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5-32-95/2019</w:t>
      </w:r>
    </w:p>
    <w:p w:rsidR="00A77B3E">
      <w:r>
        <w:t>ПОСТАНОВЛЕНИЕ</w:t>
      </w:r>
    </w:p>
    <w:p w:rsidR="00A77B3E"/>
    <w:p w:rsidR="00A77B3E">
      <w:r>
        <w:t>21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 «А») Мещанов С.В., рассмотрев материалы дела об административном правонарушении в отношении </w:t>
      </w:r>
      <w:r>
        <w:t>Батюк</w:t>
      </w:r>
      <w:r>
        <w:t xml:space="preserve"> Вадима Викторовича, паспортные данные УССР, гражданина РФ, со средним образованием, разведенного, имеющего</w:t>
      </w:r>
      <w:r>
        <w:t xml:space="preserve"> ребенка паспортные данные, не работающего,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Батюк</w:t>
      </w:r>
      <w:r>
        <w:t xml:space="preserve"> В.В. в районе дома № 38 по адрес в адрес находился в сос</w:t>
      </w:r>
      <w:r>
        <w:t xml:space="preserve">тоянии алкогольного опьянения, имел невнятную речь, резкий запах алкоголя изо рта, шаткую походку, неопрятный внешний вид, чем оскорблял человеческое достоинство и общественную нравственность. </w:t>
      </w:r>
    </w:p>
    <w:p w:rsidR="00A77B3E">
      <w:r>
        <w:t xml:space="preserve">В судебном заседании </w:t>
      </w:r>
      <w:r>
        <w:t>Батюк</w:t>
      </w:r>
      <w:r>
        <w:t xml:space="preserve"> В.В. виновным себя в совершении пра</w:t>
      </w:r>
      <w:r>
        <w:t>вонарушения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>Статьей 20.21 КоАП РФ предусмотрена административная ответственность за появление на улицах, стад</w:t>
      </w:r>
      <w:r>
        <w:t>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</w:t>
      </w:r>
      <w:r>
        <w:t>Батюк</w:t>
      </w:r>
      <w:r>
        <w:t xml:space="preserve"> В.В. в совершении указанного административного правона</w:t>
      </w:r>
      <w:r>
        <w:t>рушения кроме его признательных показаний подтверждается полученными с соблюдением требований КоАП РФ доказательствами, а именно:</w:t>
      </w:r>
    </w:p>
    <w:p w:rsidR="00A77B3E">
      <w:r>
        <w:t xml:space="preserve">- протоколом об административном правонарушении серии № ..., в котором изложены обстоятельства совершенного </w:t>
      </w:r>
      <w:r>
        <w:t>Батюк</w:t>
      </w:r>
      <w:r>
        <w:t xml:space="preserve"> В.В. админис</w:t>
      </w:r>
      <w:r>
        <w:t>тративного правонарушения (</w:t>
      </w:r>
      <w:r>
        <w:t>л.д</w:t>
      </w:r>
      <w:r>
        <w:t>. 2);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>- протоколом об административном задержании от дата (</w:t>
      </w:r>
      <w:r>
        <w:t>л.д</w:t>
      </w:r>
      <w:r>
        <w:t>. 4);</w:t>
      </w:r>
    </w:p>
    <w:p w:rsidR="00A77B3E">
      <w:r>
        <w:t xml:space="preserve">- письменными объяснениями </w:t>
      </w:r>
      <w:r>
        <w:t>Батюк</w:t>
      </w:r>
      <w:r>
        <w:t xml:space="preserve"> В.В. от дата, в котором он подтверждал изложенные в протоколе об административно</w:t>
      </w:r>
      <w:r>
        <w:t>м правонарушении обстоятельства (</w:t>
      </w:r>
      <w:r>
        <w:t>л.д</w:t>
      </w:r>
      <w:r>
        <w:t xml:space="preserve">. 5); </w:t>
      </w:r>
    </w:p>
    <w:p w:rsidR="00A77B3E">
      <w:r>
        <w:t xml:space="preserve">- письменными объяснениями свидетелей </w:t>
      </w:r>
      <w:r>
        <w:t>Батюк</w:t>
      </w:r>
      <w:r>
        <w:t xml:space="preserve"> З.Н. и </w:t>
      </w:r>
      <w:r>
        <w:t>Батюк</w:t>
      </w:r>
      <w:r>
        <w:t xml:space="preserve"> В.П. от дата (</w:t>
      </w:r>
      <w:r>
        <w:t>л.д</w:t>
      </w:r>
      <w:r>
        <w:t>. 6, 7);</w:t>
      </w:r>
    </w:p>
    <w:p w:rsidR="00A77B3E">
      <w:r>
        <w:t>- рапортом УУП ОМВД России по Белогорскому району от дата (</w:t>
      </w:r>
      <w:r>
        <w:t>л.д</w:t>
      </w:r>
      <w:r>
        <w:t>. 8);</w:t>
      </w:r>
    </w:p>
    <w:p w:rsidR="00A77B3E">
      <w:r>
        <w:t xml:space="preserve">- справкой на физическое лицо на имя </w:t>
      </w:r>
      <w:r>
        <w:t>Батюк</w:t>
      </w:r>
      <w:r>
        <w:t xml:space="preserve"> В.В. согласно котор</w:t>
      </w:r>
      <w:r>
        <w:t>ой последний ранее привлекался к административной ответственности (</w:t>
      </w:r>
      <w:r>
        <w:t>л.д</w:t>
      </w:r>
      <w:r>
        <w:t>. 10).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в действиях </w:t>
      </w:r>
      <w:r>
        <w:t>Батюк</w:t>
      </w:r>
      <w:r>
        <w:t xml:space="preserve"> В.В. </w:t>
      </w:r>
      <w:r>
        <w:t xml:space="preserve">состава административного </w:t>
      </w:r>
      <w:r>
        <w:t>правонарушения, в связи с чем квалифицирует его действия ст. 20.21 КоАП РФ, - как появление на улице в состоянии опьянения, оскорбляющем человеческое достоинство и общественную нравственность.</w:t>
      </w:r>
    </w:p>
    <w:p w:rsidR="00A77B3E">
      <w:r>
        <w:t>Установленных законом оснований для прекращения производства по</w:t>
      </w:r>
      <w:r>
        <w:t xml:space="preserve"> делу не имеется, срок давности привлечения </w:t>
      </w:r>
      <w:r>
        <w:t>Батюк</w:t>
      </w:r>
      <w:r>
        <w:t xml:space="preserve"> В.В. к административной ответственности, предусмотренный ст. 4.5 КоАП РФ, не истек. 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Батюк</w:t>
      </w:r>
      <w:r>
        <w:t xml:space="preserve"> В.В., мировой судья признает и учитывает: при</w:t>
      </w:r>
      <w:r>
        <w:t xml:space="preserve">знание вины, раскаяние в содеянном, наличие малолетнего ребенка. Обстоятельств, отягчающих административную ответственность,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Батюк</w:t>
      </w:r>
      <w:r>
        <w:t xml:space="preserve"> В.В. мировой судья принимает во внимание</w:t>
      </w:r>
      <w:r>
        <w:t xml:space="preserve">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</w:t>
      </w:r>
      <w:r>
        <w:t xml:space="preserve"> иные, заслуживающие внимание для индивидуализации административной ответственности обстоятельства, и считает возможным назначить последнему наказание в виде административного штрафа в пределах санкции статьи за совершенное правонарушение.</w:t>
      </w:r>
    </w:p>
    <w:p w:rsidR="00A77B3E">
      <w:r>
        <w:t>На основании изл</w:t>
      </w:r>
      <w:r>
        <w:t xml:space="preserve">оженного и руководствуясь ст. 20.21,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Батюк</w:t>
      </w:r>
      <w:r>
        <w:t xml:space="preserve"> Вадима Викторовича признать виновным в совершении административного правонарушения, предусмотренного ст. 20.21 КоАП РФ, и назначить ему наказание в виде а</w:t>
      </w:r>
      <w:r>
        <w:t>дминистративного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Белогорскому району), ИНН 9109000478, КПП 910901001, БИК </w:t>
      </w:r>
      <w:r>
        <w:t>043510001, р/с 40101810335100010001, КБК 18811690050056000140, ОКТМО 35607000, УИН 18880391190252337503. Наименование платежа: оплата штрафа за административное правонарушение, предусмотренное ст. 20.21 КоАП РФ.</w:t>
      </w:r>
    </w:p>
    <w:p w:rsidR="00A77B3E">
      <w:r>
        <w:t>Административный штраф должен быть уплачен л</w:t>
      </w:r>
      <w:r>
        <w:t xml:space="preserve">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</w:t>
      </w:r>
      <w:r>
        <w:t>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Батюк</w:t>
      </w:r>
      <w:r>
        <w:t xml:space="preserve"> В.В., что в случае неуплаты штрафа он может быть привлечен к административной ответст</w:t>
      </w:r>
      <w:r>
        <w:t>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</w:t>
      </w:r>
      <w:r>
        <w:t>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A5"/>
    <w:rsid w:val="001277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