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9173C1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9173C1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9173C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173C1" w:rsidR="00020C0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173C1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9173C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9173C1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173C1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9173C1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73C1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9173C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173C1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73C1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9173C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9173C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9173C1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9173C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9173C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9173C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9173C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9173C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9173C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9173C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9173C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9173C1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73C1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9173C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9173C1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73C1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9173C1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9173C1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9173C1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9173C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9173C1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9173C1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9173C1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9173C1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9173C1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73C1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г.,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9173C1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 пр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едоставлялись.</w:t>
      </w:r>
    </w:p>
    <w:p w:rsidR="00937F94" w:rsidRPr="009173C1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9173C1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Pr="009173C1" w:rsidR="008457DF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 w:rsidR="00DF111E">
        <w:rPr>
          <w:rFonts w:ascii="Times New Roman" w:hAnsi="Times New Roman" w:cs="Times New Roman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9173C1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КоАП РФ, а именно: неуплата административного штрафа в установленный законом срок.</w:t>
      </w:r>
    </w:p>
    <w:p w:rsidR="003974CF" w:rsidRPr="009173C1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ативная ответственность за неуплату административного штрафа в срок, предусмотренный данным </w:t>
      </w:r>
      <w:hyperlink r:id="rId6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9173C1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1.1 </w:t>
        </w:r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настоящей статьи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9173C1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новления о наложении административного штрафа и после истечения данного срока в случае неуплаты административного штрафа усматривается событие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0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9173C1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9173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подтверждается </w:t>
      </w:r>
      <w:r w:rsidRPr="009173C1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173C1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9173C1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о возбуждении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производства №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1A717C">
        <w:rPr>
          <w:rFonts w:ascii="Times New Roman" w:hAnsi="Times New Roman" w:cs="Times New Roman"/>
          <w:sz w:val="28"/>
          <w:szCs w:val="28"/>
        </w:rPr>
        <w:t>&lt;</w:t>
      </w:r>
      <w:r w:rsidR="001A717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A717C">
        <w:rPr>
          <w:rFonts w:ascii="Times New Roman" w:hAnsi="Times New Roman" w:cs="Times New Roman"/>
          <w:sz w:val="28"/>
          <w:szCs w:val="28"/>
        </w:rPr>
        <w:t>&gt;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9173C1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Умеровым Д.С</w:t>
      </w:r>
      <w:r w:rsidRPr="009173C1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9173C1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9173C1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BF3ACA" w:rsidRPr="009173C1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</w:t>
      </w:r>
      <w:r w:rsidRPr="00917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овного, его имущественное положение,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43F2" w:rsidRPr="009173C1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9173C1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9173C1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9173C1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венность, прихожу к выводу, что </w:t>
      </w:r>
      <w:r w:rsidRPr="009173C1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9173C1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73C1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9173C1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9173C1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173C1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9173C1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9173C1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9173C1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9173C1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9173C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9173C1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9173C1">
        <w:rPr>
          <w:color w:val="000000" w:themeColor="text1"/>
          <w:sz w:val="28"/>
          <w:szCs w:val="28"/>
        </w:rPr>
        <w:t xml:space="preserve">Признать </w:t>
      </w:r>
      <w:r w:rsidRPr="009173C1" w:rsidR="008457DF">
        <w:rPr>
          <w:color w:val="000000" w:themeColor="text1"/>
          <w:sz w:val="28"/>
          <w:szCs w:val="28"/>
        </w:rPr>
        <w:t xml:space="preserve">Умерова Джафера Седаметовича </w:t>
      </w:r>
      <w:r w:rsidRPr="009173C1">
        <w:rPr>
          <w:color w:val="000000" w:themeColor="text1"/>
          <w:sz w:val="28"/>
          <w:szCs w:val="28"/>
        </w:rPr>
        <w:t>виновн</w:t>
      </w:r>
      <w:r w:rsidRPr="009173C1" w:rsidR="00384110">
        <w:rPr>
          <w:color w:val="000000" w:themeColor="text1"/>
          <w:sz w:val="28"/>
          <w:szCs w:val="28"/>
        </w:rPr>
        <w:t>ым</w:t>
      </w:r>
      <w:r w:rsidRPr="009173C1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9173C1" w:rsidR="0032309F">
        <w:rPr>
          <w:color w:val="000000" w:themeColor="text1"/>
          <w:sz w:val="28"/>
          <w:szCs w:val="28"/>
        </w:rPr>
        <w:t xml:space="preserve"> </w:t>
      </w:r>
      <w:r w:rsidRPr="009173C1">
        <w:rPr>
          <w:color w:val="000000" w:themeColor="text1"/>
          <w:sz w:val="28"/>
          <w:szCs w:val="28"/>
        </w:rPr>
        <w:t>1 ст.</w:t>
      </w:r>
      <w:r w:rsidRPr="009173C1" w:rsidR="0032309F">
        <w:rPr>
          <w:color w:val="000000" w:themeColor="text1"/>
          <w:sz w:val="28"/>
          <w:szCs w:val="28"/>
        </w:rPr>
        <w:t xml:space="preserve"> </w:t>
      </w:r>
      <w:r w:rsidRPr="009173C1">
        <w:rPr>
          <w:color w:val="000000" w:themeColor="text1"/>
          <w:sz w:val="28"/>
          <w:szCs w:val="28"/>
        </w:rPr>
        <w:t xml:space="preserve">20.25 Кодекса </w:t>
      </w:r>
      <w:r w:rsidRPr="009173C1">
        <w:rPr>
          <w:color w:val="000000" w:themeColor="text1"/>
          <w:sz w:val="28"/>
          <w:szCs w:val="28"/>
        </w:rPr>
        <w:t>Российской Федерации об административных правонарушениях, и назначить е</w:t>
      </w:r>
      <w:r w:rsidRPr="009173C1" w:rsidR="00384110">
        <w:rPr>
          <w:color w:val="000000" w:themeColor="text1"/>
          <w:sz w:val="28"/>
          <w:szCs w:val="28"/>
        </w:rPr>
        <w:t>му</w:t>
      </w:r>
      <w:r w:rsidRPr="009173C1" w:rsidR="00685566">
        <w:rPr>
          <w:color w:val="000000" w:themeColor="text1"/>
          <w:sz w:val="28"/>
          <w:szCs w:val="28"/>
        </w:rPr>
        <w:t xml:space="preserve"> </w:t>
      </w:r>
      <w:r w:rsidRPr="009173C1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9173C1">
        <w:rPr>
          <w:color w:val="000000" w:themeColor="text1"/>
          <w:sz w:val="28"/>
          <w:szCs w:val="28"/>
        </w:rPr>
        <w:t xml:space="preserve">наказание в виде </w:t>
      </w:r>
      <w:r w:rsidRPr="009173C1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1A717C">
        <w:rPr>
          <w:sz w:val="28"/>
          <w:szCs w:val="28"/>
        </w:rPr>
        <w:t>&lt;</w:t>
      </w:r>
      <w:r w:rsidR="001A717C">
        <w:rPr>
          <w:sz w:val="28"/>
          <w:szCs w:val="28"/>
        </w:rPr>
        <w:t>данные изъяты</w:t>
      </w:r>
      <w:r w:rsidRPr="00217438" w:rsidR="001A717C">
        <w:rPr>
          <w:sz w:val="28"/>
          <w:szCs w:val="28"/>
        </w:rPr>
        <w:t>&gt;</w:t>
      </w:r>
      <w:r w:rsidRPr="009173C1">
        <w:rPr>
          <w:color w:val="000000" w:themeColor="text1"/>
          <w:sz w:val="28"/>
          <w:szCs w:val="28"/>
        </w:rPr>
        <w:t>рублей.</w:t>
      </w:r>
    </w:p>
    <w:p w:rsidR="006E53F9" w:rsidRPr="009173C1" w:rsidP="001A717C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9173C1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1A717C">
        <w:rPr>
          <w:sz w:val="28"/>
          <w:szCs w:val="28"/>
        </w:rPr>
        <w:t>&lt;</w:t>
      </w:r>
      <w:r w:rsidR="001A717C">
        <w:rPr>
          <w:sz w:val="28"/>
          <w:szCs w:val="28"/>
        </w:rPr>
        <w:t>данные изъяты</w:t>
      </w:r>
      <w:r w:rsidRPr="00217438" w:rsidR="001A717C">
        <w:rPr>
          <w:sz w:val="28"/>
          <w:szCs w:val="28"/>
        </w:rPr>
        <w:t>&gt;</w:t>
      </w:r>
      <w:r w:rsidRPr="009173C1" w:rsidR="00353A48">
        <w:rPr>
          <w:sz w:val="28"/>
          <w:szCs w:val="28"/>
        </w:rPr>
        <w:t>.</w:t>
      </w:r>
    </w:p>
    <w:p w:rsidR="005108E8" w:rsidRPr="009173C1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9173C1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91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</w:t>
      </w: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 вступило в законную силу.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73C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9173C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9173C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7C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0C01"/>
    <w:rsid w:val="00052339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A717C"/>
    <w:rsid w:val="001B2E8D"/>
    <w:rsid w:val="001C0EEB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0257"/>
    <w:rsid w:val="004031E3"/>
    <w:rsid w:val="00407034"/>
    <w:rsid w:val="004101C0"/>
    <w:rsid w:val="00434813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28C1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173C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EA3B-4141-40FE-B4D8-A040BD0A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