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5-32-106/2019</w:t>
      </w:r>
    </w:p>
    <w:p w:rsidR="00A77B3E">
      <w:r>
        <w:t>ПОСТАНОВЛЕНИЕ</w:t>
      </w:r>
    </w:p>
    <w:p w:rsidR="00A77B3E"/>
    <w:p w:rsidR="00A77B3E">
      <w:r>
        <w:t>04 марта 2019 года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</w:t>
      </w:r>
      <w:r>
        <w:t>Гурковой</w:t>
      </w:r>
      <w:r>
        <w:t xml:space="preserve"> Виктории Юрьевны, паспортные </w:t>
      </w:r>
      <w:r>
        <w:t>данныеадрес</w:t>
      </w:r>
      <w:r>
        <w:t>, гражданки РФ, р</w:t>
      </w:r>
      <w:r>
        <w:t>азведенной, имеющей троих малолетних детей ..., ... и паспортные данные, не работающей, зарегистрированной и проживающей по адресу: адрес, привлекаемой к административной ответственности по ч. 2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</w:t>
      </w:r>
      <w:r>
        <w:t xml:space="preserve">42 по адрес в адрес </w:t>
      </w:r>
      <w:r>
        <w:t>Гуркова</w:t>
      </w:r>
      <w:r>
        <w:t xml:space="preserve"> В.Ю., не имея права управления транспортными средствами, управляла автомобилем марки марка автомобиля с регистрационным знаком ..., будучи остановленной инспектором ДПС ОГИБДД ОМВД РФ по Белогорскому району, в нарушение п. 2.1.1</w:t>
      </w:r>
      <w:r>
        <w:t xml:space="preserve">, п. 2.3.2 ПДД РФ, при наличии признаков алкогольного опьянения, не выполнила законного требования уполномоченного должностного лица о прохождении освидетельствования на состояние алкогольного опьянения на месте остановки с помощью технического средства и </w:t>
      </w:r>
      <w:r>
        <w:t xml:space="preserve">в медицинском учреждении. </w:t>
      </w:r>
    </w:p>
    <w:p w:rsidR="00A77B3E">
      <w:r>
        <w:t xml:space="preserve">В судебном заседании </w:t>
      </w:r>
      <w:r>
        <w:t>Гуркова</w:t>
      </w:r>
      <w:r>
        <w:t xml:space="preserve"> В.Ю. вину в совершении правонарушения признала в полном объеме, в содеянном раскаялась. По существу правонарушения пояснила, что от прохождения освидетельствования отказалась, поскольку накануне употр</w:t>
      </w:r>
      <w:r>
        <w:t>ебляла спиртное.</w:t>
      </w:r>
    </w:p>
    <w:p w:rsidR="00A77B3E">
      <w:r>
        <w:t xml:space="preserve">Выслушав </w:t>
      </w:r>
      <w:r>
        <w:t>Гуркову</w:t>
      </w:r>
      <w:r>
        <w:t xml:space="preserve"> В.Ю., исследовав письменные материалы дела об административном правонарушении и просмотрев видеозапись события административного правонарушения, прихожу к выводу, что в судебном заседании нашел подтверждение факт совершени</w:t>
      </w:r>
      <w:r>
        <w:t>я последней административного правонарушения, предусмотренного ч. 2 ст. 12.26 КоАП РФ, по следующим основаниям.</w:t>
      </w:r>
    </w:p>
    <w:p w:rsidR="00A77B3E">
      <w:r>
        <w:t>Частью 2 статьи 12.26 КоАП РФ предусмотрена ответственность за невыполнение водителем транспортного средства, не имеющим права управления трансп</w:t>
      </w:r>
      <w:r>
        <w:t>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Согласно правовой позиции, изложенной в пункте 5 Поста</w:t>
      </w:r>
      <w:r>
        <w:t>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совершении водителем, не име</w:t>
      </w:r>
      <w:r>
        <w:t xml:space="preserve">ющим права управления транспортными средствами либо лишенным такого права, когда указанное лицо управляло транспортным </w:t>
      </w:r>
      <w:r>
        <w:t xml:space="preserve">средством в состоянии опьянения либо не выполнило законное требование сотрудника полиции о прохождении медицинского освидетельствования, </w:t>
      </w:r>
      <w:r>
        <w:t>его действия подлежат квалификации соответственно по части 3 статьи 12.8 либо части 2 статьи 12.26 Кодекса Российской Федерации об административных правонарушениях.</w:t>
      </w:r>
    </w:p>
    <w:p w:rsidR="00A77B3E">
      <w:r>
        <w:t xml:space="preserve">Событие и состав административного правонарушения в действиях </w:t>
      </w:r>
      <w:r>
        <w:t>Гурковой</w:t>
      </w:r>
      <w:r>
        <w:t xml:space="preserve"> В.Ю. кроме признания</w:t>
      </w:r>
      <w:r>
        <w:t xml:space="preserve"> ей своей вины подтверждается:</w:t>
      </w:r>
    </w:p>
    <w:p w:rsidR="00A77B3E">
      <w:r>
        <w:t xml:space="preserve">- протоколом об административном правонарушении серии ... от дата, в котором изложены обстоятельства совершенного </w:t>
      </w:r>
      <w:r>
        <w:t>Гурковой</w:t>
      </w:r>
      <w:r>
        <w:t xml:space="preserve"> В.Ю. правонарушения, а именно отказа последней от прохождения освидетельствования на состояние алкогол</w:t>
      </w:r>
      <w:r>
        <w:t>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 xml:space="preserve">- протоколом об отстранении от управления транспортным средством серии ... от дата, согласно которому </w:t>
      </w:r>
      <w:r>
        <w:t>Гуркова</w:t>
      </w:r>
      <w:r>
        <w:t xml:space="preserve"> В.Ю. управляла автомобилем марки марка автомобиля с</w:t>
      </w:r>
      <w:r>
        <w:t xml:space="preserve"> регистрационным знаком ..., с признаками алкогольного опьянения, за что была отстранена от управления указанного транспортного средства (</w:t>
      </w:r>
      <w:r>
        <w:t>л.д</w:t>
      </w:r>
      <w:r>
        <w:t>. 2);</w:t>
      </w:r>
    </w:p>
    <w:p w:rsidR="00A77B3E">
      <w:r>
        <w:t xml:space="preserve">- актом освидетельствования на состояние алкогольного опьянения серии ... от дата, согласно которому </w:t>
      </w:r>
      <w:r>
        <w:t>Гуркова</w:t>
      </w:r>
      <w:r>
        <w:t xml:space="preserve"> </w:t>
      </w:r>
      <w:r>
        <w:t>В.Ю. при наличии признаков алкогольного опьянения в виде: запаха алкоголя изо рта, нарушения речи и резкого изменения окраски кожных покровов лица, отказалась проходить освидетельствование на состояние алкогольного опьянения на месте остановки с использова</w:t>
      </w:r>
      <w:r>
        <w:t>нием технического средства (</w:t>
      </w:r>
      <w:r>
        <w:t>л.д</w:t>
      </w:r>
      <w:r>
        <w:t>. 3);</w:t>
      </w:r>
    </w:p>
    <w:p w:rsidR="00A77B3E">
      <w:r>
        <w:t xml:space="preserve">- протоколом серии ... о направлении на медицинское освидетельствование на состояние опьянения от дата, согласно которому </w:t>
      </w:r>
      <w:r>
        <w:t>Гуркова</w:t>
      </w:r>
      <w:r>
        <w:t xml:space="preserve"> В.Ю. отказалась от прохождения освидетельствования на состояние опьянения в медицинском у</w:t>
      </w:r>
      <w:r>
        <w:t>чреждении (</w:t>
      </w:r>
      <w:r>
        <w:t>л.д</w:t>
      </w:r>
      <w:r>
        <w:t>. 4);</w:t>
      </w:r>
    </w:p>
    <w:p w:rsidR="00A77B3E">
      <w:r>
        <w:t xml:space="preserve">- письменным объяснением </w:t>
      </w:r>
      <w:r>
        <w:t>Гурковой</w:t>
      </w:r>
      <w:r>
        <w:t xml:space="preserve"> В.Ю. от дата (</w:t>
      </w:r>
      <w:r>
        <w:t>л.д</w:t>
      </w:r>
      <w:r>
        <w:t>. 5);</w:t>
      </w:r>
    </w:p>
    <w:p w:rsidR="00A77B3E">
      <w:r>
        <w:t xml:space="preserve">- рапортом инспектора ДПС ОГИБДД ОМВД России по Белогорскому району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>
      <w:r>
        <w:t>- диском с видеозаписью, просмотренным в ходе судебного заседания (</w:t>
      </w:r>
      <w:r>
        <w:t>л.д</w:t>
      </w:r>
      <w:r>
        <w:t>. 7);</w:t>
      </w:r>
    </w:p>
    <w:p w:rsidR="00A77B3E">
      <w:r>
        <w:t>- карточкой у</w:t>
      </w:r>
      <w:r>
        <w:t>чета транспортного средства марки марка автомобиля с регистрационным знаком ... от дата (</w:t>
      </w:r>
      <w:r>
        <w:t>л.д</w:t>
      </w:r>
      <w:r>
        <w:t>. 8);</w:t>
      </w:r>
    </w:p>
    <w:p w:rsidR="00A77B3E">
      <w:r>
        <w:t xml:space="preserve">- справкой к протоколу об административном правонарушении от дата, согласно которой </w:t>
      </w:r>
      <w:r>
        <w:t>Гуркова</w:t>
      </w:r>
      <w:r>
        <w:t xml:space="preserve"> В.Ю. водительского удостоверения на право управления транспортными</w:t>
      </w:r>
      <w:r>
        <w:t xml:space="preserve"> средствами не получала (</w:t>
      </w:r>
      <w:r>
        <w:t>л.д</w:t>
      </w:r>
      <w:r>
        <w:t>. 9).</w:t>
      </w:r>
    </w:p>
    <w:p w:rsidR="00A77B3E">
      <w: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</w:t>
      </w:r>
      <w:r>
        <w:t>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</w:t>
      </w:r>
      <w:r>
        <w:t xml:space="preserve">ксперта, иными </w:t>
      </w:r>
      <w:r>
        <w:t>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</w:t>
      </w:r>
      <w:r>
        <w:t>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</w:t>
      </w:r>
      <w:r>
        <w:t>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>Приведенные доказательства по делу получены в соответствии с</w:t>
      </w:r>
      <w:r>
        <w:t xml:space="preserve"> требованиями закона, в связи с чем на основании ст. 26.11 КоАП РФ, мировой судья признает их допустимыми и достаточными для установления вины </w:t>
      </w:r>
      <w:r>
        <w:t>Гурковой</w:t>
      </w:r>
      <w:r>
        <w:t xml:space="preserve"> В.Ю. в совершении правонарушения, предусмотренного ч. 2 ст. 12.26 КоАП РФ.</w:t>
      </w:r>
    </w:p>
    <w:p w:rsidR="00A77B3E">
      <w:r>
        <w:t>Оценив в совокупности исследо</w:t>
      </w:r>
      <w:r>
        <w:t xml:space="preserve">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>
        <w:t>Гурковой</w:t>
      </w:r>
      <w:r>
        <w:t xml:space="preserve"> В.Ю. по ч. 2 ст. 12.26 КоАП </w:t>
      </w:r>
      <w:r>
        <w:t xml:space="preserve">– как невыполнение водителем, 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опьянения. </w:t>
      </w:r>
    </w:p>
    <w:p w:rsidR="00A77B3E">
      <w:r>
        <w:t>Установленных законом оснований для прекращения производства</w:t>
      </w:r>
      <w:r>
        <w:t xml:space="preserve"> по делу не имеется, срок давности привлечения </w:t>
      </w:r>
      <w:r>
        <w:t>Гурковой</w:t>
      </w:r>
      <w:r>
        <w:t xml:space="preserve"> В.Ю. к административной ответственности не истек.</w:t>
      </w:r>
    </w:p>
    <w:p w:rsidR="00A77B3E">
      <w:r>
        <w:t xml:space="preserve">Обстоятельствами, смягчающими административную ответственность </w:t>
      </w:r>
      <w:r>
        <w:t>Гурковой</w:t>
      </w:r>
      <w:r>
        <w:t xml:space="preserve"> В.Ю. мировой судья признает признание вины, раскаяние в содеянном, наличие на </w:t>
      </w:r>
      <w:r>
        <w:t xml:space="preserve">иждивении троих малолетних детей. Обстоятельств, отягчающих административную ответственность </w:t>
      </w:r>
      <w:r>
        <w:t>Гурковой</w:t>
      </w:r>
      <w:r>
        <w:t xml:space="preserve"> В.Ю. в ходе рассмотрения дела не установлено.</w:t>
      </w:r>
    </w:p>
    <w:p w:rsidR="00A77B3E">
      <w:r>
        <w:t>Санкция ч. 2 ст. 12.27 КоАП РФ предусматривает наказание в виде административного ареста на срок от десяти д</w:t>
      </w:r>
      <w:r>
        <w:t>о пятнадцати суток или наложения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В силу ст. 3.9 КоАП РФ административный арест не применя</w:t>
      </w:r>
      <w:r>
        <w:t>ется к женщинам, имеющим детей в возрасте до четырнадцати лет.</w:t>
      </w:r>
    </w:p>
    <w:p w:rsidR="00A77B3E">
      <w:r>
        <w:t xml:space="preserve">При назначении административного наказания </w:t>
      </w:r>
      <w:r>
        <w:t>Гурковой</w:t>
      </w:r>
      <w:r>
        <w:t xml:space="preserve"> В.Ю. мировой судья принимает во внимание характер совершенного административного правонарушения, наличие смягчающих и отсутствие отягчающих а</w:t>
      </w:r>
      <w:r>
        <w:t>дминистративную ответственность обстоятельств, личность лица, в отношении которой ведется производство по делу об административном правонарушении, являющейся лицом в отношении которого не может применяться административный арест, а также иные, заслуживающи</w:t>
      </w:r>
      <w:r>
        <w:t>е внимание для индивидуализации административной ответственности обстоятельства, и считает необходимым назначить ей наказание в виде административного штрафа, предусмотренного санкцией статьи за совершенное правонарушение.</w:t>
      </w:r>
    </w:p>
    <w:p w:rsidR="00A77B3E">
      <w:r>
        <w:t>На основании изложенного и руково</w:t>
      </w:r>
      <w:r>
        <w:t xml:space="preserve">дствуясь ч. 2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Гурковой</w:t>
      </w:r>
      <w:r>
        <w:t xml:space="preserve"> Виктории Юрьевны признать виновной в совершении административного правонарушения, предусмотренного ч. 2 ст. 12.26 КоАП РФ и назначить ей наказание в виде в виде админ</w:t>
      </w:r>
      <w:r>
        <w:t>истративного штрафа в размере 30000 (тридцати тысяч) рублей.</w:t>
      </w:r>
    </w:p>
    <w:p w:rsidR="00A77B3E">
      <w:r>
        <w:t>Указанный штраф подлежит перечислению по следующим реквизитам: УФК (ОМВД РФ по г. Белогорску), ИНН 9109000478, КПП 910901001, БИК 043510001, КБК 18811630020016000140, ОКТМО 35607101, р/с № 401018</w:t>
      </w:r>
      <w:r>
        <w:t>10335100010001 в Отделении по Республике Крым ЮГУ ЦБ РФ, УИН 18810491191700000672. Наименование платежа: оплата штрафа за административное правонарушение, предусмотренное ч. 2 ст. 12.26 КоАП РФ.</w:t>
      </w:r>
    </w:p>
    <w:p w:rsidR="00A77B3E">
      <w:r>
        <w:t xml:space="preserve">Квитанцию об оплате штрафа необходимо представить в судебный </w:t>
      </w:r>
      <w:r>
        <w:t>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Административный штраф должен быть уплачено лицом, привлеченным к административной ответственности не позднее 60 дней </w:t>
      </w:r>
      <w:r>
        <w:t xml:space="preserve">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 xml:space="preserve">Предупредить </w:t>
      </w:r>
      <w:r>
        <w:t>Гуркову</w:t>
      </w:r>
      <w:r>
        <w:t xml:space="preserve"> В.Ю. об административной ответственности по ч. 1 ст. 20.25 КоАП РФ в случае несвоеврем</w:t>
      </w:r>
      <w:r>
        <w:t>енной уплаты штрафа.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B5"/>
    <w:rsid w:val="00A77B3E"/>
    <w:rsid w:val="00BE5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