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2838" w:rsidRPr="00D01EAB" w:rsidP="00367383">
      <w:pPr>
        <w:spacing w:after="0" w:line="240" w:lineRule="auto"/>
        <w:ind w:right="1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b/>
          <w:sz w:val="28"/>
          <w:szCs w:val="28"/>
        </w:rPr>
        <w:t>Дело №</w:t>
      </w:r>
      <w:r w:rsidRPr="00D01EAB" w:rsidR="006E5E36">
        <w:rPr>
          <w:rFonts w:ascii="Times New Roman" w:eastAsia="Times New Roman" w:hAnsi="Times New Roman" w:cs="Times New Roman"/>
          <w:b/>
          <w:sz w:val="28"/>
          <w:szCs w:val="28"/>
        </w:rPr>
        <w:t>5-32-</w:t>
      </w:r>
      <w:r w:rsidRPr="00D01EAB" w:rsidR="00D01EAB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Pr="00D01EAB" w:rsidR="006E5E36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Pr="00D01EAB" w:rsidR="00D01EA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C12838" w:rsidRPr="00D01EAB" w:rsidP="00367383">
      <w:pPr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2838" w:rsidRPr="00D01EAB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D01EAB" w:rsidR="004A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D01EAB" w:rsidR="004A29C3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4 года   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D01EAB" w:rsidR="00207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01EAB" w:rsidR="0080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EAB" w:rsidR="00BA14E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1EAB" w:rsidR="008049E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1EAB" w:rsidR="00207F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D01EAB" w:rsidR="006E5E36">
        <w:rPr>
          <w:rFonts w:ascii="Times New Roman" w:eastAsia="Times New Roman" w:hAnsi="Times New Roman" w:cs="Times New Roman"/>
          <w:sz w:val="28"/>
          <w:szCs w:val="28"/>
        </w:rPr>
        <w:t>Белогорск</w:t>
      </w:r>
    </w:p>
    <w:p w:rsidR="00C12838" w:rsidRPr="00D01EAB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Pr="00D01EAB" w:rsidR="006E5E36">
        <w:rPr>
          <w:rFonts w:ascii="Times New Roman" w:hAnsi="Times New Roman" w:cs="Times New Roman"/>
          <w:sz w:val="28"/>
          <w:szCs w:val="28"/>
        </w:rPr>
        <w:t>32 Белогорск</w:t>
      </w:r>
      <w:r w:rsidRPr="00D01EAB">
        <w:rPr>
          <w:rFonts w:ascii="Times New Roman" w:hAnsi="Times New Roman" w:cs="Times New Roman"/>
          <w:sz w:val="28"/>
          <w:szCs w:val="28"/>
        </w:rPr>
        <w:t>ого судебного района (</w:t>
      </w:r>
      <w:r w:rsidRPr="00D01EAB" w:rsidR="006E5E36">
        <w:rPr>
          <w:rFonts w:ascii="Times New Roman" w:hAnsi="Times New Roman" w:cs="Times New Roman"/>
          <w:sz w:val="28"/>
          <w:szCs w:val="28"/>
        </w:rPr>
        <w:t>Белогорский муниципальный район</w:t>
      </w:r>
      <w:r w:rsidRPr="00D01EAB">
        <w:rPr>
          <w:rFonts w:ascii="Times New Roman" w:hAnsi="Times New Roman" w:cs="Times New Roman"/>
          <w:sz w:val="28"/>
          <w:szCs w:val="28"/>
        </w:rPr>
        <w:t xml:space="preserve">) Республики Крым </w:t>
      </w:r>
      <w:r w:rsidRPr="00D01EAB" w:rsidR="006E5E36">
        <w:rPr>
          <w:rFonts w:ascii="Times New Roman" w:hAnsi="Times New Roman" w:cs="Times New Roman"/>
          <w:sz w:val="28"/>
          <w:szCs w:val="28"/>
        </w:rPr>
        <w:t>С.Р. Новиков</w:t>
      </w:r>
      <w:r w:rsidRPr="00D01EAB">
        <w:rPr>
          <w:rFonts w:ascii="Times New Roman" w:hAnsi="Times New Roman" w:cs="Times New Roman"/>
          <w:sz w:val="28"/>
          <w:szCs w:val="28"/>
        </w:rPr>
        <w:t>.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1E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 w:rsidRPr="00D01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помещении мировых судей </w:t>
      </w:r>
      <w:r w:rsidRPr="00D01EAB" w:rsidR="00AD2F75">
        <w:rPr>
          <w:rFonts w:ascii="Times New Roman" w:hAnsi="Times New Roman" w:cs="Times New Roman"/>
          <w:sz w:val="28"/>
          <w:szCs w:val="28"/>
        </w:rPr>
        <w:t>Белогорского</w:t>
      </w:r>
      <w:r w:rsidRPr="00D01EAB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Pr="00D01EAB" w:rsidR="00AD2F7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01EA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01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D01EAB" w:rsidR="00AD2F75">
        <w:rPr>
          <w:rFonts w:ascii="Times New Roman" w:hAnsi="Times New Roman" w:cs="Times New Roman"/>
          <w:bCs/>
          <w:color w:val="000000"/>
          <w:sz w:val="28"/>
          <w:szCs w:val="28"/>
        </w:rPr>
        <w:t>Белогорск</w:t>
      </w:r>
      <w:r w:rsidRPr="00D01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ул. </w:t>
      </w:r>
      <w:r w:rsidRPr="00D01EAB" w:rsidR="00AD2F75">
        <w:rPr>
          <w:rFonts w:ascii="Times New Roman" w:hAnsi="Times New Roman" w:cs="Times New Roman"/>
          <w:bCs/>
          <w:color w:val="000000"/>
          <w:sz w:val="28"/>
          <w:szCs w:val="28"/>
        </w:rPr>
        <w:t>Б. Чобан-Заде, 26</w:t>
      </w:r>
      <w:r w:rsidRPr="00D01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01EAB">
        <w:rPr>
          <w:rFonts w:ascii="Times New Roman" w:hAnsi="Times New Roman" w:cs="Times New Roman"/>
          <w:sz w:val="28"/>
          <w:szCs w:val="28"/>
        </w:rPr>
        <w:t xml:space="preserve">дело об </w:t>
      </w: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 правонарушении</w:t>
      </w:r>
      <w:r w:rsidRPr="00D01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</w:t>
      </w:r>
      <w:r w:rsidRPr="00D01EAB" w:rsidR="00367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1EAB" w:rsidR="0093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должностного лица – </w:t>
      </w:r>
      <w:r w:rsidR="00756757">
        <w:rPr>
          <w:sz w:val="26"/>
          <w:szCs w:val="26"/>
        </w:rPr>
        <w:t>&lt;данные изъяты&gt;</w:t>
      </w:r>
      <w:r w:rsidRPr="00D01EAB" w:rsidR="00456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Кудинова </w:t>
      </w:r>
      <w:r w:rsidRPr="00D01EAB" w:rsidR="00E74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Ивана Викторовича, </w:t>
      </w:r>
      <w:r w:rsidR="00756757">
        <w:rPr>
          <w:sz w:val="26"/>
          <w:szCs w:val="26"/>
        </w:rPr>
        <w:t>&lt;данные изъяты&gt;</w:t>
      </w:r>
      <w:r w:rsidRPr="00D01EAB" w:rsidR="00183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01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D01EAB" w:rsidR="00AA0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2 </w:t>
      </w:r>
      <w:r w:rsidRPr="00D01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ст.15.33</w:t>
      </w:r>
      <w:r w:rsidRPr="00D01EAB" w:rsidR="00AA0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1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 РФ,</w:t>
      </w:r>
    </w:p>
    <w:p w:rsidR="00C12838" w:rsidRPr="00D01EAB" w:rsidP="00367383">
      <w:pPr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b/>
          <w:sz w:val="28"/>
          <w:szCs w:val="28"/>
        </w:rPr>
        <w:t>УСТАНОВИЛ:</w:t>
      </w:r>
    </w:p>
    <w:p w:rsidR="00D01EAB" w:rsidRPr="00D01EAB" w:rsidP="00D01EAB">
      <w:pPr>
        <w:pStyle w:val="ConsPlusNormal"/>
        <w:ind w:right="17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1EAB">
        <w:rPr>
          <w:color w:val="000000" w:themeColor="text1"/>
          <w:sz w:val="28"/>
          <w:szCs w:val="28"/>
        </w:rPr>
        <w:t>Кудинов И.В</w:t>
      </w:r>
      <w:r w:rsidRPr="00D01EAB" w:rsidR="00961F32">
        <w:rPr>
          <w:color w:val="000000" w:themeColor="text1"/>
          <w:sz w:val="28"/>
          <w:szCs w:val="28"/>
        </w:rPr>
        <w:t>.</w:t>
      </w:r>
      <w:r w:rsidRPr="00D01EAB" w:rsidR="00C12838">
        <w:rPr>
          <w:sz w:val="28"/>
          <w:szCs w:val="28"/>
        </w:rPr>
        <w:t xml:space="preserve">, являясь </w:t>
      </w:r>
      <w:r w:rsidR="00756757">
        <w:rPr>
          <w:sz w:val="26"/>
          <w:szCs w:val="26"/>
        </w:rPr>
        <w:t>&lt;данные изъяты&gt;</w:t>
      </w:r>
      <w:r w:rsidRPr="00D01EAB">
        <w:rPr>
          <w:sz w:val="28"/>
          <w:szCs w:val="28"/>
        </w:rPr>
        <w:t xml:space="preserve">- </w:t>
      </w:r>
      <w:r w:rsidR="00756757">
        <w:rPr>
          <w:sz w:val="26"/>
          <w:szCs w:val="26"/>
        </w:rPr>
        <w:t>&lt;данные изъяты&gt;</w:t>
      </w:r>
      <w:r w:rsidRPr="00D01EAB">
        <w:rPr>
          <w:sz w:val="28"/>
          <w:szCs w:val="28"/>
        </w:rPr>
        <w:t xml:space="preserve">, расположенного по адресу: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представил в установленный законодательством срок в органы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несчастных случаев на производстве и профессиональных заболеваний 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eastAsiaTheme="minorHAnsi"/>
          <w:color w:val="000000" w:themeColor="text1"/>
          <w:sz w:val="28"/>
          <w:szCs w:val="28"/>
          <w:lang w:eastAsia="en-US"/>
        </w:rPr>
        <w:t>год, чем нарушил  пункт 1 статьи 24 Федерального закона от 24 июля 1998 года № 125-ФЗ «Об обя</w:t>
      </w:r>
      <w:r w:rsidRPr="00D01E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зательном социальном страховании от несчастных случаев на производстве и профессиональных заболеваний». 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В пункте 6 постановления Пленума Верховного Суда Российской Федерации от 24 марта 2005 года N 5 "О некоторых вопросах, возникающих у судов при применен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ии Кодекса Российской Федерации об административных правонарушениях" разъяснено, что в целях соблюдения установленных статьей 29.6 Кодекса Российской Федерации об административных правонарушениях сроков рассмотрения дел об административных правонарушениях 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судье необходимо принимать меры для быстрого извещения участвующих в деле лиц о времени и месте судебного рассмотрения. Поскольку Кодекс Российской Федерации об административных правонарушениях не содержит каких-либо ограничений, связанных с таким извещени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В судебное заседание </w:t>
      </w: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Кудинов И.В. 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не явился, о дате, времени и месте судебного зас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едания извещен надлежащим образом посредством телефонограммы, просил рассмотреть дело в его отсутствие. 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Учитывая вышеизложенное, мировой судья, считает возможным рассмотреть дело в отсутствии </w:t>
      </w: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>Кудинова И.В.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, поскольку его присутствие не является обязательным. 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Вышеобозначенное является правовой позицией, изложенной в Постановлении Четвертого кассационного суда общей юрисдикции от 02.04.2021 по делу № 16-1543/2021. 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Изучив материалы дела, оценив представленны</w:t>
      </w:r>
      <w:r w:rsidRPr="00D01EAB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е доказательства в их совокупности, суд приходит к следующим выводам.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Согласно </w:t>
      </w:r>
      <w:hyperlink r:id="rId4" w:history="1">
        <w:r w:rsidRPr="00D01EAB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ч. 2 ст. 15.33</w:t>
        </w:r>
      </w:hyperlink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КоАП РФ административным правонаруш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>ением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зносам в территориальные органы Фонда социального страхования Российской Федерации. 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В соответствии со </w:t>
      </w:r>
      <w:hyperlink r:id="rId5" w:history="1">
        <w:r w:rsidRPr="00D01EAB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статьей 3</w:t>
        </w:r>
      </w:hyperlink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Федерального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закона «Об обязательном социальном страховании от несчастных случаев на производстве и профессиональных заболеваний» страхователь - юридическое лицо любой организационно-правовой формы (в том числе иностранная организация, осуществляющая свою деятельность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на территории Российской Федерации и нанимающая граждан Российской Федерации) либо физическое лицо, нанимающее лиц, подлежащих обязательному социальному страхованию от несчастных случаев на производстве и профессиональных заболеваний в соответствии с </w:t>
      </w:r>
      <w:hyperlink r:id="rId6" w:history="1">
        <w:r w:rsidRPr="00D01EAB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пунктом 1 статьи 5</w:t>
        </w:r>
      </w:hyperlink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настоящего Федерального закона.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Согласно </w:t>
      </w:r>
      <w:hyperlink r:id="rId7" w:history="1">
        <w:r w:rsidRPr="00D01EAB">
          <w:rPr>
            <w:rFonts w:ascii="Times New Roman" w:hAnsi="Times New Roman" w:eastAsiaTheme="minorHAnsi" w:cs="Times New Roman"/>
            <w:sz w:val="28"/>
            <w:szCs w:val="28"/>
            <w:lang w:eastAsia="en-US"/>
          </w:rPr>
          <w:t>пункту 1 статьи 24</w:t>
        </w:r>
      </w:hyperlink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заболеваний», страхователи е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>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форме, установленной страховщиком по согласованию с федеральным органом исполнительной вла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сти, осуществляющим функции по выработке государственной политики и нормативно-правовому регулированию в сфере социального страхования: на бумажном носителе - не позднее 20-го числа месяца, следующего за отчетным периодом; в форме электронного документа - 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>не позднее 25-го числа месяца, следующего за отчетным периодом.</w:t>
      </w:r>
    </w:p>
    <w:p w:rsidR="00D01EAB" w:rsidRPr="00D01EAB" w:rsidP="00D01EAB">
      <w:pPr>
        <w:tabs>
          <w:tab w:val="left" w:pos="567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выходным и (или) нерабочим праздничным днем, днем окончания срока считается ближайший следующий за ним рабочий день.</w:t>
      </w:r>
    </w:p>
    <w:p w:rsidR="00D01EAB" w:rsidRPr="00D01EAB" w:rsidP="00D01EAB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2.4 Кодекса Российской Федерации об административных правонарушениях административной ответственности подлежит до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Совершившие административные правонарушения в связи с выполнением организационно-распорядительных или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административно-хозяйственных функций руководители и другие работники организаций несут административную ответственность как должностные лица.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>Решая вопрос о привлечении должностного лица организации к административной ответственности по статьям 15.5, 15.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6 и 15.11 Кодекса Российской Федерации об административных правонарушениях, необходимо руководствоваться положениями пункта 1 статьи 6 и пункта 2 статьи 7 Федерального закона от 21.11.1996 № 129-ФЗ «О бухгалтерском учете», в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соответствии с которыми руковод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итель несет ответственность за надлежащую 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ой отчетности (пункт 24 постановления Пленума Верховного Суда Российской Федерации от 24.10.2006 N 18 «О некоторых вопросах, возникающих у судов при применении Особенной части Кодекса Российской Федерации об административных правонарушениях»).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 xml:space="preserve">Судом установлено, что должностное лицо </w:t>
      </w: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>Кудинов И.В.,</w:t>
      </w:r>
      <w:r w:rsidRPr="00D01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 ЕФС-1 </w:t>
      </w:r>
      <w:r w:rsidRPr="00D01EAB">
        <w:rPr>
          <w:rFonts w:ascii="Times New Roman" w:hAnsi="Times New Roman" w:cs="Times New Roman"/>
          <w:sz w:val="28"/>
          <w:szCs w:val="28"/>
        </w:rPr>
        <w:t xml:space="preserve"> за 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ascii="Times New Roman" w:hAnsi="Times New Roman" w:cs="Times New Roman"/>
          <w:sz w:val="28"/>
          <w:szCs w:val="28"/>
        </w:rPr>
        <w:t xml:space="preserve"> год представил </w:t>
      </w:r>
      <w:r w:rsidRPr="00D01EA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в </w:t>
      </w:r>
      <w:r w:rsidRPr="00D01EAB">
        <w:rPr>
          <w:rFonts w:ascii="Times New Roman" w:hAnsi="Times New Roman" w:cs="Times New Roman"/>
          <w:bCs/>
          <w:sz w:val="28"/>
          <w:szCs w:val="28"/>
        </w:rPr>
        <w:t xml:space="preserve">Отделение Фонда пенсионного и социального страхования РФ по Республике Крым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ascii="Times New Roman" w:hAnsi="Times New Roman" w:cs="Times New Roman"/>
          <w:bCs/>
          <w:sz w:val="28"/>
          <w:szCs w:val="28"/>
        </w:rPr>
        <w:t xml:space="preserve">г., предельный срок предоставления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ascii="Times New Roman" w:hAnsi="Times New Roman" w:cs="Times New Roman"/>
          <w:bCs/>
          <w:sz w:val="28"/>
          <w:szCs w:val="28"/>
        </w:rPr>
        <w:t xml:space="preserve">г.  </w:t>
      </w:r>
    </w:p>
    <w:p w:rsidR="00D01EAB" w:rsidRPr="00D01EAB" w:rsidP="00D01EAB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EAB">
        <w:rPr>
          <w:rFonts w:ascii="Times New Roman" w:hAnsi="Times New Roman" w:cs="Times New Roman"/>
          <w:bCs/>
          <w:sz w:val="28"/>
          <w:szCs w:val="28"/>
        </w:rPr>
        <w:t>Ответственность по ч. 2</w:t>
      </w:r>
      <w:r w:rsidRPr="00D01EAB">
        <w:rPr>
          <w:rFonts w:ascii="Times New Roman" w:hAnsi="Times New Roman" w:cs="Times New Roman"/>
          <w:bCs/>
          <w:sz w:val="28"/>
          <w:szCs w:val="28"/>
        </w:rPr>
        <w:t xml:space="preserve"> ст. 15.33 Кодекса Российской Федерации об административных правонарушениях наступает за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</w:t>
      </w:r>
      <w:r w:rsidRPr="00D01EAB">
        <w:rPr>
          <w:rFonts w:ascii="Times New Roman" w:hAnsi="Times New Roman" w:cs="Times New Roman"/>
          <w:bCs/>
          <w:sz w:val="28"/>
          <w:szCs w:val="28"/>
        </w:rPr>
        <w:t>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D01EAB" w:rsidRPr="00D01EAB" w:rsidP="00D01EAB">
      <w:pPr>
        <w:pStyle w:val="ConsPlusNormal"/>
        <w:ind w:right="17" w:firstLine="567"/>
        <w:jc w:val="both"/>
        <w:rPr>
          <w:sz w:val="28"/>
          <w:szCs w:val="28"/>
        </w:rPr>
      </w:pPr>
      <w:r w:rsidRPr="00D01EAB">
        <w:rPr>
          <w:sz w:val="28"/>
          <w:szCs w:val="28"/>
        </w:rPr>
        <w:t>Оценив доказательства, имеющиеся в деле об административном правонарушении, суд приходит к выводу, ч</w:t>
      </w:r>
      <w:r w:rsidRPr="00D01EAB">
        <w:rPr>
          <w:sz w:val="28"/>
          <w:szCs w:val="28"/>
        </w:rPr>
        <w:t xml:space="preserve">то </w:t>
      </w:r>
      <w:r w:rsidRPr="00D01EAB">
        <w:rPr>
          <w:color w:val="000000" w:themeColor="text1"/>
          <w:sz w:val="28"/>
          <w:szCs w:val="28"/>
        </w:rPr>
        <w:t xml:space="preserve">Кудинов И.В. </w:t>
      </w:r>
      <w:r w:rsidRPr="00D01EAB">
        <w:rPr>
          <w:sz w:val="28"/>
          <w:szCs w:val="28"/>
        </w:rPr>
        <w:t>совершил правонарушение, предусмотренное ч. 2 ст. 15.33 КоАП РФ, а именно: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</w:t>
      </w:r>
      <w:r w:rsidRPr="00D01EAB">
        <w:rPr>
          <w:sz w:val="28"/>
          <w:szCs w:val="28"/>
        </w:rPr>
        <w:t>ы государственных внебюджетных фондов, осуществляющие контроль за уплатой страховых взносов.</w:t>
      </w:r>
    </w:p>
    <w:p w:rsidR="00D01EAB" w:rsidRPr="00D01EAB" w:rsidP="00D01EAB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 xml:space="preserve">Вина должностного лица </w:t>
      </w: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Кудинова И.В. </w:t>
      </w:r>
      <w:r w:rsidRPr="00D01EAB">
        <w:rPr>
          <w:rFonts w:ascii="Times New Roman" w:hAnsi="Times New Roman" w:cs="Times New Roman"/>
          <w:sz w:val="28"/>
          <w:szCs w:val="28"/>
        </w:rPr>
        <w:t>при обстоятельствах, изложенных в протоколе об административном правонарушении, подтверждается совокупностью исследованных в с</w:t>
      </w:r>
      <w:r w:rsidRPr="00D01EAB">
        <w:rPr>
          <w:rFonts w:ascii="Times New Roman" w:hAnsi="Times New Roman" w:cs="Times New Roman"/>
          <w:sz w:val="28"/>
          <w:szCs w:val="28"/>
        </w:rPr>
        <w:t xml:space="preserve">удебном заседании доказательств, а именно: протоколом №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ascii="Times New Roman" w:hAnsi="Times New Roman" w:cs="Times New Roman"/>
          <w:sz w:val="28"/>
          <w:szCs w:val="28"/>
        </w:rPr>
        <w:t>г.; уведомлением о размере страховых взносов; Извещением о  регистрации в качестве страхователя; выпиской из ЕГРЮЛ; формой ЕФС-1;  сведениями из</w:t>
      </w:r>
      <w:r w:rsidRPr="00D01EAB">
        <w:rPr>
          <w:rFonts w:ascii="Times New Roman" w:hAnsi="Times New Roman" w:cs="Times New Roman"/>
          <w:sz w:val="28"/>
          <w:szCs w:val="28"/>
        </w:rPr>
        <w:t xml:space="preserve"> базы данных ФСС; уведомлением о доставке. </w:t>
      </w:r>
    </w:p>
    <w:p w:rsidR="00D01EAB" w:rsidRPr="00D01EAB" w:rsidP="00D01EAB">
      <w:pPr>
        <w:tabs>
          <w:tab w:val="left" w:pos="426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 xml:space="preserve">Оснований для прекращения производства по данному делу, не установлено.  </w:t>
      </w:r>
    </w:p>
    <w:p w:rsidR="00AA0585" w:rsidRPr="00D01EAB" w:rsidP="00367383">
      <w:pPr>
        <w:tabs>
          <w:tab w:val="left" w:pos="426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 xml:space="preserve">Оснований для прекращения производства по данному делу, не установлено.  </w:t>
      </w:r>
    </w:p>
    <w:p w:rsidR="00AA0585" w:rsidRPr="00D01EAB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D01EAB" w:rsidR="007722E5">
        <w:rPr>
          <w:rFonts w:ascii="Times New Roman" w:hAnsi="Times New Roman" w:cs="Times New Roman"/>
          <w:sz w:val="28"/>
          <w:szCs w:val="28"/>
        </w:rPr>
        <w:t>Кудинова И.В</w:t>
      </w:r>
      <w:r w:rsidRPr="00D01EAB" w:rsidR="0095126A">
        <w:rPr>
          <w:rFonts w:ascii="Times New Roman" w:hAnsi="Times New Roman" w:cs="Times New Roman"/>
          <w:sz w:val="28"/>
          <w:szCs w:val="28"/>
        </w:rPr>
        <w:t>.</w:t>
      </w:r>
      <w:r w:rsidRPr="00D01EAB" w:rsidR="00534FA5">
        <w:rPr>
          <w:rFonts w:ascii="Times New Roman" w:hAnsi="Times New Roman" w:cs="Times New Roman"/>
          <w:sz w:val="28"/>
          <w:szCs w:val="28"/>
        </w:rPr>
        <w:t xml:space="preserve">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составлении протокола об административном правонарушении нарушены не были.</w:t>
      </w:r>
    </w:p>
    <w:p w:rsidR="00AA0585" w:rsidRPr="00D01EAB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меры административного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 наказания за административное правонарушение, мировой судья, в соответствии с требованиями ст.4.1 КоАП РФ, учитывает характер совершённого адми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правонарушения,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личность виновного, его имущественное положение, а также обстоятельства, смягчающие или отягчающие административную ответственность.</w:t>
      </w:r>
    </w:p>
    <w:p w:rsidR="00AA0585" w:rsidRPr="00D01EAB" w:rsidP="00367383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ответственность правонарушителя, – судом не усматривае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AA0585" w:rsidRPr="00D01EAB" w:rsidP="00367383">
      <w:pPr>
        <w:autoSpaceDE w:val="0"/>
        <w:autoSpaceDN w:val="0"/>
        <w:adjustRightInd w:val="0"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>При определении вида и размера административного наказания, оценив все собранные по делу доказательства в их совокупности, учитывая конкретные обстоятельства правонарушения, данные о личности виновно</w:t>
      </w:r>
      <w:r w:rsidRPr="00D01EAB" w:rsidR="003B244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считает необходимым назначить </w:t>
      </w:r>
      <w:r w:rsidRPr="00D01EAB" w:rsidR="007722E5">
        <w:rPr>
          <w:rFonts w:ascii="Times New Roman" w:hAnsi="Times New Roman" w:cs="Times New Roman"/>
          <w:sz w:val="28"/>
          <w:szCs w:val="28"/>
        </w:rPr>
        <w:t>Кудинову И.В</w:t>
      </w:r>
      <w:r w:rsidRPr="00D01EAB" w:rsidR="00951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1EAB" w:rsidR="00534FA5">
        <w:rPr>
          <w:rFonts w:ascii="Times New Roman" w:hAnsi="Times New Roman" w:cs="Times New Roman"/>
          <w:sz w:val="28"/>
          <w:szCs w:val="28"/>
        </w:rPr>
        <w:t xml:space="preserve"> </w:t>
      </w:r>
      <w:r w:rsidRPr="00D0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административное наказание в виде </w:t>
      </w:r>
      <w:r w:rsidRPr="00D01EAB">
        <w:rPr>
          <w:rFonts w:ascii="Times New Roman" w:eastAsia="Times New Roman" w:hAnsi="Times New Roman" w:cs="Times New Roman"/>
          <w:sz w:val="28"/>
          <w:szCs w:val="28"/>
        </w:rPr>
        <w:t>штрафа</w:t>
      </w:r>
      <w:r w:rsidRPr="00D01E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1EAB">
        <w:rPr>
          <w:rFonts w:ascii="Times New Roman" w:hAnsi="Times New Roman" w:cs="Times New Roman"/>
          <w:color w:val="000000"/>
          <w:sz w:val="28"/>
          <w:szCs w:val="28"/>
        </w:rPr>
        <w:t xml:space="preserve"> однако, в минимально предусмотренном санкцией данной части статьи размере</w:t>
      </w:r>
      <w:r w:rsidRPr="00D01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585" w:rsidRPr="00D01EAB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ч. 2 ст. 15.33, ст.ст. 29.9-29.11 Кодекса Российской Федерации об административных </w:t>
      </w:r>
      <w:r w:rsidRPr="00D01EAB">
        <w:rPr>
          <w:rFonts w:ascii="Times New Roman" w:hAnsi="Times New Roman" w:cs="Times New Roman"/>
          <w:sz w:val="28"/>
          <w:szCs w:val="28"/>
        </w:rPr>
        <w:t>правонарушениях, мировой судья,-</w:t>
      </w:r>
    </w:p>
    <w:p w:rsidR="00AA0585" w:rsidRPr="00D01EAB" w:rsidP="00367383">
      <w:pPr>
        <w:spacing w:after="0" w:line="240" w:lineRule="auto"/>
        <w:ind w:left="-284"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AB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AA0585" w:rsidRPr="00D01EAB" w:rsidP="00503B7E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756757">
        <w:rPr>
          <w:sz w:val="26"/>
          <w:szCs w:val="26"/>
        </w:rPr>
        <w:t>&lt;данные изъяты&gt;</w:t>
      </w:r>
      <w:r w:rsidRPr="00D01EAB" w:rsidR="007722E5">
        <w:rPr>
          <w:rFonts w:ascii="Times New Roman" w:hAnsi="Times New Roman" w:cs="Times New Roman"/>
          <w:sz w:val="28"/>
          <w:szCs w:val="28"/>
        </w:rPr>
        <w:t>Кудинова Ивана Викторовича</w:t>
      </w:r>
      <w:r w:rsidRPr="00D01EAB" w:rsidR="00534FA5">
        <w:rPr>
          <w:rFonts w:ascii="Times New Roman" w:hAnsi="Times New Roman" w:cs="Times New Roman"/>
          <w:sz w:val="28"/>
          <w:szCs w:val="28"/>
        </w:rPr>
        <w:t xml:space="preserve"> </w:t>
      </w:r>
      <w:r w:rsidRPr="00D01EAB">
        <w:rPr>
          <w:rFonts w:ascii="Times New Roman" w:hAnsi="Times New Roman" w:cs="Times New Roman"/>
          <w:sz w:val="28"/>
          <w:szCs w:val="28"/>
        </w:rPr>
        <w:t>виновн</w:t>
      </w:r>
      <w:r w:rsidRPr="00D01EAB" w:rsidR="0095126A">
        <w:rPr>
          <w:rFonts w:ascii="Times New Roman" w:hAnsi="Times New Roman" w:cs="Times New Roman"/>
          <w:sz w:val="28"/>
          <w:szCs w:val="28"/>
        </w:rPr>
        <w:t>ым</w:t>
      </w:r>
      <w:r w:rsidRPr="00D01EA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</w:t>
      </w:r>
      <w:r w:rsidRPr="00D01EAB">
        <w:rPr>
          <w:rFonts w:ascii="Times New Roman" w:hAnsi="Times New Roman" w:cs="Times New Roman"/>
          <w:sz w:val="28"/>
          <w:szCs w:val="28"/>
        </w:rPr>
        <w:t>го правонарушения, предусмотренного ч. 2 ст. 15.33 Кодекса Российской Федерации об административных правонарушениях и назначить е</w:t>
      </w:r>
      <w:r w:rsidR="00D01EAB">
        <w:rPr>
          <w:rFonts w:ascii="Times New Roman" w:hAnsi="Times New Roman" w:cs="Times New Roman"/>
          <w:sz w:val="28"/>
          <w:szCs w:val="28"/>
        </w:rPr>
        <w:t>му</w:t>
      </w:r>
      <w:r w:rsidRPr="00D01EAB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</w:t>
      </w:r>
      <w:r w:rsidR="00756757">
        <w:rPr>
          <w:sz w:val="26"/>
          <w:szCs w:val="26"/>
        </w:rPr>
        <w:t>&lt;данные изъяты&gt;</w:t>
      </w:r>
      <w:r w:rsidRPr="00D01EAB">
        <w:rPr>
          <w:rFonts w:ascii="Times New Roman" w:hAnsi="Times New Roman" w:cs="Times New Roman"/>
          <w:sz w:val="28"/>
          <w:szCs w:val="28"/>
        </w:rPr>
        <w:t>рублей.</w:t>
      </w:r>
    </w:p>
    <w:p w:rsidR="00D01EAB" w:rsidRPr="00D01EAB" w:rsidP="00367383">
      <w:pPr>
        <w:spacing w:after="0" w:line="240" w:lineRule="auto"/>
        <w:ind w:right="17" w:firstLine="567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D01EAB">
        <w:rPr>
          <w:rStyle w:val="s4"/>
          <w:rFonts w:ascii="Times New Roman" w:hAnsi="Times New Roman" w:cs="Times New Roman"/>
          <w:sz w:val="28"/>
          <w:szCs w:val="28"/>
        </w:rPr>
        <w:t xml:space="preserve">Реквизиты для уплаты штрафа: </w:t>
      </w:r>
      <w:r w:rsidR="00756757">
        <w:rPr>
          <w:sz w:val="26"/>
          <w:szCs w:val="26"/>
        </w:rPr>
        <w:t>&lt;данные изъяты&gt;</w:t>
      </w:r>
      <w:r w:rsidRPr="00D01EAB">
        <w:rPr>
          <w:rStyle w:val="s4"/>
          <w:rFonts w:ascii="Times New Roman" w:hAnsi="Times New Roman" w:cs="Times New Roman"/>
          <w:sz w:val="28"/>
          <w:szCs w:val="28"/>
        </w:rPr>
        <w:t>.</w:t>
      </w:r>
    </w:p>
    <w:p w:rsidR="00207FBF" w:rsidRPr="00D01EAB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>Разъяснить, что в соответствии со ст. 32.2 КоАП РФ административный штраф должен быть уплачен лицом, привлечённым к административной отве</w:t>
      </w:r>
      <w:r w:rsidRPr="00D01EAB">
        <w:rPr>
          <w:rFonts w:ascii="Times New Roman" w:hAnsi="Times New Roman" w:cs="Times New Roman"/>
          <w:sz w:val="28"/>
          <w:szCs w:val="28"/>
        </w:rPr>
        <w:t>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Кодекса Российской Федерации об административных правонарушениях.</w:t>
      </w:r>
    </w:p>
    <w:p w:rsidR="00207FBF" w:rsidRPr="00D01EAB" w:rsidP="00367383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>Документ</w:t>
      </w:r>
      <w:r w:rsidRPr="00D01EAB">
        <w:rPr>
          <w:rFonts w:ascii="Times New Roman" w:hAnsi="Times New Roman" w:cs="Times New Roman"/>
          <w:sz w:val="28"/>
          <w:szCs w:val="28"/>
        </w:rPr>
        <w:t>, свидетельствующий об уплате административного штрафа, необходимо направить мировому судье судебного участка №</w:t>
      </w:r>
      <w:r w:rsidRPr="00D01EAB" w:rsidR="00783D4D">
        <w:rPr>
          <w:rFonts w:ascii="Times New Roman" w:hAnsi="Times New Roman" w:cs="Times New Roman"/>
          <w:sz w:val="28"/>
          <w:szCs w:val="28"/>
        </w:rPr>
        <w:t>32</w:t>
      </w:r>
      <w:r w:rsidRPr="00D01EAB">
        <w:rPr>
          <w:rFonts w:ascii="Times New Roman" w:hAnsi="Times New Roman" w:cs="Times New Roman"/>
          <w:sz w:val="28"/>
          <w:szCs w:val="28"/>
        </w:rPr>
        <w:t xml:space="preserve"> </w:t>
      </w:r>
      <w:r w:rsidRPr="00D01EAB" w:rsidR="00783D4D"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 w:rsidRPr="00D01EAB">
        <w:rPr>
          <w:rFonts w:ascii="Times New Roman" w:hAnsi="Times New Roman" w:cs="Times New Roman"/>
          <w:sz w:val="28"/>
          <w:szCs w:val="28"/>
        </w:rPr>
        <w:t>судебного района (</w:t>
      </w:r>
      <w:r w:rsidRPr="00D01EAB" w:rsidR="00783D4D">
        <w:rPr>
          <w:rFonts w:ascii="Times New Roman" w:hAnsi="Times New Roman" w:cs="Times New Roman"/>
          <w:sz w:val="28"/>
          <w:szCs w:val="28"/>
        </w:rPr>
        <w:t>Белогорский муниципальный район</w:t>
      </w:r>
      <w:r w:rsidRPr="00D01EAB">
        <w:rPr>
          <w:rFonts w:ascii="Times New Roman" w:hAnsi="Times New Roman" w:cs="Times New Roman"/>
          <w:sz w:val="28"/>
          <w:szCs w:val="28"/>
        </w:rPr>
        <w:t xml:space="preserve">) Республики Крым (г. </w:t>
      </w:r>
      <w:r w:rsidRPr="00D01EAB" w:rsidR="00783D4D">
        <w:rPr>
          <w:rFonts w:ascii="Times New Roman" w:hAnsi="Times New Roman" w:cs="Times New Roman"/>
          <w:sz w:val="28"/>
          <w:szCs w:val="28"/>
        </w:rPr>
        <w:t>Белогорск</w:t>
      </w:r>
      <w:r w:rsidRPr="00D01EAB">
        <w:rPr>
          <w:rFonts w:ascii="Times New Roman" w:hAnsi="Times New Roman" w:cs="Times New Roman"/>
          <w:sz w:val="28"/>
          <w:szCs w:val="28"/>
        </w:rPr>
        <w:t xml:space="preserve">, ул. </w:t>
      </w:r>
      <w:r w:rsidRPr="00D01EAB" w:rsidR="00783D4D">
        <w:rPr>
          <w:rFonts w:ascii="Times New Roman" w:hAnsi="Times New Roman" w:cs="Times New Roman"/>
          <w:sz w:val="28"/>
          <w:szCs w:val="28"/>
        </w:rPr>
        <w:t>Б. Чобан-Заде, 26</w:t>
      </w:r>
      <w:r w:rsidRPr="00D01EAB">
        <w:rPr>
          <w:rFonts w:ascii="Times New Roman" w:hAnsi="Times New Roman" w:cs="Times New Roman"/>
          <w:sz w:val="28"/>
          <w:szCs w:val="28"/>
        </w:rPr>
        <w:t>).</w:t>
      </w:r>
    </w:p>
    <w:p w:rsidR="00FF5357" w:rsidRPr="00D01EAB" w:rsidP="00367383">
      <w:pPr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AB">
        <w:rPr>
          <w:rFonts w:ascii="Times New Roman" w:hAnsi="Times New Roman" w:cs="Times New Roman"/>
          <w:sz w:val="28"/>
          <w:szCs w:val="28"/>
        </w:rPr>
        <w:t>Неуплата административн</w:t>
      </w:r>
      <w:r w:rsidRPr="00D01EAB">
        <w:rPr>
          <w:rFonts w:ascii="Times New Roman" w:hAnsi="Times New Roman" w:cs="Times New Roman"/>
          <w:sz w:val="28"/>
          <w:szCs w:val="28"/>
        </w:rPr>
        <w:t>ого штрафа в срок, предусмотренный Кодексом, влечёт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</w:t>
      </w:r>
      <w:r w:rsidRPr="00D01EAB">
        <w:rPr>
          <w:rFonts w:ascii="Times New Roman" w:hAnsi="Times New Roman" w:cs="Times New Roman"/>
          <w:sz w:val="28"/>
          <w:szCs w:val="28"/>
        </w:rPr>
        <w:t>льные работы на срок до пятидесяти часов.</w:t>
      </w:r>
    </w:p>
    <w:p w:rsidR="00AA0585" w:rsidRPr="00D01EAB" w:rsidP="00367383">
      <w:pPr>
        <w:pStyle w:val="NoSpacing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D01EAB">
        <w:rPr>
          <w:rFonts w:ascii="Times New Roman" w:hAnsi="Times New Roman"/>
          <w:sz w:val="28"/>
          <w:szCs w:val="28"/>
        </w:rPr>
        <w:t xml:space="preserve">Постановление может быть обжаловано в </w:t>
      </w:r>
      <w:r w:rsidRPr="00D01EAB" w:rsidR="00783D4D">
        <w:rPr>
          <w:rFonts w:ascii="Times New Roman" w:hAnsi="Times New Roman"/>
          <w:sz w:val="28"/>
          <w:szCs w:val="28"/>
        </w:rPr>
        <w:t>Белогорский</w:t>
      </w:r>
      <w:r w:rsidRPr="00D01EAB">
        <w:rPr>
          <w:rFonts w:ascii="Times New Roman" w:hAnsi="Times New Roman"/>
          <w:sz w:val="28"/>
          <w:szCs w:val="28"/>
        </w:rPr>
        <w:t xml:space="preserve"> районный суд </w:t>
      </w:r>
      <w:r w:rsidRPr="00D01EAB" w:rsidR="00783D4D">
        <w:rPr>
          <w:rFonts w:ascii="Times New Roman" w:hAnsi="Times New Roman"/>
          <w:sz w:val="28"/>
          <w:szCs w:val="28"/>
        </w:rPr>
        <w:t>Республики Крым</w:t>
      </w:r>
      <w:r w:rsidRPr="00D01EAB">
        <w:rPr>
          <w:rFonts w:ascii="Times New Roman" w:hAnsi="Times New Roman"/>
          <w:sz w:val="28"/>
          <w:szCs w:val="28"/>
        </w:rPr>
        <w:t xml:space="preserve"> через мирового судью судебного участка №</w:t>
      </w:r>
      <w:r w:rsidRPr="00D01EAB" w:rsidR="00783D4D">
        <w:rPr>
          <w:rFonts w:ascii="Times New Roman" w:hAnsi="Times New Roman"/>
          <w:sz w:val="28"/>
          <w:szCs w:val="28"/>
        </w:rPr>
        <w:t>32</w:t>
      </w:r>
      <w:r w:rsidRPr="00D01EAB">
        <w:rPr>
          <w:rFonts w:ascii="Times New Roman" w:hAnsi="Times New Roman"/>
          <w:sz w:val="28"/>
          <w:szCs w:val="28"/>
        </w:rPr>
        <w:t xml:space="preserve"> </w:t>
      </w:r>
      <w:r w:rsidRPr="00D01EAB" w:rsidR="00783D4D">
        <w:rPr>
          <w:rFonts w:ascii="Times New Roman" w:hAnsi="Times New Roman"/>
          <w:sz w:val="28"/>
          <w:szCs w:val="28"/>
        </w:rPr>
        <w:t>Белогорского</w:t>
      </w:r>
      <w:r w:rsidRPr="00D01EAB">
        <w:rPr>
          <w:rFonts w:ascii="Times New Roman" w:hAnsi="Times New Roman"/>
          <w:sz w:val="28"/>
          <w:szCs w:val="28"/>
        </w:rPr>
        <w:t xml:space="preserve"> судебного района (</w:t>
      </w:r>
      <w:r w:rsidRPr="00D01EAB" w:rsidR="008420F1">
        <w:rPr>
          <w:rFonts w:ascii="Times New Roman" w:hAnsi="Times New Roman"/>
          <w:sz w:val="28"/>
          <w:szCs w:val="28"/>
        </w:rPr>
        <w:t>Белогорский муниципальный район</w:t>
      </w:r>
      <w:r w:rsidRPr="00D01EAB">
        <w:rPr>
          <w:rFonts w:ascii="Times New Roman" w:hAnsi="Times New Roman"/>
          <w:sz w:val="28"/>
          <w:szCs w:val="28"/>
        </w:rPr>
        <w:t>) в течение 10 суток со дня вр</w:t>
      </w:r>
      <w:r w:rsidRPr="00D01EAB">
        <w:rPr>
          <w:rFonts w:ascii="Times New Roman" w:hAnsi="Times New Roman"/>
          <w:sz w:val="28"/>
          <w:szCs w:val="28"/>
        </w:rPr>
        <w:t>учения или получения копии постановления.</w:t>
      </w:r>
    </w:p>
    <w:p w:rsidR="00AA0585" w:rsidRPr="00D01EAB" w:rsidP="00367383">
      <w:pPr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A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5126A" w:rsidRPr="00D01EAB" w:rsidP="00367383">
      <w:pPr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D8" w:rsidRPr="00D01EA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судья: </w:t>
      </w:r>
      <w:r w:rsidRPr="007567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/подпись/                                                       </w:t>
      </w:r>
      <w:r w:rsidRPr="00D01EAB">
        <w:rPr>
          <w:rFonts w:ascii="Times New Roman" w:hAnsi="Times New Roman" w:cs="Times New Roman"/>
          <w:color w:val="000000" w:themeColor="text1"/>
          <w:sz w:val="28"/>
          <w:szCs w:val="28"/>
        </w:rPr>
        <w:t>С.Р. Новиков</w:t>
      </w:r>
    </w:p>
    <w:p w:rsidR="000209D8" w:rsidRPr="00D01EAB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9D8" w:rsidRPr="00756757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67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Копия верна:  мировой судья                                             секретарь с/з:    </w:t>
      </w:r>
    </w:p>
    <w:p w:rsidR="000209D8" w:rsidRPr="00756757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09D8" w:rsidRPr="00756757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67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Постановление не </w:t>
      </w:r>
      <w:r w:rsidRPr="00756757">
        <w:rPr>
          <w:rFonts w:ascii="Times New Roman" w:hAnsi="Times New Roman" w:cs="Times New Roman"/>
          <w:color w:val="FFFFFF" w:themeColor="background1"/>
          <w:sz w:val="28"/>
          <w:szCs w:val="28"/>
        </w:rPr>
        <w:t>вступило в законную силу.</w:t>
      </w:r>
    </w:p>
    <w:p w:rsidR="000209D8" w:rsidRPr="00756757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A0585" w:rsidRPr="00756757" w:rsidP="000209D8">
      <w:pPr>
        <w:spacing w:after="0" w:line="240" w:lineRule="auto"/>
        <w:ind w:right="1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67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Мировой судья:                                                                   секретарь с/з:      </w:t>
      </w:r>
    </w:p>
    <w:sectPr w:rsidSect="00367383">
      <w:headerReference w:type="default" r:id="rId8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6121438"/>
      <w:docPartObj>
        <w:docPartGallery w:val="Page Numbers (Top of Page)"/>
        <w:docPartUnique/>
      </w:docPartObj>
    </w:sdtPr>
    <w:sdtContent>
      <w:p w:rsidR="001123D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57">
          <w:rPr>
            <w:noProof/>
          </w:rPr>
          <w:t>4</w:t>
        </w:r>
        <w:r>
          <w:fldChar w:fldCharType="end"/>
        </w:r>
      </w:p>
    </w:sdtContent>
  </w:sdt>
  <w:p w:rsidR="00112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2"/>
    <w:rsid w:val="000209D8"/>
    <w:rsid w:val="00045144"/>
    <w:rsid w:val="0006168A"/>
    <w:rsid w:val="00064311"/>
    <w:rsid w:val="000D3F1C"/>
    <w:rsid w:val="00104E8D"/>
    <w:rsid w:val="001123DC"/>
    <w:rsid w:val="0012359D"/>
    <w:rsid w:val="00166CD6"/>
    <w:rsid w:val="001833F1"/>
    <w:rsid w:val="001C2A4C"/>
    <w:rsid w:val="00206348"/>
    <w:rsid w:val="00207FBF"/>
    <w:rsid w:val="0027278E"/>
    <w:rsid w:val="0028765A"/>
    <w:rsid w:val="002B5D8A"/>
    <w:rsid w:val="002F3D54"/>
    <w:rsid w:val="003047A9"/>
    <w:rsid w:val="00316551"/>
    <w:rsid w:val="00317CFF"/>
    <w:rsid w:val="00367383"/>
    <w:rsid w:val="003675A8"/>
    <w:rsid w:val="00391144"/>
    <w:rsid w:val="003A4A2C"/>
    <w:rsid w:val="003B152D"/>
    <w:rsid w:val="003B2440"/>
    <w:rsid w:val="003C0F0B"/>
    <w:rsid w:val="003E0993"/>
    <w:rsid w:val="00403ACB"/>
    <w:rsid w:val="0041335A"/>
    <w:rsid w:val="00421C28"/>
    <w:rsid w:val="004566F9"/>
    <w:rsid w:val="00464EAA"/>
    <w:rsid w:val="004A29C3"/>
    <w:rsid w:val="004C24AB"/>
    <w:rsid w:val="004E454E"/>
    <w:rsid w:val="00503B7E"/>
    <w:rsid w:val="005316A6"/>
    <w:rsid w:val="00534FA5"/>
    <w:rsid w:val="00537ADF"/>
    <w:rsid w:val="00590516"/>
    <w:rsid w:val="005D2D86"/>
    <w:rsid w:val="005E027D"/>
    <w:rsid w:val="0061050B"/>
    <w:rsid w:val="00644E78"/>
    <w:rsid w:val="00665130"/>
    <w:rsid w:val="006B16EC"/>
    <w:rsid w:val="006E5E36"/>
    <w:rsid w:val="00755D27"/>
    <w:rsid w:val="00756757"/>
    <w:rsid w:val="007575E3"/>
    <w:rsid w:val="007722E5"/>
    <w:rsid w:val="00783D4D"/>
    <w:rsid w:val="007920F5"/>
    <w:rsid w:val="007A2FFB"/>
    <w:rsid w:val="007F1671"/>
    <w:rsid w:val="008049EF"/>
    <w:rsid w:val="00837667"/>
    <w:rsid w:val="008420F1"/>
    <w:rsid w:val="008E309E"/>
    <w:rsid w:val="009312CD"/>
    <w:rsid w:val="0095126A"/>
    <w:rsid w:val="00961F32"/>
    <w:rsid w:val="00971CDF"/>
    <w:rsid w:val="00974B0B"/>
    <w:rsid w:val="009803C6"/>
    <w:rsid w:val="00A03742"/>
    <w:rsid w:val="00A23BC8"/>
    <w:rsid w:val="00A307C4"/>
    <w:rsid w:val="00A9053F"/>
    <w:rsid w:val="00AA0585"/>
    <w:rsid w:val="00AB2DD3"/>
    <w:rsid w:val="00AD2F75"/>
    <w:rsid w:val="00B02A57"/>
    <w:rsid w:val="00B679AA"/>
    <w:rsid w:val="00B82F75"/>
    <w:rsid w:val="00BA14E4"/>
    <w:rsid w:val="00C0090B"/>
    <w:rsid w:val="00C12838"/>
    <w:rsid w:val="00C30B96"/>
    <w:rsid w:val="00C32ECA"/>
    <w:rsid w:val="00C74A70"/>
    <w:rsid w:val="00CF5AFF"/>
    <w:rsid w:val="00CF622F"/>
    <w:rsid w:val="00D01EAB"/>
    <w:rsid w:val="00D45CB2"/>
    <w:rsid w:val="00D54B42"/>
    <w:rsid w:val="00D92CED"/>
    <w:rsid w:val="00DD79AD"/>
    <w:rsid w:val="00DF787B"/>
    <w:rsid w:val="00E05C9C"/>
    <w:rsid w:val="00E41CCF"/>
    <w:rsid w:val="00E61808"/>
    <w:rsid w:val="00E74E97"/>
    <w:rsid w:val="00E80FDC"/>
    <w:rsid w:val="00ED3732"/>
    <w:rsid w:val="00EE42AF"/>
    <w:rsid w:val="00F13146"/>
    <w:rsid w:val="00F23D3E"/>
    <w:rsid w:val="00F254D9"/>
    <w:rsid w:val="00F7422A"/>
    <w:rsid w:val="00F851BF"/>
    <w:rsid w:val="00FA281E"/>
    <w:rsid w:val="00FC3FFA"/>
    <w:rsid w:val="00FF53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3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8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Normal"/>
    <w:uiPriority w:val="99"/>
    <w:rsid w:val="00C12838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2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2"/>
    <w:basedOn w:val="DefaultParagraphFont"/>
    <w:uiPriority w:val="99"/>
    <w:rsid w:val="00C12838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styleId="Header">
    <w:name w:val="header"/>
    <w:basedOn w:val="Normal"/>
    <w:link w:val="a"/>
    <w:uiPriority w:val="99"/>
    <w:unhideWhenUsed/>
    <w:rsid w:val="00C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12838"/>
    <w:rPr>
      <w:rFonts w:eastAsiaTheme="minorEastAsia"/>
      <w:lang w:eastAsia="ru-RU"/>
    </w:rPr>
  </w:style>
  <w:style w:type="character" w:customStyle="1" w:styleId="FontStyle24">
    <w:name w:val="Font Style24"/>
    <w:basedOn w:val="DefaultParagraphFont"/>
    <w:uiPriority w:val="99"/>
    <w:rsid w:val="00AA0585"/>
    <w:rPr>
      <w:rFonts w:ascii="Times New Roman" w:hAnsi="Times New Roman" w:cs="Times New Roman"/>
      <w:sz w:val="22"/>
      <w:szCs w:val="22"/>
    </w:rPr>
  </w:style>
  <w:style w:type="character" w:customStyle="1" w:styleId="s4">
    <w:name w:val="s4"/>
    <w:uiPriority w:val="99"/>
    <w:rsid w:val="00FF5357"/>
  </w:style>
  <w:style w:type="paragraph" w:styleId="BalloonText">
    <w:name w:val="Balloon Text"/>
    <w:basedOn w:val="Normal"/>
    <w:link w:val="a0"/>
    <w:uiPriority w:val="99"/>
    <w:semiHidden/>
    <w:unhideWhenUsed/>
    <w:rsid w:val="00F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F5357"/>
    <w:rPr>
      <w:rFonts w:ascii="Tahoma" w:hAnsi="Tahoma" w:eastAsiaTheme="minorEastAsi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B2D6C0D2C1C62E9067D25FF6DDAED4F35271CFC26346C3E96B292B06393896E337644D7D957q6H7S" TargetMode="External" /><Relationship Id="rId5" Type="http://schemas.openxmlformats.org/officeDocument/2006/relationships/hyperlink" Target="consultantplus://offline/ref=E94CB4ECA9F703F97269DF8A0AA84F40BB0A2F06B9A796A0EE840D24AF38FFD0E745C455A6779D9D61EBS" TargetMode="External" /><Relationship Id="rId6" Type="http://schemas.openxmlformats.org/officeDocument/2006/relationships/hyperlink" Target="consultantplus://offline/ref=E94CB4ECA9F703F97269DF8A0AA84F40BB0A2F06B9A796A0EE840D24AF38FFD0E745C455A6779D9B61ECS" TargetMode="External" /><Relationship Id="rId7" Type="http://schemas.openxmlformats.org/officeDocument/2006/relationships/hyperlink" Target="consultantplus://offline/ref=6000CFDDDC9422AE32325D5266120201D395F3921B7E6FBDE6B4F40695E1332753988D6B70EB1D56J87BR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