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11D30" w:rsidRPr="00BB0E8D" w:rsidP="00F567E0">
      <w:pPr>
        <w:spacing w:after="0" w:line="240" w:lineRule="auto"/>
        <w:ind w:right="17"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0E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Дело №</w:t>
      </w:r>
      <w:r w:rsidRPr="009729B5" w:rsidR="009573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5-32-</w:t>
      </w:r>
      <w:r w:rsidR="002D5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122</w:t>
      </w:r>
      <w:r w:rsidRPr="009729B5" w:rsidR="009573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/202</w:t>
      </w:r>
      <w:r w:rsidR="002D5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</w:p>
    <w:p w:rsidR="00511D30" w:rsidRPr="00BB0E8D" w:rsidP="00F567E0">
      <w:pPr>
        <w:spacing w:after="0" w:line="240" w:lineRule="auto"/>
        <w:ind w:right="17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B0E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511D30" w:rsidRPr="00BB0E8D" w:rsidP="00F567E0">
      <w:pPr>
        <w:spacing w:after="0" w:line="240" w:lineRule="auto"/>
        <w:ind w:right="1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</w:t>
      </w:r>
      <w:r w:rsidR="009422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марта </w:t>
      </w:r>
      <w:r w:rsidRPr="00BB0E8D" w:rsidR="00DF52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BB0E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 </w:t>
      </w:r>
      <w:r w:rsidRPr="00BB0E8D" w:rsidR="00EB5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BB0E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BB0E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BB0E8D" w:rsidR="00E624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BB0E8D" w:rsidR="00CA47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BB0E8D" w:rsidR="00E624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0E8D" w:rsidR="00F4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BB0E8D" w:rsidR="004204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BB0E8D" w:rsidR="006D5E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BB0E8D" w:rsidR="002724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0E8D" w:rsidR="006D5E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BB0E8D" w:rsidR="00CA47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BB0E8D" w:rsidR="004204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BB0E8D" w:rsidR="00F4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0E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BB0E8D" w:rsidR="00DF52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Белогорск</w:t>
      </w:r>
    </w:p>
    <w:p w:rsidR="00DF5288" w:rsidRPr="00BB0E8D" w:rsidP="009422F2">
      <w:pPr>
        <w:spacing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0E8D">
        <w:rPr>
          <w:rFonts w:ascii="Times New Roman" w:hAnsi="Times New Roman" w:cs="Times New Roman"/>
          <w:color w:val="000000" w:themeColor="text1"/>
          <w:sz w:val="28"/>
          <w:szCs w:val="28"/>
        </w:rPr>
        <w:t>Мировой судья судебного участка №32 Белогорского судебного района (Белогорский район) Республики Крым, (Республика Крым, г. Белогорск</w:t>
      </w:r>
      <w:r w:rsidRPr="00BB0E8D">
        <w:rPr>
          <w:rFonts w:ascii="Times New Roman" w:hAnsi="Times New Roman" w:cs="Times New Roman"/>
          <w:color w:val="000000" w:themeColor="text1"/>
          <w:sz w:val="28"/>
          <w:szCs w:val="28"/>
        </w:rPr>
        <w:t>, ул. Чобан-Заде, 26</w:t>
      </w:r>
      <w:r w:rsidRPr="00BB0E8D">
        <w:rPr>
          <w:rFonts w:ascii="Times New Roman" w:hAnsi="Times New Roman" w:cs="Times New Roman"/>
          <w:sz w:val="28"/>
          <w:szCs w:val="28"/>
        </w:rPr>
        <w:t xml:space="preserve">) Новиков С.Р., рассмотрев дело об административном правонарушении в отношении </w:t>
      </w:r>
      <w:r w:rsidR="009422F2">
        <w:rPr>
          <w:rFonts w:ascii="Times New Roman" w:hAnsi="Times New Roman" w:cs="Times New Roman"/>
          <w:sz w:val="28"/>
          <w:szCs w:val="28"/>
        </w:rPr>
        <w:t xml:space="preserve">Савенко Татьяны Емельяновны, </w:t>
      </w:r>
      <w:r w:rsidRPr="00D732FE" w:rsidR="00910BD7">
        <w:rPr>
          <w:color w:val="000000" w:themeColor="text1"/>
          <w:sz w:val="28"/>
          <w:szCs w:val="28"/>
        </w:rPr>
        <w:t>&lt;</w:t>
      </w:r>
      <w:r w:rsidR="00910BD7">
        <w:rPr>
          <w:color w:val="000000" w:themeColor="text1"/>
          <w:sz w:val="28"/>
          <w:szCs w:val="28"/>
        </w:rPr>
        <w:t>данные изъяты</w:t>
      </w:r>
      <w:r w:rsidRPr="00D732FE" w:rsidR="00910BD7">
        <w:rPr>
          <w:color w:val="000000" w:themeColor="text1"/>
          <w:sz w:val="28"/>
          <w:szCs w:val="28"/>
        </w:rPr>
        <w:t>&gt;</w:t>
      </w:r>
      <w:r w:rsidRPr="00BB0E8D" w:rsidR="0067379C">
        <w:rPr>
          <w:rFonts w:ascii="Times New Roman" w:hAnsi="Times New Roman" w:cs="Times New Roman"/>
          <w:sz w:val="28"/>
          <w:szCs w:val="28"/>
        </w:rPr>
        <w:t>, по ст. 19.7 КоАП РФ,</w:t>
      </w:r>
    </w:p>
    <w:p w:rsidR="00511D30" w:rsidRPr="00BB0E8D" w:rsidP="00F567E0">
      <w:pPr>
        <w:spacing w:after="0" w:line="240" w:lineRule="auto"/>
        <w:ind w:right="1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0E8D">
        <w:rPr>
          <w:rFonts w:ascii="Times New Roman" w:eastAsia="Times New Roman" w:hAnsi="Times New Roman" w:cs="Times New Roman"/>
          <w:b/>
          <w:sz w:val="28"/>
          <w:szCs w:val="28"/>
        </w:rPr>
        <w:t>УСТАНОВИЛ:</w:t>
      </w:r>
    </w:p>
    <w:p w:rsidR="0067379C" w:rsidRPr="00BB0E8D" w:rsidP="00F567E0">
      <w:pPr>
        <w:autoSpaceDE w:val="0"/>
        <w:autoSpaceDN w:val="0"/>
        <w:adjustRightInd w:val="0"/>
        <w:spacing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0E8D">
        <w:rPr>
          <w:rFonts w:ascii="Times New Roman" w:hAnsi="Times New Roman" w:cs="Times New Roman"/>
          <w:sz w:val="28"/>
          <w:szCs w:val="28"/>
        </w:rPr>
        <w:t xml:space="preserve">  </w:t>
      </w:r>
      <w:r w:rsidR="009422F2">
        <w:rPr>
          <w:rFonts w:ascii="Times New Roman" w:hAnsi="Times New Roman" w:cs="Times New Roman"/>
          <w:sz w:val="28"/>
          <w:szCs w:val="28"/>
        </w:rPr>
        <w:t>Савенко Т.Е</w:t>
      </w:r>
      <w:r w:rsidRPr="00BB0E8D">
        <w:rPr>
          <w:rFonts w:ascii="Times New Roman" w:hAnsi="Times New Roman" w:cs="Times New Roman"/>
          <w:sz w:val="28"/>
          <w:szCs w:val="28"/>
        </w:rPr>
        <w:t>.</w:t>
      </w:r>
      <w:r w:rsidRPr="00BB0E8D" w:rsidR="005D0085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Pr="00D732FE" w:rsidR="00910BD7">
        <w:rPr>
          <w:color w:val="000000" w:themeColor="text1"/>
          <w:sz w:val="28"/>
          <w:szCs w:val="28"/>
        </w:rPr>
        <w:t>&lt;</w:t>
      </w:r>
      <w:r w:rsidR="00910BD7">
        <w:rPr>
          <w:color w:val="000000" w:themeColor="text1"/>
          <w:sz w:val="28"/>
          <w:szCs w:val="28"/>
        </w:rPr>
        <w:t>данные изъяты</w:t>
      </w:r>
      <w:r w:rsidRPr="00D732FE" w:rsidR="00910BD7">
        <w:rPr>
          <w:color w:val="000000" w:themeColor="text1"/>
          <w:sz w:val="28"/>
          <w:szCs w:val="28"/>
        </w:rPr>
        <w:t>&gt;</w:t>
      </w:r>
      <w:r w:rsidRPr="00BB0E8D" w:rsidR="005D0085">
        <w:rPr>
          <w:rFonts w:ascii="Times New Roman" w:hAnsi="Times New Roman" w:cs="Times New Roman"/>
          <w:sz w:val="28"/>
          <w:szCs w:val="28"/>
        </w:rPr>
        <w:t>года,</w:t>
      </w:r>
      <w:r w:rsidRPr="00BB0E8D">
        <w:rPr>
          <w:rFonts w:ascii="Times New Roman" w:hAnsi="Times New Roman" w:cs="Times New Roman"/>
          <w:sz w:val="28"/>
          <w:szCs w:val="28"/>
        </w:rPr>
        <w:t xml:space="preserve"> в нарушение п.</w:t>
      </w:r>
      <w:r w:rsidRPr="00BB0E8D" w:rsidR="007374B1">
        <w:rPr>
          <w:rFonts w:ascii="Times New Roman" w:hAnsi="Times New Roman" w:cs="Times New Roman"/>
          <w:sz w:val="28"/>
          <w:szCs w:val="28"/>
        </w:rPr>
        <w:t xml:space="preserve"> </w:t>
      </w:r>
      <w:r w:rsidRPr="00BB0E8D">
        <w:rPr>
          <w:rFonts w:ascii="Times New Roman" w:hAnsi="Times New Roman" w:cs="Times New Roman"/>
          <w:sz w:val="28"/>
          <w:szCs w:val="28"/>
        </w:rPr>
        <w:t xml:space="preserve">1 ст. 25 Федерального Закона от 24.04.2008г. </w:t>
      </w:r>
      <w:r w:rsidRPr="00BB0E8D" w:rsidR="007374B1">
        <w:rPr>
          <w:rFonts w:ascii="Times New Roman" w:hAnsi="Times New Roman" w:cs="Times New Roman"/>
          <w:sz w:val="28"/>
          <w:szCs w:val="28"/>
        </w:rPr>
        <w:t>№</w:t>
      </w:r>
      <w:r w:rsidRPr="00BB0E8D">
        <w:rPr>
          <w:rFonts w:ascii="Times New Roman" w:hAnsi="Times New Roman" w:cs="Times New Roman"/>
          <w:sz w:val="28"/>
          <w:szCs w:val="28"/>
        </w:rPr>
        <w:t xml:space="preserve"> 48-ФЗ </w:t>
      </w:r>
      <w:r w:rsidRPr="00BB0E8D" w:rsidR="007374B1">
        <w:rPr>
          <w:rFonts w:ascii="Times New Roman" w:hAnsi="Times New Roman" w:cs="Times New Roman"/>
          <w:sz w:val="28"/>
          <w:szCs w:val="28"/>
        </w:rPr>
        <w:t>«</w:t>
      </w:r>
      <w:r w:rsidRPr="00BB0E8D">
        <w:rPr>
          <w:rFonts w:ascii="Times New Roman" w:hAnsi="Times New Roman" w:cs="Times New Roman"/>
          <w:sz w:val="28"/>
          <w:szCs w:val="28"/>
        </w:rPr>
        <w:t>Об опеке и попечительстве</w:t>
      </w:r>
      <w:r w:rsidRPr="00BB0E8D" w:rsidR="007374B1">
        <w:rPr>
          <w:rFonts w:ascii="Times New Roman" w:hAnsi="Times New Roman" w:cs="Times New Roman"/>
          <w:sz w:val="28"/>
          <w:szCs w:val="28"/>
        </w:rPr>
        <w:t>»</w:t>
      </w:r>
      <w:r w:rsidRPr="00BB0E8D" w:rsidR="005D0085">
        <w:rPr>
          <w:rFonts w:ascii="Times New Roman" w:hAnsi="Times New Roman" w:cs="Times New Roman"/>
          <w:sz w:val="28"/>
          <w:szCs w:val="28"/>
        </w:rPr>
        <w:t>,</w:t>
      </w:r>
      <w:r w:rsidRPr="00BB0E8D" w:rsidR="007374B1">
        <w:rPr>
          <w:rFonts w:ascii="Times New Roman" w:hAnsi="Times New Roman" w:cs="Times New Roman"/>
          <w:sz w:val="28"/>
          <w:szCs w:val="28"/>
        </w:rPr>
        <w:t xml:space="preserve"> </w:t>
      </w:r>
      <w:r w:rsidRPr="00BB0E8D" w:rsidR="00635809">
        <w:rPr>
          <w:rFonts w:ascii="Times New Roman" w:hAnsi="Times New Roman" w:cs="Times New Roman"/>
          <w:sz w:val="28"/>
          <w:szCs w:val="28"/>
        </w:rPr>
        <w:t>не предоставил</w:t>
      </w:r>
      <w:r w:rsidRPr="00BB0E8D" w:rsidR="007374B1">
        <w:rPr>
          <w:rFonts w:ascii="Times New Roman" w:hAnsi="Times New Roman" w:cs="Times New Roman"/>
          <w:sz w:val="28"/>
          <w:szCs w:val="28"/>
        </w:rPr>
        <w:t>а</w:t>
      </w:r>
      <w:r w:rsidRPr="00BB0E8D" w:rsidR="00635809">
        <w:rPr>
          <w:rFonts w:ascii="Times New Roman" w:hAnsi="Times New Roman" w:cs="Times New Roman"/>
          <w:sz w:val="28"/>
          <w:szCs w:val="28"/>
        </w:rPr>
        <w:t xml:space="preserve"> в Отдел по делам несовершеннолетних и защите их прав Администрации Белогорского района Республики Крым отчет</w:t>
      </w:r>
      <w:r w:rsidRPr="002D548B" w:rsidR="002D548B">
        <w:t xml:space="preserve"> </w:t>
      </w:r>
      <w:r w:rsidRPr="002D548B" w:rsidR="002D548B">
        <w:rPr>
          <w:rFonts w:ascii="Times New Roman" w:hAnsi="Times New Roman" w:cs="Times New Roman"/>
          <w:sz w:val="28"/>
          <w:szCs w:val="28"/>
        </w:rPr>
        <w:t>в письменной форме о хранении, об использовании имущества подопечного и об управлении имуществом подопечно</w:t>
      </w:r>
      <w:r w:rsidR="002D548B">
        <w:rPr>
          <w:rFonts w:ascii="Times New Roman" w:hAnsi="Times New Roman" w:cs="Times New Roman"/>
          <w:sz w:val="28"/>
          <w:szCs w:val="28"/>
        </w:rPr>
        <w:t>й</w:t>
      </w:r>
      <w:r w:rsidRPr="002D548B" w:rsidR="002D54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54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Савенко У.А., </w:t>
      </w:r>
      <w:r w:rsidRPr="00D732FE" w:rsidR="00910BD7">
        <w:rPr>
          <w:color w:val="000000" w:themeColor="text1"/>
          <w:sz w:val="28"/>
          <w:szCs w:val="28"/>
        </w:rPr>
        <w:t>&lt;</w:t>
      </w:r>
      <w:r w:rsidR="00910BD7">
        <w:rPr>
          <w:color w:val="000000" w:themeColor="text1"/>
          <w:sz w:val="28"/>
          <w:szCs w:val="28"/>
        </w:rPr>
        <w:t>данные изъяты</w:t>
      </w:r>
      <w:r w:rsidRPr="00D732FE" w:rsidR="00910BD7">
        <w:rPr>
          <w:color w:val="000000" w:themeColor="text1"/>
          <w:sz w:val="28"/>
          <w:szCs w:val="28"/>
        </w:rPr>
        <w:t>&gt;</w:t>
      </w:r>
      <w:r w:rsidR="002D548B">
        <w:rPr>
          <w:rFonts w:ascii="Times New Roman" w:hAnsi="Times New Roman" w:cs="Times New Roman"/>
          <w:color w:val="000000" w:themeColor="text1"/>
          <w:sz w:val="28"/>
          <w:szCs w:val="28"/>
        </w:rPr>
        <w:t>г.р.,</w:t>
      </w:r>
      <w:r w:rsidRPr="00BB0E8D" w:rsidR="00CE5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0E8D" w:rsidR="00635809">
        <w:rPr>
          <w:rFonts w:ascii="Times New Roman" w:hAnsi="Times New Roman" w:cs="Times New Roman"/>
          <w:sz w:val="28"/>
          <w:szCs w:val="28"/>
        </w:rPr>
        <w:t xml:space="preserve"> за </w:t>
      </w:r>
      <w:r w:rsidRPr="00D732FE" w:rsidR="00910BD7">
        <w:rPr>
          <w:color w:val="000000" w:themeColor="text1"/>
          <w:sz w:val="28"/>
          <w:szCs w:val="28"/>
        </w:rPr>
        <w:t>&lt;</w:t>
      </w:r>
      <w:r w:rsidR="00910BD7">
        <w:rPr>
          <w:color w:val="000000" w:themeColor="text1"/>
          <w:sz w:val="28"/>
          <w:szCs w:val="28"/>
        </w:rPr>
        <w:t>данные изъяты</w:t>
      </w:r>
      <w:r w:rsidRPr="00D732FE" w:rsidR="00910BD7">
        <w:rPr>
          <w:color w:val="000000" w:themeColor="text1"/>
          <w:sz w:val="28"/>
          <w:szCs w:val="28"/>
        </w:rPr>
        <w:t>&gt;</w:t>
      </w:r>
      <w:r w:rsidRPr="00BB0E8D" w:rsidR="00CE5AF4">
        <w:rPr>
          <w:rFonts w:ascii="Times New Roman" w:hAnsi="Times New Roman" w:cs="Times New Roman"/>
          <w:sz w:val="28"/>
          <w:szCs w:val="28"/>
        </w:rPr>
        <w:t xml:space="preserve"> </w:t>
      </w:r>
      <w:r w:rsidRPr="00BB0E8D" w:rsidR="00635809">
        <w:rPr>
          <w:rFonts w:ascii="Times New Roman" w:hAnsi="Times New Roman" w:cs="Times New Roman"/>
          <w:sz w:val="28"/>
          <w:szCs w:val="28"/>
        </w:rPr>
        <w:t>г</w:t>
      </w:r>
      <w:r w:rsidRPr="00BB0E8D" w:rsidR="00CE5AF4">
        <w:rPr>
          <w:rFonts w:ascii="Times New Roman" w:hAnsi="Times New Roman" w:cs="Times New Roman"/>
          <w:sz w:val="28"/>
          <w:szCs w:val="28"/>
        </w:rPr>
        <w:t>од.</w:t>
      </w:r>
    </w:p>
    <w:p w:rsidR="00684F15" w:rsidRPr="00420168" w:rsidP="00684F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0E8D">
        <w:rPr>
          <w:rFonts w:ascii="Times New Roman" w:hAnsi="Times New Roman" w:cs="Times New Roman"/>
          <w:sz w:val="28"/>
          <w:szCs w:val="28"/>
        </w:rPr>
        <w:t>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разъяснено, что в</w:t>
      </w:r>
      <w:r w:rsidRPr="00BB0E8D">
        <w:rPr>
          <w:rFonts w:ascii="Times New Roman" w:hAnsi="Times New Roman" w:cs="Times New Roman"/>
          <w:sz w:val="28"/>
          <w:szCs w:val="28"/>
        </w:rPr>
        <w:t xml:space="preserve"> целях соблюдения установленных статьей 29.6 Кодекса Российской Федерации об административных правонарушениях сроков рассмотрения дел об административных правонарушениях судье </w:t>
      </w:r>
      <w:r w:rsidRPr="00420168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принимать меры для быстрого извещения участвующих в деле лиц о времен</w:t>
      </w:r>
      <w:r w:rsidRPr="00420168">
        <w:rPr>
          <w:rFonts w:ascii="Times New Roman" w:hAnsi="Times New Roman" w:cs="Times New Roman"/>
          <w:color w:val="000000" w:themeColor="text1"/>
          <w:sz w:val="28"/>
          <w:szCs w:val="28"/>
        </w:rPr>
        <w:t>и и месте судебного рассмотрения. Поскольку Кодекс Российской Федерации об административных правонарушениях не содержит каких-либо ограничений, связанных с таким извещением, оно в зависимости от конкретных обстоятельств дела может быть произведено с исполь</w:t>
      </w:r>
      <w:r w:rsidRPr="00420168">
        <w:rPr>
          <w:rFonts w:ascii="Times New Roman" w:hAnsi="Times New Roman" w:cs="Times New Roman"/>
          <w:color w:val="000000" w:themeColor="text1"/>
          <w:sz w:val="28"/>
          <w:szCs w:val="28"/>
        </w:rPr>
        <w:t>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</w:t>
      </w:r>
      <w:r w:rsidRPr="00420168">
        <w:rPr>
          <w:rFonts w:ascii="Times New Roman" w:hAnsi="Times New Roman" w:cs="Times New Roman"/>
          <w:color w:val="000000" w:themeColor="text1"/>
          <w:sz w:val="28"/>
          <w:szCs w:val="28"/>
        </w:rPr>
        <w:t>мление таким способом и при фиксации факта отправки и доставки СМС-извещения адресату).</w:t>
      </w:r>
    </w:p>
    <w:p w:rsidR="00420168" w:rsidRPr="00420168" w:rsidP="00420168">
      <w:pPr>
        <w:autoSpaceDE w:val="0"/>
        <w:autoSpaceDN w:val="0"/>
        <w:adjustRightInd w:val="0"/>
        <w:spacing w:after="0" w:line="240" w:lineRule="auto"/>
        <w:ind w:right="1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01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судебное заседание  </w:t>
      </w:r>
      <w:r w:rsidR="009422F2">
        <w:rPr>
          <w:rFonts w:ascii="Times New Roman" w:hAnsi="Times New Roman" w:cs="Times New Roman"/>
          <w:sz w:val="28"/>
          <w:szCs w:val="28"/>
        </w:rPr>
        <w:t>Савенко Т.Е</w:t>
      </w:r>
      <w:r w:rsidRPr="00420168">
        <w:rPr>
          <w:rFonts w:ascii="Times New Roman" w:hAnsi="Times New Roman" w:cs="Times New Roman"/>
          <w:color w:val="000000" w:themeColor="text1"/>
          <w:sz w:val="28"/>
          <w:szCs w:val="28"/>
        </w:rPr>
        <w:t>. не явилась, о дате, времени и месте судебного заседания извещена</w:t>
      </w:r>
      <w:r w:rsidRPr="004201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надлежащим образом посредством телефонограммы. Учитывая вышеизложенное, мировой судья, считает возможным рассмотреть дело в отсутствии </w:t>
      </w:r>
      <w:r w:rsidR="009422F2">
        <w:rPr>
          <w:rFonts w:ascii="Times New Roman" w:hAnsi="Times New Roman" w:cs="Times New Roman"/>
          <w:sz w:val="28"/>
          <w:szCs w:val="28"/>
        </w:rPr>
        <w:t>Савенко Т.Е</w:t>
      </w:r>
      <w:r w:rsidRPr="004201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поскольку ее присутствие не является обязательным. </w:t>
      </w:r>
    </w:p>
    <w:p w:rsidR="00420168" w:rsidRPr="00420168" w:rsidP="005231AE">
      <w:pPr>
        <w:autoSpaceDE w:val="0"/>
        <w:autoSpaceDN w:val="0"/>
        <w:adjustRightInd w:val="0"/>
        <w:spacing w:after="0" w:line="240" w:lineRule="auto"/>
        <w:ind w:right="1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0168">
        <w:rPr>
          <w:rFonts w:ascii="Times New Roman" w:hAnsi="Times New Roman" w:cs="Times New Roman"/>
          <w:color w:val="000000" w:themeColor="text1"/>
          <w:sz w:val="28"/>
          <w:szCs w:val="28"/>
        </w:rPr>
        <w:t>Вышеобозначенное является позицией, изложенной в Поста</w:t>
      </w:r>
      <w:r w:rsidRPr="00420168">
        <w:rPr>
          <w:rFonts w:ascii="Times New Roman" w:hAnsi="Times New Roman" w:cs="Times New Roman"/>
          <w:color w:val="000000" w:themeColor="text1"/>
          <w:sz w:val="28"/>
          <w:szCs w:val="28"/>
        </w:rPr>
        <w:t>новлении Четвертого кассационного суда общей юрисдикции от 02.04.2021 по делу № 16-1543/2021</w:t>
      </w:r>
      <w:r w:rsidRPr="00420168" w:rsidR="005231A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7E34" w:rsidRPr="00420168" w:rsidP="005231AE">
      <w:pPr>
        <w:autoSpaceDE w:val="0"/>
        <w:autoSpaceDN w:val="0"/>
        <w:adjustRightInd w:val="0"/>
        <w:spacing w:after="0" w:line="240" w:lineRule="auto"/>
        <w:ind w:right="1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0168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Исследовав материалы дела об административном правонарушении, прихожу к следующему.</w:t>
      </w:r>
    </w:p>
    <w:p w:rsidR="00635809" w:rsidRPr="00BB0E8D" w:rsidP="005231AE">
      <w:pPr>
        <w:autoSpaceDE w:val="0"/>
        <w:autoSpaceDN w:val="0"/>
        <w:adjustRightInd w:val="0"/>
        <w:spacing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1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п. 1 ст. 25 Федерального закона от 24.04.2008г. </w:t>
      </w:r>
      <w:r w:rsidRPr="00420168" w:rsidR="00BB0E8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4201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48-ФЗ </w:t>
      </w:r>
      <w:r w:rsidRPr="00420168" w:rsidR="00BB0E8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201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опеке и </w:t>
      </w:r>
      <w:r w:rsidRPr="00420168">
        <w:rPr>
          <w:rFonts w:ascii="Times New Roman" w:hAnsi="Times New Roman" w:cs="Times New Roman"/>
          <w:color w:val="000000" w:themeColor="text1"/>
          <w:sz w:val="28"/>
          <w:szCs w:val="28"/>
        </w:rPr>
        <w:t>попечительстве</w:t>
      </w:r>
      <w:r w:rsidRPr="00420168" w:rsidR="00BB0E8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201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B0E8D">
        <w:rPr>
          <w:rFonts w:ascii="Times New Roman" w:hAnsi="Times New Roman" w:cs="Times New Roman"/>
          <w:sz w:val="28"/>
          <w:szCs w:val="28"/>
        </w:rPr>
        <w:t xml:space="preserve">опекун или попечитель ежегодно не позднее 1 февраля текущего года, если иной срок не установлен договором об </w:t>
      </w:r>
      <w:r w:rsidRPr="00BB0E8D">
        <w:rPr>
          <w:rFonts w:ascii="Times New Roman" w:hAnsi="Times New Roman" w:cs="Times New Roman"/>
          <w:sz w:val="28"/>
          <w:szCs w:val="28"/>
        </w:rPr>
        <w:t>осуществлении опеки или попечительства, представляет в орган опеки и попечительства отчет в письменной форме за предыдущий год о х</w:t>
      </w:r>
      <w:r w:rsidRPr="00BB0E8D">
        <w:rPr>
          <w:rFonts w:ascii="Times New Roman" w:hAnsi="Times New Roman" w:cs="Times New Roman"/>
          <w:sz w:val="28"/>
          <w:szCs w:val="28"/>
        </w:rPr>
        <w:t>ранении, об использовании имущества подопечного и об управлении имуществом подопечного</w:t>
      </w:r>
      <w:r w:rsidR="00197636">
        <w:rPr>
          <w:rFonts w:ascii="Times New Roman" w:hAnsi="Times New Roman" w:cs="Times New Roman"/>
          <w:sz w:val="28"/>
          <w:szCs w:val="28"/>
        </w:rPr>
        <w:t>,</w:t>
      </w:r>
      <w:r w:rsidRPr="00197636" w:rsidR="00197636">
        <w:t xml:space="preserve"> </w:t>
      </w:r>
      <w:r w:rsidRPr="00197636" w:rsidR="00197636">
        <w:rPr>
          <w:rFonts w:ascii="Times New Roman" w:hAnsi="Times New Roman" w:cs="Times New Roman"/>
          <w:sz w:val="28"/>
          <w:szCs w:val="28"/>
        </w:rPr>
        <w:t>за исключением случая, предусмотренного частью 1.1 настоящей статьи.</w:t>
      </w:r>
    </w:p>
    <w:p w:rsidR="00AD2054" w:rsidRPr="00BB0E8D" w:rsidP="000300B8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Диспозицией статьи 19.7 КоАП РФ предусмотрена административная ответственность</w:t>
      </w:r>
      <w:r w:rsidRPr="00BB0E8D" w:rsidR="00156335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за </w:t>
      </w:r>
      <w:r w:rsidR="00197636">
        <w:rPr>
          <w:rFonts w:ascii="Times New Roman" w:hAnsi="Times New Roman" w:eastAsiaTheme="minorHAnsi" w:cs="Times New Roman"/>
          <w:sz w:val="28"/>
          <w:szCs w:val="28"/>
          <w:lang w:eastAsia="en-US"/>
        </w:rPr>
        <w:t>н</w:t>
      </w:r>
      <w:r w:rsidRPr="00197636" w:rsidR="00197636">
        <w:rPr>
          <w:rFonts w:ascii="Times New Roman" w:hAnsi="Times New Roman" w:eastAsiaTheme="minorHAnsi" w:cs="Times New Roman"/>
          <w:sz w:val="28"/>
          <w:szCs w:val="28"/>
          <w:lang w:eastAsia="en-US"/>
        </w:rPr>
        <w:t>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 статьей 6.16, частью 2 статьи 6.31, частями 1, 2, 4, 10 и 11 статьи 8.28.1, статьей 8.32.1, частью 1 статьи 8.49, частью 5 статьи 14.5, частью 4 статьи 14.28, частью 1 статьи 14.46.2, частью 2 статьи 14.57, статьями 19.4.3, 19.7.1, 19.7.2, 19.7.3, 19.7.5, 19.7.5-1, 19.7.7, 19.7.8, 19.7.9, 19.7.12 - 19.7.16, 19.8, 19.8.3, частями 2, 7, 8 и 9 статьи 19.34 настоящего Кодекса</w:t>
      </w:r>
      <w:r w:rsidRPr="00BB0E8D" w:rsidR="00156335">
        <w:rPr>
          <w:rFonts w:ascii="Times New Roman" w:hAnsi="Times New Roman" w:eastAsiaTheme="minorHAnsi" w:cs="Times New Roman"/>
          <w:sz w:val="28"/>
          <w:szCs w:val="28"/>
          <w:lang w:eastAsia="en-US"/>
        </w:rPr>
        <w:t>.</w:t>
      </w:r>
    </w:p>
    <w:p w:rsidR="00F55BE1" w:rsidRPr="00BB0E8D" w:rsidP="00F55BE1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</w:pPr>
      <w:r w:rsidRPr="00BB0E8D"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  <w:t xml:space="preserve">Доказательств выполнения </w:t>
      </w:r>
      <w:r w:rsidR="009422F2">
        <w:rPr>
          <w:rFonts w:ascii="Times New Roman" w:hAnsi="Times New Roman" w:cs="Times New Roman"/>
          <w:sz w:val="28"/>
          <w:szCs w:val="28"/>
        </w:rPr>
        <w:t>Савенко Т.Е</w:t>
      </w:r>
      <w:r w:rsidRPr="00BB0E8D" w:rsidR="00DC2D65">
        <w:rPr>
          <w:rFonts w:ascii="Times New Roman" w:hAnsi="Times New Roman" w:cs="Times New Roman"/>
          <w:sz w:val="28"/>
          <w:szCs w:val="28"/>
        </w:rPr>
        <w:t xml:space="preserve">. </w:t>
      </w:r>
      <w:r w:rsidRPr="00BB0E8D"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  <w:t xml:space="preserve">требований действующего законодательства, в части своевременного предоставления </w:t>
      </w:r>
      <w:r w:rsidRPr="00BB0E8D" w:rsidR="00472C4B"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  <w:t>отчета</w:t>
      </w:r>
      <w:r w:rsidRPr="00BB0E8D"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  <w:t xml:space="preserve"> материалы дела не содержат.</w:t>
      </w:r>
    </w:p>
    <w:p w:rsidR="00F55BE1" w:rsidRPr="00BB0E8D" w:rsidP="00F55BE1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</w:pPr>
      <w:r w:rsidRPr="00BB0E8D"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  <w:t xml:space="preserve">Факт совершения </w:t>
      </w:r>
      <w:r w:rsidR="009422F2">
        <w:rPr>
          <w:rFonts w:ascii="Times New Roman" w:hAnsi="Times New Roman" w:cs="Times New Roman"/>
          <w:sz w:val="28"/>
          <w:szCs w:val="28"/>
        </w:rPr>
        <w:t>Савенко Т.Е.</w:t>
      </w:r>
      <w:r w:rsidRPr="00BB0E8D" w:rsidR="009422F2"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  <w:t xml:space="preserve"> </w:t>
      </w:r>
      <w:r w:rsidRPr="00BB0E8D"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  <w:t xml:space="preserve">административного правонарушения, предусмотренного ст.  19.7 Кодекса Российской Федерации об административном правонарушении подтверждается: </w:t>
      </w:r>
    </w:p>
    <w:p w:rsidR="00472C4B" w:rsidRPr="00BB0E8D" w:rsidP="00F12215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- протоколом №</w:t>
      </w:r>
      <w:r w:rsidRPr="00D732FE" w:rsidR="00910BD7">
        <w:rPr>
          <w:color w:val="000000" w:themeColor="text1"/>
          <w:sz w:val="28"/>
          <w:szCs w:val="28"/>
        </w:rPr>
        <w:t>&lt;</w:t>
      </w:r>
      <w:r w:rsidR="00910BD7">
        <w:rPr>
          <w:color w:val="000000" w:themeColor="text1"/>
          <w:sz w:val="28"/>
          <w:szCs w:val="28"/>
        </w:rPr>
        <w:t>данные изъяты</w:t>
      </w:r>
      <w:r w:rsidRPr="00D732FE" w:rsidR="00910BD7">
        <w:rPr>
          <w:color w:val="000000" w:themeColor="text1"/>
          <w:sz w:val="28"/>
          <w:szCs w:val="28"/>
        </w:rPr>
        <w:t>&gt;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об административном правонарушении от </w:t>
      </w:r>
      <w:r w:rsidRPr="00D732FE" w:rsidR="00910BD7">
        <w:rPr>
          <w:color w:val="000000" w:themeColor="text1"/>
          <w:sz w:val="28"/>
          <w:szCs w:val="28"/>
        </w:rPr>
        <w:t>&lt;</w:t>
      </w:r>
      <w:r w:rsidR="00910BD7">
        <w:rPr>
          <w:color w:val="000000" w:themeColor="text1"/>
          <w:sz w:val="28"/>
          <w:szCs w:val="28"/>
        </w:rPr>
        <w:t>данные изъяты</w:t>
      </w:r>
      <w:r w:rsidRPr="00D732FE" w:rsidR="00910BD7">
        <w:rPr>
          <w:color w:val="000000" w:themeColor="text1"/>
          <w:sz w:val="28"/>
          <w:szCs w:val="28"/>
        </w:rPr>
        <w:t>&gt;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г., в котором ука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зано, что </w:t>
      </w:r>
      <w:r w:rsidR="009422F2">
        <w:rPr>
          <w:rFonts w:ascii="Times New Roman" w:hAnsi="Times New Roman" w:cs="Times New Roman"/>
          <w:sz w:val="28"/>
          <w:szCs w:val="28"/>
        </w:rPr>
        <w:t>Савенко Т.Е</w:t>
      </w:r>
      <w:r w:rsidRPr="00BB0E8D" w:rsidR="00BA4708">
        <w:rPr>
          <w:rFonts w:ascii="Times New Roman" w:hAnsi="Times New Roman" w:cs="Times New Roman"/>
          <w:sz w:val="28"/>
          <w:szCs w:val="28"/>
        </w:rPr>
        <w:t xml:space="preserve">. 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с данным нарушением согласн</w:t>
      </w:r>
      <w:r w:rsidRPr="00BB0E8D" w:rsidR="00BA4708">
        <w:rPr>
          <w:rFonts w:ascii="Times New Roman" w:hAnsi="Times New Roman" w:eastAsiaTheme="minorHAnsi" w:cs="Times New Roman"/>
          <w:sz w:val="28"/>
          <w:szCs w:val="28"/>
          <w:lang w:eastAsia="en-US"/>
        </w:rPr>
        <w:t>а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;</w:t>
      </w:r>
    </w:p>
    <w:p w:rsidR="00472C4B" w:rsidP="00F12215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- письмом Отдела по делам несовершеннолетних и защите их прав Администрации Белогорского района Республики Крым №</w:t>
      </w:r>
      <w:r w:rsidRPr="00D732FE" w:rsidR="00910BD7">
        <w:rPr>
          <w:color w:val="000000" w:themeColor="text1"/>
          <w:sz w:val="28"/>
          <w:szCs w:val="28"/>
        </w:rPr>
        <w:t>&lt;</w:t>
      </w:r>
      <w:r w:rsidR="00910BD7">
        <w:rPr>
          <w:color w:val="000000" w:themeColor="text1"/>
          <w:sz w:val="28"/>
          <w:szCs w:val="28"/>
        </w:rPr>
        <w:t>данные изъяты</w:t>
      </w:r>
      <w:r w:rsidRPr="00D732FE" w:rsidR="00910BD7">
        <w:rPr>
          <w:color w:val="000000" w:themeColor="text1"/>
          <w:sz w:val="28"/>
          <w:szCs w:val="28"/>
        </w:rPr>
        <w:t>&gt;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г.;</w:t>
      </w:r>
    </w:p>
    <w:p w:rsidR="00F1458A" w:rsidRPr="00BB0E8D" w:rsidP="00F12215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- письменными объяснениями </w:t>
      </w:r>
      <w:r>
        <w:rPr>
          <w:rFonts w:ascii="Times New Roman" w:hAnsi="Times New Roman" w:cs="Times New Roman"/>
          <w:sz w:val="28"/>
          <w:szCs w:val="28"/>
        </w:rPr>
        <w:t xml:space="preserve">Савенко Т.Е. от </w:t>
      </w:r>
      <w:r w:rsidRPr="00D732FE" w:rsidR="00910BD7">
        <w:rPr>
          <w:color w:val="000000" w:themeColor="text1"/>
          <w:sz w:val="28"/>
          <w:szCs w:val="28"/>
        </w:rPr>
        <w:t>&lt;</w:t>
      </w:r>
      <w:r w:rsidR="00910BD7">
        <w:rPr>
          <w:color w:val="000000" w:themeColor="text1"/>
          <w:sz w:val="28"/>
          <w:szCs w:val="28"/>
        </w:rPr>
        <w:t>данные изъяты</w:t>
      </w:r>
      <w:r w:rsidRPr="00D732FE" w:rsidR="00910BD7">
        <w:rPr>
          <w:color w:val="000000" w:themeColor="text1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>г.;</w:t>
      </w:r>
    </w:p>
    <w:p w:rsidR="00472C4B" w:rsidRPr="00BB0E8D" w:rsidP="00F12215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- 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копией постановления об установлении опеки над несовершеннолетн</w:t>
      </w:r>
      <w:r w:rsidRPr="00BB0E8D" w:rsidR="00BA4708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ими детьми 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№ </w:t>
      </w:r>
      <w:r w:rsidRPr="00D732FE" w:rsidR="00910BD7">
        <w:rPr>
          <w:color w:val="000000" w:themeColor="text1"/>
          <w:sz w:val="28"/>
          <w:szCs w:val="28"/>
        </w:rPr>
        <w:t>&lt;</w:t>
      </w:r>
      <w:r w:rsidR="00910BD7">
        <w:rPr>
          <w:color w:val="000000" w:themeColor="text1"/>
          <w:sz w:val="28"/>
          <w:szCs w:val="28"/>
        </w:rPr>
        <w:t>данные изъяты</w:t>
      </w:r>
      <w:r w:rsidRPr="00D732FE" w:rsidR="00910BD7">
        <w:rPr>
          <w:color w:val="000000" w:themeColor="text1"/>
          <w:sz w:val="28"/>
          <w:szCs w:val="28"/>
        </w:rPr>
        <w:t>&gt;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.;</w:t>
      </w:r>
    </w:p>
    <w:p w:rsidR="00472C4B" w:rsidRPr="00BB0E8D" w:rsidP="00F12215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- </w:t>
      </w:r>
      <w:r w:rsidR="00F1458A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справкой на физическое лицо на имя </w:t>
      </w:r>
      <w:r w:rsidR="00F1458A">
        <w:rPr>
          <w:rFonts w:ascii="Times New Roman" w:hAnsi="Times New Roman" w:cs="Times New Roman"/>
          <w:sz w:val="28"/>
          <w:szCs w:val="28"/>
        </w:rPr>
        <w:t>Савенко Т.Е.</w:t>
      </w:r>
    </w:p>
    <w:p w:rsidR="00F55BE1" w:rsidRPr="00BB0E8D" w:rsidP="00F55BE1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</w:pPr>
      <w:r w:rsidRPr="00BB0E8D"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  <w:t xml:space="preserve">Оценив доказательства, имеющиеся в деле об административном правонарушении, мировой судья приходит к выводу, что </w:t>
      </w:r>
      <w:r w:rsidR="00F1458A">
        <w:rPr>
          <w:rFonts w:ascii="Times New Roman" w:hAnsi="Times New Roman" w:cs="Times New Roman"/>
          <w:sz w:val="28"/>
          <w:szCs w:val="28"/>
        </w:rPr>
        <w:t>Савенко Т.Е</w:t>
      </w:r>
      <w:r w:rsidRPr="00BB0E8D" w:rsidR="00691372">
        <w:rPr>
          <w:rFonts w:ascii="Times New Roman" w:hAnsi="Times New Roman" w:cs="Times New Roman"/>
          <w:sz w:val="28"/>
          <w:szCs w:val="28"/>
        </w:rPr>
        <w:t xml:space="preserve">. </w:t>
      </w:r>
      <w:r w:rsidRPr="00BB0E8D"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  <w:t>совершил</w:t>
      </w:r>
      <w:r w:rsidRPr="00BB0E8D" w:rsidR="00691372"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  <w:t>а</w:t>
      </w:r>
      <w:r w:rsidRPr="00BB0E8D"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  <w:t xml:space="preserve"> правонарушение, предусмотренное ст. 19.7 КоАП РФ, а именно: непредставление в государственный орган</w:t>
      </w:r>
      <w:r w:rsidR="00197636"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  <w:t>,</w:t>
      </w:r>
      <w:r w:rsidRPr="00BB0E8D"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  <w:t xml:space="preserve"> осуществляющий госу</w:t>
      </w:r>
      <w:r w:rsidRPr="00BB0E8D"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  <w:t>дарственный контроль (надзор) сведений (информации), представление которых предусмотрено законом и необходимо для осуществления этим органом его законной деятельности.</w:t>
      </w:r>
    </w:p>
    <w:p w:rsidR="00580F0F" w:rsidRPr="00BB0E8D" w:rsidP="00F567E0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При назначении административного наказания физическому лицу учитываются характер соверше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 (часть 2 статьи 4.1 названного Кодекса). 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Законодатель, установив названные положения в Кодексе Российской Федерации об административных правонарушениях, тем самым предоставил возможность судье, органу, должностному лицу, рассматривающим дело об административном правонарушении, индивидуализировать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наказание в каждом конкретном случае.</w:t>
      </w:r>
    </w:p>
    <w:p w:rsidR="00580F0F" w:rsidRPr="00BB0E8D" w:rsidP="00F567E0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Обстоятельств, смягчающих и отягчающих ответственность правонарушителя, – судом не усматривается.</w:t>
      </w:r>
    </w:p>
    <w:p w:rsidR="00C82B37" w:rsidRPr="00BB0E8D" w:rsidP="00C82B37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Процессуальных нарушений и обстоятельств, исключающих производство по делу, не установлено. Протокол об административно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м правонарушении составлен с соблюдением требований закона, противоречий не содержит. Права и законные интересы </w:t>
      </w:r>
      <w:r w:rsidR="00F1458A">
        <w:rPr>
          <w:rFonts w:ascii="Times New Roman" w:hAnsi="Times New Roman" w:cs="Times New Roman"/>
          <w:sz w:val="28"/>
          <w:szCs w:val="28"/>
        </w:rPr>
        <w:t>Савенко Т.Е</w:t>
      </w:r>
      <w:r w:rsidRPr="00BB0E8D" w:rsidR="000C41CD">
        <w:rPr>
          <w:rFonts w:ascii="Times New Roman" w:hAnsi="Times New Roman" w:cs="Times New Roman"/>
          <w:sz w:val="28"/>
          <w:szCs w:val="28"/>
        </w:rPr>
        <w:t xml:space="preserve">.  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при составлении протокола об административном правонарушении нарушены не были.</w:t>
      </w:r>
    </w:p>
    <w:p w:rsidR="00C82B37" w:rsidRPr="00BB0E8D" w:rsidP="00C82B37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Оснований для освобождения от административной 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ответственности, предусмотренных ст. 2.9. Кодекса Российской Федерации об административных правонарушениях, не имеется. Срок привлечения вышеуказанного лица к административной ответственности не истек.</w:t>
      </w:r>
    </w:p>
    <w:p w:rsidR="005052C7" w:rsidRPr="00BB0E8D" w:rsidP="00C82B37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При определении вида и размера административного наказ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ания, оценив все собранные по делу доказательства в их совокупности, учитывая характер совершенного административного правонарушения, имущественное и финансовое положение </w:t>
      </w:r>
      <w:r w:rsidRPr="00BB0E8D" w:rsidR="00472C4B">
        <w:rPr>
          <w:rFonts w:ascii="Times New Roman" w:hAnsi="Times New Roman" w:eastAsiaTheme="minorHAnsi" w:cs="Times New Roman"/>
          <w:sz w:val="28"/>
          <w:szCs w:val="28"/>
          <w:lang w:eastAsia="en-US"/>
        </w:rPr>
        <w:t>лица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, в отношении которого не имеется данных о привлечении к административной ответст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венности за аналогичное правонарушение ранее, отсутствие отягчающих административную ответственность обстоятельств, мировой судья полагает возможным назначить </w:t>
      </w:r>
      <w:r w:rsidR="00F1458A">
        <w:rPr>
          <w:rFonts w:ascii="Times New Roman" w:hAnsi="Times New Roman" w:cs="Times New Roman"/>
          <w:sz w:val="28"/>
          <w:szCs w:val="28"/>
        </w:rPr>
        <w:t>Савенко Т.Е</w:t>
      </w:r>
      <w:r w:rsidRPr="00BB0E8D" w:rsidR="000C41CD">
        <w:rPr>
          <w:rFonts w:ascii="Times New Roman" w:hAnsi="Times New Roman" w:cs="Times New Roman"/>
          <w:sz w:val="28"/>
          <w:szCs w:val="28"/>
        </w:rPr>
        <w:t xml:space="preserve">. 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административное наказание в виде предупреждения</w:t>
      </w:r>
      <w:r w:rsidRPr="00BB0E8D" w:rsidR="00580F0F">
        <w:rPr>
          <w:rFonts w:ascii="Times New Roman" w:hAnsi="Times New Roman" w:eastAsiaTheme="minorHAnsi" w:cs="Times New Roman"/>
          <w:sz w:val="28"/>
          <w:szCs w:val="28"/>
          <w:lang w:eastAsia="en-US"/>
        </w:rPr>
        <w:t>.</w:t>
      </w:r>
    </w:p>
    <w:p w:rsidR="005052C7" w:rsidRPr="00BB0E8D" w:rsidP="00F567E0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На основании изложенного, руководс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твуясь ст. 19.</w:t>
      </w:r>
      <w:r w:rsidRPr="00BB0E8D" w:rsidR="00E86867">
        <w:rPr>
          <w:rFonts w:ascii="Times New Roman" w:hAnsi="Times New Roman" w:eastAsiaTheme="minorHAnsi" w:cs="Times New Roman"/>
          <w:sz w:val="28"/>
          <w:szCs w:val="28"/>
          <w:lang w:eastAsia="en-US"/>
        </w:rPr>
        <w:t>7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, ст. ст. 29.10, 29.11 Кодекса Российской Федерации об административных правонарушениях, мировой судья –</w:t>
      </w:r>
    </w:p>
    <w:p w:rsidR="005052C7" w:rsidRPr="00BB0E8D" w:rsidP="00F567E0">
      <w:pPr>
        <w:spacing w:after="0" w:line="240" w:lineRule="auto"/>
        <w:ind w:right="17" w:firstLine="567"/>
        <w:jc w:val="center"/>
        <w:rPr>
          <w:rFonts w:ascii="Times New Roman" w:hAnsi="Times New Roman" w:eastAsiaTheme="minorHAnsi" w:cs="Times New Roman"/>
          <w:b/>
          <w:sz w:val="28"/>
          <w:szCs w:val="28"/>
          <w:lang w:eastAsia="en-US"/>
        </w:rPr>
      </w:pPr>
      <w:r w:rsidRPr="00BB0E8D">
        <w:rPr>
          <w:rFonts w:ascii="Times New Roman" w:hAnsi="Times New Roman" w:eastAsiaTheme="minorHAnsi" w:cs="Times New Roman"/>
          <w:b/>
          <w:sz w:val="28"/>
          <w:szCs w:val="28"/>
          <w:lang w:eastAsia="en-US"/>
        </w:rPr>
        <w:t>ПОСТАНОВИЛ:</w:t>
      </w:r>
    </w:p>
    <w:p w:rsidR="005052C7" w:rsidRPr="00BB0E8D" w:rsidP="00F567E0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Признать </w:t>
      </w:r>
      <w:r w:rsidR="00F1458A">
        <w:rPr>
          <w:rFonts w:ascii="Times New Roman" w:hAnsi="Times New Roman" w:cs="Times New Roman"/>
          <w:sz w:val="28"/>
          <w:szCs w:val="28"/>
        </w:rPr>
        <w:t>Савенко Татьяну Емельяновну</w:t>
      </w:r>
      <w:r w:rsidRPr="00BB0E8D" w:rsidR="00F1458A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виновн</w:t>
      </w:r>
      <w:r w:rsidRPr="00BB0E8D" w:rsid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ой 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в совершении административного правонарушения, предусмотренного ст. 19.7 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Кодекса Российской Федерации об административных правонарушениях и назначить е</w:t>
      </w:r>
      <w:r w:rsidRPr="00BB0E8D" w:rsid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й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административное наказание в виде в виде предупреждения.</w:t>
      </w:r>
    </w:p>
    <w:p w:rsidR="005052C7" w:rsidRPr="00BB0E8D" w:rsidP="00F567E0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Постановление может быть обжаловано в </w:t>
      </w:r>
      <w:r w:rsidRPr="00BB0E8D" w:rsidR="00B3796A">
        <w:rPr>
          <w:rFonts w:ascii="Times New Roman" w:hAnsi="Times New Roman" w:eastAsiaTheme="minorHAnsi" w:cs="Times New Roman"/>
          <w:sz w:val="28"/>
          <w:szCs w:val="28"/>
          <w:lang w:eastAsia="en-US"/>
        </w:rPr>
        <w:t>Белогорски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й районный суд Республики Крым  через судебный участок №</w:t>
      </w:r>
      <w:r w:rsidRPr="00BB0E8D" w:rsidR="00B3796A">
        <w:rPr>
          <w:rFonts w:ascii="Times New Roman" w:hAnsi="Times New Roman" w:eastAsiaTheme="minorHAnsi" w:cs="Times New Roman"/>
          <w:sz w:val="28"/>
          <w:szCs w:val="28"/>
          <w:lang w:eastAsia="en-US"/>
        </w:rPr>
        <w:t>32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</w:t>
      </w:r>
      <w:r w:rsidRPr="00BB0E8D" w:rsidR="00B3796A">
        <w:rPr>
          <w:rFonts w:ascii="Times New Roman" w:hAnsi="Times New Roman" w:eastAsiaTheme="minorHAnsi" w:cs="Times New Roman"/>
          <w:sz w:val="28"/>
          <w:szCs w:val="28"/>
          <w:lang w:eastAsia="en-US"/>
        </w:rPr>
        <w:t>Белогор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ского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судебного района (</w:t>
      </w:r>
      <w:r w:rsidRPr="00BB0E8D" w:rsidR="00B3796A">
        <w:rPr>
          <w:rFonts w:ascii="Times New Roman" w:hAnsi="Times New Roman" w:eastAsiaTheme="minorHAnsi" w:cs="Times New Roman"/>
          <w:sz w:val="28"/>
          <w:szCs w:val="28"/>
          <w:lang w:eastAsia="en-US"/>
        </w:rPr>
        <w:t>Белогор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ский муниципальный район) Республики Крым  в течение 10 </w:t>
      </w:r>
      <w:r w:rsidR="00197636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дней </w:t>
      </w:r>
      <w:r w:rsidRPr="00BB0E8D">
        <w:rPr>
          <w:rFonts w:ascii="Times New Roman" w:hAnsi="Times New Roman" w:eastAsiaTheme="minorHAnsi" w:cs="Times New Roman"/>
          <w:sz w:val="28"/>
          <w:szCs w:val="28"/>
          <w:lang w:eastAsia="en-US"/>
        </w:rPr>
        <w:t>со дня вручения или получения копии постановления.</w:t>
      </w:r>
    </w:p>
    <w:p w:rsidR="005052C7" w:rsidRPr="00BB0E8D" w:rsidP="00F567E0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</w:p>
    <w:p w:rsidR="005052C7" w:rsidRPr="00BB0E8D" w:rsidP="00F567E0">
      <w:pPr>
        <w:spacing w:after="0" w:line="240" w:lineRule="auto"/>
        <w:ind w:right="17" w:firstLine="567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</w:p>
    <w:p w:rsidR="005161A6" w:rsidRPr="0092580D" w:rsidP="005161A6">
      <w:pPr>
        <w:spacing w:after="0" w:line="240" w:lineRule="auto"/>
        <w:ind w:firstLine="539"/>
        <w:jc w:val="both"/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</w:pPr>
      <w:r w:rsidRPr="0092580D"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  <w:t xml:space="preserve">Мировой судья: </w:t>
      </w:r>
      <w:r w:rsidRPr="00784491">
        <w:rPr>
          <w:rFonts w:ascii="Times New Roman" w:hAnsi="Times New Roman" w:eastAsiaTheme="minorHAnsi" w:cs="Times New Roman"/>
          <w:color w:val="FFFFFF" w:themeColor="background1"/>
          <w:sz w:val="28"/>
          <w:szCs w:val="28"/>
          <w:lang w:eastAsia="en-US"/>
        </w:rPr>
        <w:t xml:space="preserve">/подпись/                                              </w:t>
      </w:r>
      <w:r w:rsidRPr="0092580D"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  <w:t>С.Р. Новиков</w:t>
      </w:r>
    </w:p>
    <w:p w:rsidR="005161A6" w:rsidRPr="0092580D" w:rsidP="005161A6">
      <w:pPr>
        <w:spacing w:after="0" w:line="240" w:lineRule="auto"/>
        <w:ind w:firstLine="539"/>
        <w:jc w:val="both"/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</w:pPr>
    </w:p>
    <w:p w:rsidR="005161A6" w:rsidRPr="00784491" w:rsidP="005161A6">
      <w:pPr>
        <w:spacing w:after="0" w:line="240" w:lineRule="auto"/>
        <w:ind w:firstLine="539"/>
        <w:jc w:val="both"/>
        <w:rPr>
          <w:rFonts w:ascii="Times New Roman" w:hAnsi="Times New Roman" w:eastAsiaTheme="minorHAnsi" w:cs="Times New Roman"/>
          <w:color w:val="FFFFFF" w:themeColor="background1"/>
          <w:sz w:val="28"/>
          <w:szCs w:val="28"/>
          <w:lang w:eastAsia="en-US"/>
        </w:rPr>
      </w:pPr>
      <w:r w:rsidRPr="00784491">
        <w:rPr>
          <w:rFonts w:ascii="Times New Roman" w:hAnsi="Times New Roman" w:eastAsiaTheme="minorHAnsi" w:cs="Times New Roman"/>
          <w:color w:val="FFFFFF" w:themeColor="background1"/>
          <w:sz w:val="28"/>
          <w:szCs w:val="28"/>
          <w:lang w:eastAsia="en-US"/>
        </w:rPr>
        <w:t xml:space="preserve">Копия верна:  мировой судья                                             секретарь с/з:    </w:t>
      </w:r>
    </w:p>
    <w:p w:rsidR="005161A6" w:rsidRPr="00784491" w:rsidP="005161A6">
      <w:pPr>
        <w:spacing w:after="0" w:line="240" w:lineRule="auto"/>
        <w:ind w:firstLine="539"/>
        <w:jc w:val="both"/>
        <w:rPr>
          <w:rFonts w:ascii="Times New Roman" w:hAnsi="Times New Roman" w:eastAsiaTheme="minorHAnsi" w:cs="Times New Roman"/>
          <w:color w:val="FFFFFF" w:themeColor="background1"/>
          <w:sz w:val="28"/>
          <w:szCs w:val="28"/>
          <w:lang w:eastAsia="en-US"/>
        </w:rPr>
      </w:pPr>
    </w:p>
    <w:p w:rsidR="005161A6" w:rsidRPr="00784491" w:rsidP="005161A6">
      <w:pPr>
        <w:spacing w:after="0" w:line="240" w:lineRule="auto"/>
        <w:ind w:firstLine="539"/>
        <w:jc w:val="both"/>
        <w:rPr>
          <w:rFonts w:ascii="Times New Roman" w:hAnsi="Times New Roman" w:eastAsiaTheme="minorHAnsi" w:cs="Times New Roman"/>
          <w:color w:val="FFFFFF" w:themeColor="background1"/>
          <w:sz w:val="28"/>
          <w:szCs w:val="28"/>
          <w:lang w:eastAsia="en-US"/>
        </w:rPr>
      </w:pPr>
      <w:r w:rsidRPr="00784491">
        <w:rPr>
          <w:rFonts w:ascii="Times New Roman" w:hAnsi="Times New Roman" w:eastAsiaTheme="minorHAnsi" w:cs="Times New Roman"/>
          <w:color w:val="FFFFFF" w:themeColor="background1"/>
          <w:sz w:val="28"/>
          <w:szCs w:val="28"/>
          <w:lang w:eastAsia="en-US"/>
        </w:rPr>
        <w:t>Постановление не вступило в законную силу.</w:t>
      </w:r>
    </w:p>
    <w:p w:rsidR="005161A6" w:rsidRPr="00784491" w:rsidP="005161A6">
      <w:pPr>
        <w:spacing w:after="0" w:line="240" w:lineRule="auto"/>
        <w:ind w:firstLine="539"/>
        <w:jc w:val="both"/>
        <w:rPr>
          <w:rFonts w:ascii="Times New Roman" w:hAnsi="Times New Roman" w:eastAsiaTheme="minorHAnsi" w:cs="Times New Roman"/>
          <w:color w:val="FFFFFF" w:themeColor="background1"/>
          <w:sz w:val="28"/>
          <w:szCs w:val="28"/>
          <w:lang w:eastAsia="en-US"/>
        </w:rPr>
      </w:pPr>
    </w:p>
    <w:p w:rsidR="005161A6" w:rsidRPr="00784491" w:rsidP="005161A6">
      <w:pPr>
        <w:spacing w:after="0" w:line="240" w:lineRule="auto"/>
        <w:ind w:firstLine="539"/>
        <w:jc w:val="both"/>
        <w:rPr>
          <w:rFonts w:ascii="Times New Roman" w:hAnsi="Times New Roman" w:eastAsiaTheme="minorHAnsi" w:cs="Times New Roman"/>
          <w:color w:val="FFFFFF" w:themeColor="background1"/>
          <w:sz w:val="28"/>
          <w:szCs w:val="28"/>
          <w:lang w:eastAsia="en-US"/>
        </w:rPr>
      </w:pPr>
      <w:r w:rsidRPr="00784491">
        <w:rPr>
          <w:rFonts w:ascii="Times New Roman" w:hAnsi="Times New Roman" w:eastAsiaTheme="minorHAnsi" w:cs="Times New Roman"/>
          <w:color w:val="FFFFFF" w:themeColor="background1"/>
          <w:sz w:val="28"/>
          <w:szCs w:val="28"/>
          <w:lang w:eastAsia="en-US"/>
        </w:rPr>
        <w:t xml:space="preserve">Мировой судья:                                                                   секретарь с/з:      </w:t>
      </w:r>
    </w:p>
    <w:p w:rsidR="00F1247F" w:rsidRPr="0092580D" w:rsidP="00D63B70">
      <w:pPr>
        <w:spacing w:after="0" w:line="240" w:lineRule="auto"/>
        <w:ind w:firstLine="539"/>
        <w:jc w:val="both"/>
        <w:rPr>
          <w:rFonts w:ascii="Times New Roman" w:hAnsi="Times New Roman" w:eastAsiaTheme="minorHAnsi" w:cs="Times New Roman"/>
          <w:color w:val="000000" w:themeColor="text1"/>
          <w:sz w:val="28"/>
          <w:szCs w:val="28"/>
          <w:lang w:eastAsia="en-US"/>
        </w:rPr>
      </w:pPr>
    </w:p>
    <w:sectPr w:rsidSect="00BB0E8D">
      <w:headerReference w:type="default" r:id="rId4"/>
      <w:pgSz w:w="11906" w:h="16838"/>
      <w:pgMar w:top="709" w:right="566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76237735"/>
      <w:docPartObj>
        <w:docPartGallery w:val="Page Numbers (Top of Page)"/>
        <w:docPartUnique/>
      </w:docPartObj>
    </w:sdtPr>
    <w:sdtContent>
      <w:p w:rsidR="00AD2054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BD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D20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089"/>
    <w:rsid w:val="000002AC"/>
    <w:rsid w:val="000006C7"/>
    <w:rsid w:val="00000770"/>
    <w:rsid w:val="00001451"/>
    <w:rsid w:val="00002B0C"/>
    <w:rsid w:val="00004A74"/>
    <w:rsid w:val="00005197"/>
    <w:rsid w:val="00005647"/>
    <w:rsid w:val="00006FF4"/>
    <w:rsid w:val="00007C08"/>
    <w:rsid w:val="000103A2"/>
    <w:rsid w:val="00017B0C"/>
    <w:rsid w:val="000300B8"/>
    <w:rsid w:val="00036C5E"/>
    <w:rsid w:val="00044A81"/>
    <w:rsid w:val="00056121"/>
    <w:rsid w:val="000606D9"/>
    <w:rsid w:val="0006114F"/>
    <w:rsid w:val="000749D1"/>
    <w:rsid w:val="0007517B"/>
    <w:rsid w:val="00075517"/>
    <w:rsid w:val="000764BB"/>
    <w:rsid w:val="00082F49"/>
    <w:rsid w:val="00092A85"/>
    <w:rsid w:val="00092DB0"/>
    <w:rsid w:val="00094997"/>
    <w:rsid w:val="000A3C94"/>
    <w:rsid w:val="000B0830"/>
    <w:rsid w:val="000B3EAB"/>
    <w:rsid w:val="000B7F91"/>
    <w:rsid w:val="000C41CD"/>
    <w:rsid w:val="000C68CC"/>
    <w:rsid w:val="000D46C3"/>
    <w:rsid w:val="000D482A"/>
    <w:rsid w:val="000E7A82"/>
    <w:rsid w:val="000F0DC9"/>
    <w:rsid w:val="000F4E86"/>
    <w:rsid w:val="000F4F7E"/>
    <w:rsid w:val="000F74D1"/>
    <w:rsid w:val="00102572"/>
    <w:rsid w:val="001069D3"/>
    <w:rsid w:val="0011276D"/>
    <w:rsid w:val="0011625A"/>
    <w:rsid w:val="00124862"/>
    <w:rsid w:val="00131755"/>
    <w:rsid w:val="00141A7C"/>
    <w:rsid w:val="00142CCF"/>
    <w:rsid w:val="00150C05"/>
    <w:rsid w:val="00156335"/>
    <w:rsid w:val="00156AF7"/>
    <w:rsid w:val="00162D53"/>
    <w:rsid w:val="00166E34"/>
    <w:rsid w:val="00183A70"/>
    <w:rsid w:val="00183EA6"/>
    <w:rsid w:val="00195A96"/>
    <w:rsid w:val="00197636"/>
    <w:rsid w:val="001979B4"/>
    <w:rsid w:val="001A2ADA"/>
    <w:rsid w:val="001A5F33"/>
    <w:rsid w:val="001A68C3"/>
    <w:rsid w:val="001B2C18"/>
    <w:rsid w:val="001C0CB1"/>
    <w:rsid w:val="001D0710"/>
    <w:rsid w:val="001F0685"/>
    <w:rsid w:val="001F6421"/>
    <w:rsid w:val="00227C8C"/>
    <w:rsid w:val="00240810"/>
    <w:rsid w:val="002418A6"/>
    <w:rsid w:val="00244467"/>
    <w:rsid w:val="00247190"/>
    <w:rsid w:val="00255381"/>
    <w:rsid w:val="002562C7"/>
    <w:rsid w:val="00272427"/>
    <w:rsid w:val="00274EE7"/>
    <w:rsid w:val="00275212"/>
    <w:rsid w:val="002806AC"/>
    <w:rsid w:val="00282E4D"/>
    <w:rsid w:val="002A27B4"/>
    <w:rsid w:val="002A413F"/>
    <w:rsid w:val="002A7625"/>
    <w:rsid w:val="002B0141"/>
    <w:rsid w:val="002B2164"/>
    <w:rsid w:val="002D197C"/>
    <w:rsid w:val="002D548B"/>
    <w:rsid w:val="002D65D4"/>
    <w:rsid w:val="002E6C2A"/>
    <w:rsid w:val="002F0AE3"/>
    <w:rsid w:val="002F2D21"/>
    <w:rsid w:val="002F64A1"/>
    <w:rsid w:val="00306620"/>
    <w:rsid w:val="003109B4"/>
    <w:rsid w:val="00310AAE"/>
    <w:rsid w:val="00312A7C"/>
    <w:rsid w:val="00314FAC"/>
    <w:rsid w:val="00320BBD"/>
    <w:rsid w:val="00321824"/>
    <w:rsid w:val="00326F70"/>
    <w:rsid w:val="00330271"/>
    <w:rsid w:val="00345D5E"/>
    <w:rsid w:val="00352F49"/>
    <w:rsid w:val="0036504F"/>
    <w:rsid w:val="00382155"/>
    <w:rsid w:val="003827F2"/>
    <w:rsid w:val="003A0FB9"/>
    <w:rsid w:val="003A4C9D"/>
    <w:rsid w:val="003C2617"/>
    <w:rsid w:val="003E5090"/>
    <w:rsid w:val="003E7962"/>
    <w:rsid w:val="003F33D1"/>
    <w:rsid w:val="003F7E34"/>
    <w:rsid w:val="004157E8"/>
    <w:rsid w:val="004165D8"/>
    <w:rsid w:val="00420168"/>
    <w:rsid w:val="004204EC"/>
    <w:rsid w:val="00436C6E"/>
    <w:rsid w:val="00470A0D"/>
    <w:rsid w:val="00472C4B"/>
    <w:rsid w:val="0049654A"/>
    <w:rsid w:val="004A1161"/>
    <w:rsid w:val="004B4025"/>
    <w:rsid w:val="004C20D8"/>
    <w:rsid w:val="004C3422"/>
    <w:rsid w:val="004E134F"/>
    <w:rsid w:val="004E4D9A"/>
    <w:rsid w:val="004F06BE"/>
    <w:rsid w:val="004F60F2"/>
    <w:rsid w:val="0050066F"/>
    <w:rsid w:val="0050222E"/>
    <w:rsid w:val="005052C7"/>
    <w:rsid w:val="00506313"/>
    <w:rsid w:val="00511D30"/>
    <w:rsid w:val="00512E17"/>
    <w:rsid w:val="0051578D"/>
    <w:rsid w:val="005161A6"/>
    <w:rsid w:val="0051672E"/>
    <w:rsid w:val="00517534"/>
    <w:rsid w:val="005231AE"/>
    <w:rsid w:val="00553B76"/>
    <w:rsid w:val="005560A8"/>
    <w:rsid w:val="00574624"/>
    <w:rsid w:val="0057788C"/>
    <w:rsid w:val="0058081B"/>
    <w:rsid w:val="00580F0F"/>
    <w:rsid w:val="00596D99"/>
    <w:rsid w:val="005B3600"/>
    <w:rsid w:val="005B4E10"/>
    <w:rsid w:val="005C028E"/>
    <w:rsid w:val="005C2FF8"/>
    <w:rsid w:val="005D0085"/>
    <w:rsid w:val="005D0752"/>
    <w:rsid w:val="005E39E7"/>
    <w:rsid w:val="00603DB4"/>
    <w:rsid w:val="006068AF"/>
    <w:rsid w:val="00607638"/>
    <w:rsid w:val="00633B55"/>
    <w:rsid w:val="00634D65"/>
    <w:rsid w:val="00635809"/>
    <w:rsid w:val="00636784"/>
    <w:rsid w:val="0064337E"/>
    <w:rsid w:val="00647038"/>
    <w:rsid w:val="00652D11"/>
    <w:rsid w:val="00655330"/>
    <w:rsid w:val="006615F4"/>
    <w:rsid w:val="00665B92"/>
    <w:rsid w:val="0067379C"/>
    <w:rsid w:val="006755E9"/>
    <w:rsid w:val="00681E7E"/>
    <w:rsid w:val="00684F15"/>
    <w:rsid w:val="006909C6"/>
    <w:rsid w:val="00691372"/>
    <w:rsid w:val="0069154C"/>
    <w:rsid w:val="006945A7"/>
    <w:rsid w:val="00696868"/>
    <w:rsid w:val="006A4B00"/>
    <w:rsid w:val="006B328B"/>
    <w:rsid w:val="006C01E2"/>
    <w:rsid w:val="006C7750"/>
    <w:rsid w:val="006C7C5C"/>
    <w:rsid w:val="006D4567"/>
    <w:rsid w:val="006D5EBC"/>
    <w:rsid w:val="006D6275"/>
    <w:rsid w:val="006E4D54"/>
    <w:rsid w:val="006E5E49"/>
    <w:rsid w:val="006E6645"/>
    <w:rsid w:val="006E6935"/>
    <w:rsid w:val="006F357C"/>
    <w:rsid w:val="00704A8E"/>
    <w:rsid w:val="007065AC"/>
    <w:rsid w:val="00712530"/>
    <w:rsid w:val="007159ED"/>
    <w:rsid w:val="007266E0"/>
    <w:rsid w:val="00727207"/>
    <w:rsid w:val="00727B9C"/>
    <w:rsid w:val="00732EAD"/>
    <w:rsid w:val="00735B20"/>
    <w:rsid w:val="007374B1"/>
    <w:rsid w:val="0074222C"/>
    <w:rsid w:val="00754AD6"/>
    <w:rsid w:val="0078376D"/>
    <w:rsid w:val="00784491"/>
    <w:rsid w:val="007974B9"/>
    <w:rsid w:val="007A0B5A"/>
    <w:rsid w:val="007A6DFB"/>
    <w:rsid w:val="007B4007"/>
    <w:rsid w:val="007B406F"/>
    <w:rsid w:val="007B4254"/>
    <w:rsid w:val="007B53D5"/>
    <w:rsid w:val="007C214F"/>
    <w:rsid w:val="007D271D"/>
    <w:rsid w:val="007E28CD"/>
    <w:rsid w:val="007E3821"/>
    <w:rsid w:val="007E6D19"/>
    <w:rsid w:val="007F109B"/>
    <w:rsid w:val="007F78F6"/>
    <w:rsid w:val="00804945"/>
    <w:rsid w:val="00804EF2"/>
    <w:rsid w:val="008137ED"/>
    <w:rsid w:val="00816ADF"/>
    <w:rsid w:val="00821375"/>
    <w:rsid w:val="00827880"/>
    <w:rsid w:val="00830572"/>
    <w:rsid w:val="00836605"/>
    <w:rsid w:val="00847DC8"/>
    <w:rsid w:val="00853050"/>
    <w:rsid w:val="00861D6F"/>
    <w:rsid w:val="0086573A"/>
    <w:rsid w:val="008909BF"/>
    <w:rsid w:val="008A7859"/>
    <w:rsid w:val="008A7E5C"/>
    <w:rsid w:val="008B6ED4"/>
    <w:rsid w:val="008C12FC"/>
    <w:rsid w:val="008E19AE"/>
    <w:rsid w:val="008E3F8A"/>
    <w:rsid w:val="00902F98"/>
    <w:rsid w:val="009040B5"/>
    <w:rsid w:val="00907DE5"/>
    <w:rsid w:val="00910BD7"/>
    <w:rsid w:val="00912454"/>
    <w:rsid w:val="00915184"/>
    <w:rsid w:val="00915BF5"/>
    <w:rsid w:val="0092580D"/>
    <w:rsid w:val="009276F4"/>
    <w:rsid w:val="009351CF"/>
    <w:rsid w:val="009422F2"/>
    <w:rsid w:val="009573D4"/>
    <w:rsid w:val="00970F27"/>
    <w:rsid w:val="009729B5"/>
    <w:rsid w:val="00986DC9"/>
    <w:rsid w:val="00990740"/>
    <w:rsid w:val="009B22E8"/>
    <w:rsid w:val="009B592D"/>
    <w:rsid w:val="009B743F"/>
    <w:rsid w:val="009C0089"/>
    <w:rsid w:val="009D6F17"/>
    <w:rsid w:val="009E1492"/>
    <w:rsid w:val="009E5AB3"/>
    <w:rsid w:val="00A036C4"/>
    <w:rsid w:val="00A06597"/>
    <w:rsid w:val="00A06726"/>
    <w:rsid w:val="00A127F4"/>
    <w:rsid w:val="00A234DE"/>
    <w:rsid w:val="00A35C6B"/>
    <w:rsid w:val="00A44ED1"/>
    <w:rsid w:val="00A57649"/>
    <w:rsid w:val="00A65C61"/>
    <w:rsid w:val="00A67291"/>
    <w:rsid w:val="00A84324"/>
    <w:rsid w:val="00A84E3A"/>
    <w:rsid w:val="00A91337"/>
    <w:rsid w:val="00A9335A"/>
    <w:rsid w:val="00A953A7"/>
    <w:rsid w:val="00A96A40"/>
    <w:rsid w:val="00A971B3"/>
    <w:rsid w:val="00AA6D1B"/>
    <w:rsid w:val="00AC30B8"/>
    <w:rsid w:val="00AC48FE"/>
    <w:rsid w:val="00AC5C80"/>
    <w:rsid w:val="00AD2054"/>
    <w:rsid w:val="00AD2B3D"/>
    <w:rsid w:val="00AE25F1"/>
    <w:rsid w:val="00AE261F"/>
    <w:rsid w:val="00AE45BB"/>
    <w:rsid w:val="00AF5597"/>
    <w:rsid w:val="00AF57C5"/>
    <w:rsid w:val="00B034CE"/>
    <w:rsid w:val="00B11D71"/>
    <w:rsid w:val="00B15CA8"/>
    <w:rsid w:val="00B21558"/>
    <w:rsid w:val="00B2462F"/>
    <w:rsid w:val="00B24694"/>
    <w:rsid w:val="00B32509"/>
    <w:rsid w:val="00B3796A"/>
    <w:rsid w:val="00B5283A"/>
    <w:rsid w:val="00B71DE4"/>
    <w:rsid w:val="00B72293"/>
    <w:rsid w:val="00B72789"/>
    <w:rsid w:val="00B92882"/>
    <w:rsid w:val="00B93DDC"/>
    <w:rsid w:val="00B93E84"/>
    <w:rsid w:val="00BA2359"/>
    <w:rsid w:val="00BA4708"/>
    <w:rsid w:val="00BA56F6"/>
    <w:rsid w:val="00BB0E8D"/>
    <w:rsid w:val="00BB33D5"/>
    <w:rsid w:val="00BC0799"/>
    <w:rsid w:val="00BC1070"/>
    <w:rsid w:val="00BC39BC"/>
    <w:rsid w:val="00BD44D5"/>
    <w:rsid w:val="00BE4052"/>
    <w:rsid w:val="00BF0C6B"/>
    <w:rsid w:val="00BF0EB9"/>
    <w:rsid w:val="00BF1237"/>
    <w:rsid w:val="00BF1996"/>
    <w:rsid w:val="00C077E8"/>
    <w:rsid w:val="00C13694"/>
    <w:rsid w:val="00C212D5"/>
    <w:rsid w:val="00C37D8B"/>
    <w:rsid w:val="00C42F39"/>
    <w:rsid w:val="00C4553D"/>
    <w:rsid w:val="00C45EF6"/>
    <w:rsid w:val="00C6427D"/>
    <w:rsid w:val="00C648C6"/>
    <w:rsid w:val="00C713C3"/>
    <w:rsid w:val="00C73030"/>
    <w:rsid w:val="00C73938"/>
    <w:rsid w:val="00C75BB9"/>
    <w:rsid w:val="00C77CC0"/>
    <w:rsid w:val="00C80A36"/>
    <w:rsid w:val="00C82B37"/>
    <w:rsid w:val="00C82EE3"/>
    <w:rsid w:val="00C83F68"/>
    <w:rsid w:val="00C85D8C"/>
    <w:rsid w:val="00C9561F"/>
    <w:rsid w:val="00C96DF7"/>
    <w:rsid w:val="00C970EA"/>
    <w:rsid w:val="00CA09B5"/>
    <w:rsid w:val="00CA47F1"/>
    <w:rsid w:val="00CA57DF"/>
    <w:rsid w:val="00CB1084"/>
    <w:rsid w:val="00CB520C"/>
    <w:rsid w:val="00CB7005"/>
    <w:rsid w:val="00CC057E"/>
    <w:rsid w:val="00CC2396"/>
    <w:rsid w:val="00CC3AE6"/>
    <w:rsid w:val="00CD0161"/>
    <w:rsid w:val="00CD062A"/>
    <w:rsid w:val="00CE4DC7"/>
    <w:rsid w:val="00CE501F"/>
    <w:rsid w:val="00CE5AF4"/>
    <w:rsid w:val="00CE7A6E"/>
    <w:rsid w:val="00D014B5"/>
    <w:rsid w:val="00D21727"/>
    <w:rsid w:val="00D24ABD"/>
    <w:rsid w:val="00D33EDF"/>
    <w:rsid w:val="00D36E94"/>
    <w:rsid w:val="00D41CEA"/>
    <w:rsid w:val="00D4596D"/>
    <w:rsid w:val="00D522EC"/>
    <w:rsid w:val="00D53118"/>
    <w:rsid w:val="00D60FDD"/>
    <w:rsid w:val="00D63B70"/>
    <w:rsid w:val="00D706B5"/>
    <w:rsid w:val="00D732FE"/>
    <w:rsid w:val="00D93580"/>
    <w:rsid w:val="00D956F3"/>
    <w:rsid w:val="00DA5902"/>
    <w:rsid w:val="00DA781C"/>
    <w:rsid w:val="00DB2224"/>
    <w:rsid w:val="00DC2D65"/>
    <w:rsid w:val="00DE419A"/>
    <w:rsid w:val="00DE5993"/>
    <w:rsid w:val="00DF088B"/>
    <w:rsid w:val="00DF3DFD"/>
    <w:rsid w:val="00DF5288"/>
    <w:rsid w:val="00E07F74"/>
    <w:rsid w:val="00E11335"/>
    <w:rsid w:val="00E22690"/>
    <w:rsid w:val="00E32A72"/>
    <w:rsid w:val="00E33543"/>
    <w:rsid w:val="00E355E5"/>
    <w:rsid w:val="00E35E60"/>
    <w:rsid w:val="00E36C17"/>
    <w:rsid w:val="00E5723A"/>
    <w:rsid w:val="00E612DD"/>
    <w:rsid w:val="00E62404"/>
    <w:rsid w:val="00E83867"/>
    <w:rsid w:val="00E86867"/>
    <w:rsid w:val="00E94409"/>
    <w:rsid w:val="00EA4A7E"/>
    <w:rsid w:val="00EB5188"/>
    <w:rsid w:val="00EB6EA4"/>
    <w:rsid w:val="00EB79BF"/>
    <w:rsid w:val="00EC6B60"/>
    <w:rsid w:val="00EC6EC1"/>
    <w:rsid w:val="00EE7FAE"/>
    <w:rsid w:val="00EF0A32"/>
    <w:rsid w:val="00F011EF"/>
    <w:rsid w:val="00F02A07"/>
    <w:rsid w:val="00F12215"/>
    <w:rsid w:val="00F1247F"/>
    <w:rsid w:val="00F1458A"/>
    <w:rsid w:val="00F410A2"/>
    <w:rsid w:val="00F41842"/>
    <w:rsid w:val="00F42615"/>
    <w:rsid w:val="00F450D7"/>
    <w:rsid w:val="00F4755B"/>
    <w:rsid w:val="00F526F8"/>
    <w:rsid w:val="00F53700"/>
    <w:rsid w:val="00F53D5A"/>
    <w:rsid w:val="00F55BE1"/>
    <w:rsid w:val="00F567E0"/>
    <w:rsid w:val="00F618D2"/>
    <w:rsid w:val="00F664AB"/>
    <w:rsid w:val="00F72089"/>
    <w:rsid w:val="00F75CD5"/>
    <w:rsid w:val="00F97FDD"/>
    <w:rsid w:val="00FA6436"/>
    <w:rsid w:val="00FC5350"/>
    <w:rsid w:val="00FE142C"/>
    <w:rsid w:val="00FE2C95"/>
    <w:rsid w:val="00FE38EC"/>
    <w:rsid w:val="00FE641F"/>
    <w:rsid w:val="00FF1180"/>
    <w:rsid w:val="00FF21D4"/>
    <w:rsid w:val="00FF3E7C"/>
    <w:rsid w:val="00FF6ED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A40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8">
    <w:name w:val="Style18"/>
    <w:basedOn w:val="Normal"/>
    <w:rsid w:val="00511D30"/>
    <w:pPr>
      <w:widowControl w:val="0"/>
      <w:suppressAutoHyphens/>
      <w:spacing w:after="0" w:line="275" w:lineRule="exact"/>
      <w:ind w:firstLine="610"/>
      <w:jc w:val="both"/>
    </w:pPr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character" w:customStyle="1" w:styleId="snippetequal">
    <w:name w:val="snippet_equal"/>
    <w:basedOn w:val="DefaultParagraphFont"/>
    <w:rsid w:val="00511D30"/>
  </w:style>
  <w:style w:type="character" w:customStyle="1" w:styleId="FontStyle14">
    <w:name w:val="Font Style14"/>
    <w:uiPriority w:val="99"/>
    <w:rsid w:val="00312A7C"/>
    <w:rPr>
      <w:rFonts w:ascii="Times New Roman" w:hAnsi="Times New Roman" w:cs="Times New Roman"/>
      <w:i/>
      <w:i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522EC"/>
    <w:rPr>
      <w:color w:val="0000FF"/>
      <w:u w:val="single"/>
    </w:rPr>
  </w:style>
  <w:style w:type="paragraph" w:styleId="NoSpacing">
    <w:name w:val="No Spacing"/>
    <w:uiPriority w:val="1"/>
    <w:qFormat/>
    <w:rsid w:val="00D522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4">
    <w:name w:val="s4"/>
    <w:uiPriority w:val="99"/>
    <w:rsid w:val="00D522EC"/>
  </w:style>
  <w:style w:type="character" w:customStyle="1" w:styleId="apple-converted-space">
    <w:name w:val="apple-converted-space"/>
    <w:basedOn w:val="DefaultParagraphFont"/>
    <w:rsid w:val="00D522EC"/>
  </w:style>
  <w:style w:type="paragraph" w:styleId="Header">
    <w:name w:val="header"/>
    <w:basedOn w:val="Normal"/>
    <w:link w:val="a"/>
    <w:uiPriority w:val="99"/>
    <w:unhideWhenUsed/>
    <w:rsid w:val="00BF0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F0EB9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BF0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F0EB9"/>
    <w:rPr>
      <w:rFonts w:eastAsiaTheme="minorEastAsia"/>
      <w:lang w:eastAsia="ru-RU"/>
    </w:rPr>
  </w:style>
  <w:style w:type="character" w:customStyle="1" w:styleId="2">
    <w:name w:val="Основной текст (2)_"/>
    <w:basedOn w:val="DefaultParagraphFont"/>
    <w:link w:val="21"/>
    <w:uiPriority w:val="99"/>
    <w:rsid w:val="00D60FDD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1">
    <w:name w:val="Колонтитул_"/>
    <w:basedOn w:val="DefaultParagraphFont"/>
    <w:link w:val="a2"/>
    <w:uiPriority w:val="99"/>
    <w:rsid w:val="00D60FDD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D60FDD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eastAsiaTheme="minorHAnsi" w:cs="Times New Roman"/>
      <w:sz w:val="28"/>
      <w:szCs w:val="28"/>
      <w:lang w:eastAsia="en-US"/>
    </w:rPr>
  </w:style>
  <w:style w:type="paragraph" w:customStyle="1" w:styleId="a2">
    <w:name w:val="Колонтитул"/>
    <w:basedOn w:val="Normal"/>
    <w:link w:val="a1"/>
    <w:uiPriority w:val="99"/>
    <w:rsid w:val="00D60FDD"/>
    <w:pPr>
      <w:widowControl w:val="0"/>
      <w:shd w:val="clear" w:color="auto" w:fill="FFFFFF"/>
      <w:spacing w:after="0" w:line="312" w:lineRule="exact"/>
    </w:pPr>
    <w:rPr>
      <w:rFonts w:ascii="Times New Roman" w:hAnsi="Times New Roman" w:eastAsiaTheme="minorHAnsi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a3"/>
    <w:uiPriority w:val="99"/>
    <w:semiHidden/>
    <w:unhideWhenUsed/>
    <w:rsid w:val="00131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31755"/>
    <w:rPr>
      <w:rFonts w:ascii="Tahoma" w:hAnsi="Tahoma" w:eastAsiaTheme="minorEastAsi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517534"/>
    <w:pPr>
      <w:ind w:left="720"/>
      <w:contextualSpacing/>
    </w:pPr>
  </w:style>
  <w:style w:type="paragraph" w:customStyle="1" w:styleId="ConsPlusNormal">
    <w:name w:val="ConsPlusNormal"/>
    <w:rsid w:val="002D65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