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5-32-169/2019</w:t>
      </w:r>
    </w:p>
    <w:p w:rsidR="00A77B3E">
      <w:r>
        <w:t>ПОСТАНОВЛЕНИЕ</w:t>
      </w:r>
    </w:p>
    <w:p w:rsidR="00A77B3E">
      <w:r>
        <w:t>21 мая 2019 года                                                                                                  г. Белогорск</w:t>
      </w:r>
    </w:p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</w:t>
      </w:r>
      <w:r>
        <w:t>Ямкового</w:t>
      </w:r>
      <w:r>
        <w:t xml:space="preserve"> Игоря Владимировича, паспортные данные, гражданина РФ, со средне-техническим образованием, женатого, работающего озелен</w:t>
      </w:r>
      <w:r>
        <w:t>ителем в наименование организации г. Севастополь, зарегистрированного и проживающего по адресу: адрес мак, адрес, привлекаемого к административной ответственности по ч. 4 ст. 12.15 КоАП РФ,</w:t>
      </w:r>
    </w:p>
    <w:p w:rsidR="00A77B3E">
      <w:r>
        <w:t>установил:</w:t>
      </w:r>
    </w:p>
    <w:p w:rsidR="00A77B3E">
      <w:r>
        <w:t xml:space="preserve">дата в время на .... </w:t>
      </w:r>
      <w:r>
        <w:t>адресфио</w:t>
      </w:r>
      <w:r>
        <w:t xml:space="preserve"> И.В., управляя автомобиле</w:t>
      </w:r>
      <w:r>
        <w:t>м марки ..., с регистрационным знаком ..., осуществляя маневр обгона, совершил выезд на полосу предназначенную для встречного движения в зоне действия дорожного знака 3.20 (обгон запрещен), чем нарушил п. 1.3 ПДД РФ.</w:t>
      </w:r>
    </w:p>
    <w:p w:rsidR="00A77B3E">
      <w:r>
        <w:t xml:space="preserve">В судебном заседании </w:t>
      </w:r>
      <w:r>
        <w:t>Ямковой</w:t>
      </w:r>
      <w:r>
        <w:t xml:space="preserve"> И.В. вину </w:t>
      </w:r>
      <w:r>
        <w:t>признал в полном объеме, в содеянном раскаялся, по существу правонарушения пояснил что обгон совершил по невнимательности, не заметив дорожного знака 3.20 (обгон запрещен), просил не лишать его права управления транспортными средствами.</w:t>
      </w:r>
    </w:p>
    <w:p w:rsidR="00A77B3E">
      <w:r>
        <w:t xml:space="preserve">Выслушав </w:t>
      </w:r>
      <w:r>
        <w:t>Ямкового</w:t>
      </w:r>
      <w:r>
        <w:t xml:space="preserve"> И</w:t>
      </w:r>
      <w:r>
        <w:t>.В., исследовав письменные материалы дела об административном правонарушении и просмотрев видеозапись фиксации административного правонарушения, прихожу к выводу, что в судебном заседании нашел подтверждение факт совершения последним административного прав</w:t>
      </w:r>
      <w:r>
        <w:t>онарушения, предусмотренного ч. 4 ст. 12.15 КоАП РФ, по следующим основаниям.</w:t>
      </w:r>
    </w:p>
    <w:p w:rsidR="00A77B3E">
      <w:r>
        <w:t xml:space="preserve">Частью 4 статьи 12.15 КоАП РФ предусмотрена ответственность за выезд в нарушение Правил дорожного движения на полосу, предназначенную для встречного движения, либо на трамвайные </w:t>
      </w:r>
      <w:r>
        <w:t>пути встречного направления, за исключением случаев, предусмотренных частью 3 настоящей статьи, в виде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77B3E">
      <w:r>
        <w:t xml:space="preserve">Согласно </w:t>
      </w:r>
      <w:r>
        <w:t>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</w:t>
      </w:r>
      <w:r>
        <w:t xml:space="preserve">орожное движение установленными сигналами. </w:t>
      </w:r>
    </w:p>
    <w:p w:rsidR="00A77B3E">
      <w:r>
        <w:t>Дорожный знак 3.20 «Обгон запрещен» Правил дорожного движения Российской Федерации устанавливает запрет на обгон всех транспортных средств, в зоне его действия, кроме тихоходных транспортных средств, гужевых пово</w:t>
      </w:r>
      <w:r>
        <w:t>зок, мопедов и двухколесных мотоциклов без коляски.</w:t>
      </w:r>
    </w:p>
    <w:p w:rsidR="00A77B3E">
      <w:r>
        <w:t xml:space="preserve">Событие и состав административного правонарушения в действиях </w:t>
      </w:r>
      <w:r>
        <w:t>Ямкового</w:t>
      </w:r>
      <w:r>
        <w:t xml:space="preserve"> И.В. кроме признания последним своей вины подтверждаются представленными в материалах дела и исследованными в ходе судебного разбират</w:t>
      </w:r>
      <w:r>
        <w:t xml:space="preserve">ельства доказательствами: протоколом об административном правонарушении серии ..., в </w:t>
      </w:r>
      <w:r>
        <w:t xml:space="preserve">котором изложены обстоятельства совершения </w:t>
      </w:r>
      <w:r>
        <w:t>Ямковым</w:t>
      </w:r>
      <w:r>
        <w:t xml:space="preserve"> И.В. маневра обгона с выездом на полосу встречного движения, в зоне действия дорожного знака (</w:t>
      </w:r>
      <w:r>
        <w:t>л.д</w:t>
      </w:r>
      <w:r>
        <w:t>. 1), схемой места сове</w:t>
      </w:r>
      <w:r>
        <w:t>ршения административного правонарушения от дата (</w:t>
      </w:r>
      <w:r>
        <w:t>л.д</w:t>
      </w:r>
      <w:r>
        <w:t xml:space="preserve">. 3); распечаткой результатов поиска правонарушений на имя </w:t>
      </w:r>
      <w:r>
        <w:t>Ямкового</w:t>
      </w:r>
      <w:r>
        <w:t xml:space="preserve"> И.В. (</w:t>
      </w:r>
      <w:r>
        <w:t>л.д</w:t>
      </w:r>
      <w:r>
        <w:t xml:space="preserve">. 5). </w:t>
      </w:r>
    </w:p>
    <w:p w:rsidR="00A77B3E">
      <w:r>
        <w:t>Из содержания просмотренной в судебном заседании видеозаписи события правонарушения следует, что на ней зафиксирован фак</w:t>
      </w:r>
      <w:r>
        <w:t>т осуществления автомобилем марки ..., с регистрационным знаком ... обгона, совершенного с выездом на полосу встречного движения в зоне действия дорожного знака «обгон запрещен».</w:t>
      </w:r>
    </w:p>
    <w:p w:rsidR="00A77B3E">
      <w:r>
        <w:t>В силу ст. 26.2 КоАП РФ доказательствами по делу об административном правонар</w:t>
      </w:r>
      <w:r>
        <w:t>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</w:t>
      </w:r>
      <w:r>
        <w:t>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</w:t>
      </w:r>
      <w:r>
        <w:t>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</w:t>
      </w:r>
      <w:r>
        <w:t>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</w:t>
      </w:r>
      <w:r>
        <w:t>ательства не могут иметь заранее установленную силу (ст. 26.11 КоАП РФ ).</w:t>
      </w:r>
    </w:p>
    <w:p w:rsidR="00A77B3E">
      <w:r>
        <w:t>Перечисленные доказательства, собранные по делу: протокол об административном правонарушении и иные материалы дела составлены в соответствии с требованиями действующего законодательс</w:t>
      </w:r>
      <w:r>
        <w:t xml:space="preserve">тва, являются достаточными и прямо указывают на совершение </w:t>
      </w:r>
      <w:r>
        <w:t>Ямковым</w:t>
      </w:r>
      <w:r>
        <w:t xml:space="preserve"> И.В. выезда в нарушение п. 1.3 ПДД на полосу, предназначенную для встречного движения в зоне действия дорожного знака 3.20 (обгон запрещен), что влечет за собой административное правонаруше</w:t>
      </w:r>
      <w:r>
        <w:t>ние, предусмотренное ч. 4 ст. 12.15 КоАП РФ.</w:t>
      </w:r>
    </w:p>
    <w:p w:rsidR="00A77B3E">
      <w:r>
        <w:t xml:space="preserve"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в </w:t>
      </w:r>
      <w:r>
        <w:t xml:space="preserve">связи с чем, квалифицирует содеянное </w:t>
      </w:r>
      <w:r>
        <w:t>Ямковым</w:t>
      </w:r>
      <w:r>
        <w:t xml:space="preserve"> И.В. по ч. 4 ст.12.15 КоАП, – как выезд в нарушение Правил дорожного движения на полосу, предназначенную для встречного движения. </w:t>
      </w:r>
    </w:p>
    <w:p w:rsidR="00A77B3E">
      <w:r>
        <w:t>Установленных законом оснований для прекращения производства по делу не имеется.</w:t>
      </w:r>
      <w:r>
        <w:t xml:space="preserve"> Срок давности привлечения </w:t>
      </w:r>
      <w:r>
        <w:t>Ямкового</w:t>
      </w:r>
      <w:r>
        <w:t xml:space="preserve"> И.В. к административной ответственности, установленный ч. 1 ст. 4.5 КоАП РФ, не истек.</w:t>
      </w:r>
    </w:p>
    <w:p w:rsidR="00A77B3E">
      <w:r>
        <w:t xml:space="preserve">При назначении наказания обстоятельством, смягчающим административную ответственность </w:t>
      </w:r>
      <w:r>
        <w:t>Ямкового</w:t>
      </w:r>
      <w:r>
        <w:t xml:space="preserve"> И.В. мировой судья признает и учитывае</w:t>
      </w:r>
      <w:r>
        <w:t>т признание вины. Обстоятельств, отягчающих административную ответственность в ходе рассмотрения дела не установлено.</w:t>
      </w:r>
    </w:p>
    <w:p w:rsidR="00A77B3E">
      <w:r>
        <w:t xml:space="preserve">При назначении административного наказания </w:t>
      </w:r>
      <w:r>
        <w:t>Ямковому</w:t>
      </w:r>
      <w:r>
        <w:t xml:space="preserve"> И.В. мировой судья принимает во внимание характер совершенного административного право</w:t>
      </w:r>
      <w:r>
        <w:t>нарушения, личность лица, в отношении которого ведется производство по делу об административном правонарушении, наличие обстоятельств смягчающих и отсутствие отягчающих административную ответственность, а также иные, заслуживающие внимание для индивидуализ</w:t>
      </w:r>
      <w:r>
        <w:t>ации административной ответственности обстоятельства, и считает необходимым назначить ему наказание в виде штрафа, что будет отвечать целям административной ответственности.</w:t>
      </w:r>
    </w:p>
    <w:p w:rsidR="00A77B3E">
      <w:r>
        <w:t xml:space="preserve">На основании изложенного и руководствуясь ч. 4 ст. 12.15, </w:t>
      </w:r>
      <w:r>
        <w:t>ст.ст</w:t>
      </w:r>
      <w:r>
        <w:t>. 29.9 29.10 КоАП Р</w:t>
      </w:r>
      <w:r>
        <w:t>Ф, мировой судья</w:t>
      </w:r>
    </w:p>
    <w:p w:rsidR="00A77B3E">
      <w:r>
        <w:t>постановил:</w:t>
      </w:r>
    </w:p>
    <w:p w:rsidR="00A77B3E">
      <w:r>
        <w:t>Ямкового</w:t>
      </w:r>
      <w:r>
        <w:t xml:space="preserve"> Игоря Владимировича признать виновным в совершении административного правонарушения, предусмотренного ч. 4 ст. 12.15 КоАП РФ, и назначить ему наказание в виде штрафа в размере 5000 (пяти тысяч) рублей.</w:t>
      </w:r>
    </w:p>
    <w:p w:rsidR="00A77B3E">
      <w:r>
        <w:t>Перечисление штр</w:t>
      </w:r>
      <w:r>
        <w:t>афа необходимо произвести по следующим реквизитам: УФК по Республике Крым (УМВД России по г. Симферополю), КПП 910201001, ИНН 9102003230, ОКТМО 35701000, р/с 40101810335100010001 в Отделение по Республике Крым ЮГУ ЦБ РФ, БИК 043510001, КБК 1881163002001600</w:t>
      </w:r>
      <w:r>
        <w:t>0140, УИН 18810491196000003363, Наименование платежа: оплата административного штрафа за административное правонарушение, предусмотренное ч. 4 ст. 12.15 КоАП РФ.</w:t>
      </w:r>
    </w:p>
    <w:p w:rsidR="00A77B3E">
      <w:r>
        <w:t xml:space="preserve">Разъяснить </w:t>
      </w:r>
      <w:r>
        <w:t>Ямковому</w:t>
      </w:r>
      <w:r>
        <w:t xml:space="preserve"> И.В., что в соответствии с положениями ч. 1 ст. 32.2 КоАП РФ административ</w:t>
      </w:r>
      <w: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</w:t>
      </w:r>
      <w:r>
        <w:t>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Разъяснить </w:t>
      </w:r>
      <w:r>
        <w:t>Ямковому</w:t>
      </w:r>
      <w:r>
        <w:t xml:space="preserve"> И.В. положения ч. 1.3 ст. 32.2 КоАП РФ, согласно которой, при уплате административного штрафа лицом, привлеченным к </w:t>
      </w:r>
      <w:r>
        <w:t>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правонарушений, предусмотренных частью 1.1 статьи 12.1, статьей 12.8, частями 6 и 7 статьи 12.9, частью 3 с</w:t>
      </w:r>
      <w:r>
        <w:t>татьи 12.12, частью 5 статьи 12.15, частью 3.1 статьи 12.16, статьями 12.24, 12.26, частью 3 статьи 12.27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</w:t>
      </w:r>
      <w:r>
        <w:t>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</w:t>
      </w:r>
      <w:r>
        <w:t>вается в полном размере.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 xml:space="preserve">Разъяснить </w:t>
      </w:r>
      <w:r>
        <w:t>Ямковому</w:t>
      </w:r>
      <w:r>
        <w:t xml:space="preserve"> И.В., что в случае неуп</w:t>
      </w:r>
      <w:r>
        <w:t>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</w:t>
      </w:r>
      <w:r>
        <w:t>ия копии постановления.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E5"/>
    <w:rsid w:val="006B6CE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