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5-32-170/2019</w:t>
      </w:r>
    </w:p>
    <w:p w:rsidR="00A77B3E">
      <w:r>
        <w:t>ПОСТАНОВЛЕНИЕ</w:t>
      </w:r>
    </w:p>
    <w:p w:rsidR="00A77B3E"/>
    <w:p w:rsidR="00A77B3E">
      <w:r>
        <w:t>24 мая 2019 года                                                                                                  г. Белогорск</w:t>
      </w:r>
    </w:p>
    <w:p w:rsidR="00A77B3E"/>
    <w:p w:rsidR="00A77B3E">
      <w:r>
        <w:t>Мировой судья судебного участка № 32 Белогорского судебного района Республики Крым (297600,</w:t>
      </w:r>
      <w:r>
        <w:t xml:space="preserve"> Республика Крым, г. Белогорск, ул. Чобан Заде, 26) Мещанов С.В., рассмотрев дело об административном правонарушении в отношении Ганиева </w:t>
      </w:r>
      <w:r>
        <w:t>Эскендера</w:t>
      </w:r>
      <w:r>
        <w:t xml:space="preserve"> </w:t>
      </w:r>
      <w:r>
        <w:t>Биляловича</w:t>
      </w:r>
      <w:r>
        <w:t>, паспортные данные ..., гражданина РФ, женатого, не работающего, зарегистрированного и проживающег</w:t>
      </w:r>
      <w:r>
        <w:t>о по адресу: адрес, привлекаемого к административной ответственности по ч. 2 ст. 14.1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на адрес </w:t>
      </w:r>
      <w:r>
        <w:t>адрес</w:t>
      </w:r>
      <w:r>
        <w:t xml:space="preserve"> государственным инспектором БДД ОМВД РФ по Белогорскому району Республики Крым был выявлен факт осуществления Ганиевым Э</w:t>
      </w:r>
      <w:r>
        <w:t xml:space="preserve">.Б. услуг такси по перевозки пассажиров на автомобиле марки марка автомобиля, с регистрационным знаком ..., от адрес в адрес до адрес, за денежное вознаграждение в размере 250 рублей, то есть осуществления предпринимательской деятельности без специального </w:t>
      </w:r>
      <w:r>
        <w:t>разрешения (лицензии), если такое разрешение (такая лицензия) обязательно (обязательна).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</w:t>
      </w:r>
      <w:r>
        <w:t>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</w:t>
      </w:r>
      <w:r>
        <w:t xml:space="preserve"> либо если такое ходатайство оставлено без удовлетворения.</w:t>
      </w:r>
    </w:p>
    <w:p w:rsidR="00A77B3E">
      <w:r>
        <w:t>В судебное заседание Ганиев Э.Б., будучи надлежащим образом извещенным о времени и месте рассмотрения дела не явился, согласно отраженному в протоколе об административном правонарушении ходатайству</w:t>
      </w:r>
      <w:r>
        <w:t xml:space="preserve"> просил рассмотреть дело в его отсутствие, с нарушением согласен.</w:t>
      </w:r>
    </w:p>
    <w:p w:rsidR="00A77B3E">
      <w:r>
        <w:t>На основании ч. 2 ст. 25.1 КоАП РФ, мировой судья определил рассмотреть дело об административном правонарушении в отсутствие Ганиева Э.Б., поскольку правовых препятствий для этого у мирового</w:t>
      </w:r>
      <w:r>
        <w:t xml:space="preserve"> судьи не имеется.</w:t>
      </w:r>
    </w:p>
    <w:p w:rsidR="00A77B3E">
      <w:r>
        <w:t>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Ганиевым Э.Б. административного правонарушения, предусмотренного ч. 2 ст. 14.1 КоАП Р</w:t>
      </w:r>
      <w:r>
        <w:t>Ф, по следующим основаниям.</w:t>
      </w:r>
    </w:p>
    <w:p w:rsidR="00A77B3E">
      <w:r>
        <w:t>Частью 2 статьи 14.1 КоАП РФ предусмотрена административная ответственность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</w:t>
      </w:r>
      <w:r>
        <w:t>а).</w:t>
      </w:r>
    </w:p>
    <w:p w:rsidR="00A77B3E">
      <w:r>
        <w:t xml:space="preserve">Объектом административного правонарушения, предусмотренного ч. 2 ст. 14.1 КоАП РФ являются отношения в области предпринимательской деятельности. </w:t>
      </w:r>
    </w:p>
    <w:p w:rsidR="00A77B3E">
      <w:r>
        <w:t>В соответствии со ст. 2 ГК РФ предпринимательской деятельностью является самостоятельная, осуществляемая н</w:t>
      </w:r>
      <w:r>
        <w:t>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>Объективная сторона адм</w:t>
      </w:r>
      <w:r>
        <w:t xml:space="preserve">инистративного правонарушения, предусмотренного ч. 2 ст. 14.1 КоАП РФ, состоит в том, что виновный осуществляет предпринимательскую деятельность без лицензии (специального разрешения со стороны уполномоченных госорганов), несмотря на то, что необходимость </w:t>
      </w:r>
      <w:r>
        <w:t>получения такой лицензии предусмотрена нормами Закона о лицензировании и отдельными федеральными законами (в соответствии со ст. 49 ГК).</w:t>
      </w:r>
    </w:p>
    <w:p w:rsidR="00A77B3E">
      <w:r>
        <w:t>Согласно п. 16. Постановления Пленума Верховного Суда РФ от 24 октября 2006 года № 18 «О некоторых вопросах, возникающи</w:t>
      </w:r>
      <w:r>
        <w:t>х у судов при применении Особенной части Кодекса Российской Федерации об административных правонарушениях», при решении вопроса о наличии в действиях лица признаков состава административного правонарушения, предусмотренного ч. 2 ст. 14.1 КоАП РФ, необходим</w:t>
      </w:r>
      <w:r>
        <w:t>о исходить из того, что в соответствии с абзацем 3 п.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</w:t>
      </w:r>
      <w:r>
        <w:t xml:space="preserve"> и прекращается по истечении срока его действия (если не предусмотрено иное), а также в случаях приостановления или аннулирования разрешения (лицензии). </w:t>
      </w:r>
    </w:p>
    <w:p w:rsidR="00A77B3E">
      <w:r>
        <w:t>В соответствии с ч. 1, 3, 7 ст. 9 Федерального закона от 21 апреля 2011 года № 69-ФЗ «О внесении измен</w:t>
      </w:r>
      <w:r>
        <w:t>ений в отдельные законодательные акты Российской Федерации»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</w:t>
      </w:r>
      <w:r>
        <w:t>ти. Разрешение выдается на каждое транспортное средство, используемое в качестве легкового такси.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</w:t>
      </w:r>
      <w:r>
        <w:t xml:space="preserve">ственной инспекции безопасности дорожного движения. </w:t>
      </w:r>
    </w:p>
    <w:p w:rsidR="00A77B3E">
      <w:r>
        <w:t xml:space="preserve">Согласно п. 2.1.1 Правил дорожного движения, утвержденных постановлением Правительства Российской Федерации от 23 октября 1993 года № 1090, водитель механического транспортного средства обязан иметь при </w:t>
      </w:r>
      <w:r>
        <w:t xml:space="preserve">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такси. </w:t>
      </w:r>
    </w:p>
    <w:p w:rsidR="00A77B3E">
      <w:r>
        <w:t>Осуществление предпринимательской деятельности без специального разрешени</w:t>
      </w:r>
      <w:r>
        <w:t xml:space="preserve">я (лицензии), если такое разрешение (такая лицензия) обязательно (обязательна), влечет административную ответственность по ч. 2 ст. 14.1 КоАП РФ. </w:t>
      </w:r>
    </w:p>
    <w:p w:rsidR="00A77B3E">
      <w:r>
        <w:t>В случае, когда лицо занимается перевозкой пассажиров и багажа легковым транспортным средством, но соответств</w:t>
      </w:r>
      <w:r>
        <w:t xml:space="preserve">ующего разрешения на осуществление такой деятельности не получало, его действия при наличии доказательств, подтверждающих факт занятия этим лицом деятельностью, направленной на </w:t>
      </w:r>
      <w:r>
        <w:t xml:space="preserve">систематическое получение прибыли (предпринимательской деятельностью), следует </w:t>
      </w:r>
      <w:r>
        <w:t xml:space="preserve">квалифицировать по ч. 2 ст. 14.1 КоАП РФ. </w:t>
      </w:r>
    </w:p>
    <w:p w:rsidR="00A77B3E">
      <w:r>
        <w:t>Факт совершения Ганиевым Э.Б. вменяемого административного правонарушения подтверждается совокупностью представленных в материалах дела и исследованных в ходе судебного разбирательства доказательств, а именно: про</w:t>
      </w:r>
      <w:r>
        <w:t>токолом об административном правонарушении № ... от дата (</w:t>
      </w:r>
      <w:r>
        <w:t>л.д</w:t>
      </w:r>
      <w:r>
        <w:t xml:space="preserve">. 2); рапортом инспектора БДД ОМВД РФ по Белогорскому району Республики Крым </w:t>
      </w:r>
      <w:r>
        <w:t>фио</w:t>
      </w:r>
      <w:r>
        <w:t xml:space="preserve"> от дата (</w:t>
      </w:r>
      <w:r>
        <w:t>л.д</w:t>
      </w:r>
      <w:r>
        <w:t>. 3); письменным объяснением Ганиева Э.Б. от дата (</w:t>
      </w:r>
      <w:r>
        <w:t>л.д</w:t>
      </w:r>
      <w:r>
        <w:t xml:space="preserve">. 4); письменными объяснениями свидетелей </w:t>
      </w:r>
      <w:r>
        <w:t>фио</w:t>
      </w:r>
      <w:r>
        <w:t xml:space="preserve"> и </w:t>
      </w:r>
      <w:r>
        <w:t>Гужва</w:t>
      </w:r>
      <w:r>
        <w:t xml:space="preserve"> С.А. от дата (</w:t>
      </w:r>
      <w:r>
        <w:t>л.д</w:t>
      </w:r>
      <w:r>
        <w:t xml:space="preserve">. 5, 6); копией обращения заместителя главы администрации Белогорского района Республики Крым </w:t>
      </w:r>
      <w:r>
        <w:t>фио</w:t>
      </w:r>
      <w:r>
        <w:t xml:space="preserve"> от дата (</w:t>
      </w:r>
      <w:r>
        <w:t>л.д</w:t>
      </w:r>
      <w:r>
        <w:t>. 7); копией водительского удостоверения на имя Ганиева Э.Б. и паспорта транспортного средства на автомобиль марки марка ав</w:t>
      </w:r>
      <w:r>
        <w:t>томобиля, с регистрационным знаком ... (</w:t>
      </w:r>
      <w:r>
        <w:t>л.д</w:t>
      </w:r>
      <w:r>
        <w:t xml:space="preserve">. 8); справкой старшего инспектора ГИАЗ ОМВД России по Белогорскому району </w:t>
      </w:r>
      <w:r>
        <w:t>фио</w:t>
      </w:r>
      <w:r>
        <w:t xml:space="preserve"> от дата, согласно которой Ганиев Э.Б. ранее к административной ответственности не привлекался (</w:t>
      </w:r>
      <w:r>
        <w:t>л.д</w:t>
      </w:r>
      <w:r>
        <w:t>. 9).</w:t>
      </w:r>
    </w:p>
    <w:p w:rsidR="00A77B3E">
      <w:r>
        <w:t xml:space="preserve">Представленные доказательства </w:t>
      </w:r>
      <w:r>
        <w:t>мировой судья признает допустимыми, достаточными для правильного разрешения дела, полученными с соблюдением требований КоАП РФ, последовательными и согласующимися между собой, их достоверность и допустимость проверены, обстоятельств, которые могли бы поста</w:t>
      </w:r>
      <w:r>
        <w:t>вить под сомнение содержащиеся в них сведения, не имеется.</w:t>
      </w:r>
    </w:p>
    <w:p w:rsidR="00A77B3E">
      <w:r>
        <w:t>Оценив в совокупности исследованные доказательства в соответствии со ст. 26.11 КоАП РФ, мировой судья считает установленным факт совершения Ганиевым Э.Б. правонарушения, которое квалифицирует по ч.</w:t>
      </w:r>
      <w:r>
        <w:t xml:space="preserve"> 2 ст. 14.1 КоАП РФ, - как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>Установленных законом оснований для прекращения производства по делу не имее</w:t>
      </w:r>
      <w:r>
        <w:t>тся, срок давности привлечения Ганиева Э.Б. к административной ответственности, предусмотренный ст. 4.5 КоАП РФ не истек.</w:t>
      </w:r>
    </w:p>
    <w:p w:rsidR="00A77B3E">
      <w:r>
        <w:t>Обстоятельств, смягчающих и отягчающих административную ответственность Ганиева Э.Б. в ходе рассмотрения дела не установлено.</w:t>
      </w:r>
    </w:p>
    <w:p w:rsidR="00A77B3E">
      <w:r>
        <w:t>При назн</w:t>
      </w:r>
      <w:r>
        <w:t xml:space="preserve">ачении административного наказания Ганиеву Э.Б.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семейное и </w:t>
      </w:r>
      <w:r>
        <w:t>материальное положение,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</w:t>
      </w:r>
      <w:r>
        <w:t>у наказание в виде административного штрафа в пределах санкции статьи, предусмотренной за данное правонарушение.</w:t>
      </w:r>
    </w:p>
    <w:p w:rsidR="00A77B3E">
      <w:r>
        <w:t xml:space="preserve">На основании изложенного и руководствуясь ч. 2 ст. 14.1, </w:t>
      </w:r>
      <w:r>
        <w:t>ст.ст</w:t>
      </w:r>
      <w:r>
        <w:t>. 29.9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Ганиева </w:t>
      </w:r>
      <w:r>
        <w:t>Эскендера</w:t>
      </w:r>
      <w:r>
        <w:t xml:space="preserve"> </w:t>
      </w:r>
      <w:r>
        <w:t>Биляловича</w:t>
      </w:r>
      <w:r>
        <w:t xml:space="preserve"> </w:t>
      </w:r>
      <w:r>
        <w:t xml:space="preserve">признать виновным в совершении административного правонарушения, предусмотренного ч. 2 ст. 14.1 КоАП РФ и </w:t>
      </w:r>
      <w:r>
        <w:t>назначить ему наказание в виде штрафа в размере 2300 (двух тысяч трехсот) рублей.</w:t>
      </w:r>
    </w:p>
    <w:p w:rsidR="00A77B3E">
      <w:r>
        <w:t>Указанный штраф подлежит перечислению по следующим реквизитам: УФК (</w:t>
      </w:r>
      <w:r>
        <w:t>ОМВД РФ по Белогорскому району), КПП 910901001, ИНН 9109000478, ОКТМО 35607000, р/счет 40101810335100010001, БИК 043510001, КБК 18811690050056000140, УИН 18880391190252339727. Наименование платежа: оплата штрафа за административное правонарушение, предусмо</w:t>
      </w:r>
      <w:r>
        <w:t>тренное ч. 2 ст. 14.1 КоАП РФ.</w:t>
      </w:r>
    </w:p>
    <w:p w:rsidR="00A77B3E">
      <w:r>
        <w:t xml:space="preserve">Разъяснить Ганиеву Э.Б., что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Квитанцию об</w:t>
      </w:r>
      <w:r>
        <w:t xml:space="preserve">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Разъяснить Ганиеву Э.Б., что в случае неуплаты штрафа он может быть привлечен к </w:t>
      </w:r>
      <w:r>
        <w:t>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</w:t>
      </w:r>
      <w:r>
        <w:t>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59"/>
    <w:rsid w:val="0017795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