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5-32-176/2019</w:t>
      </w:r>
    </w:p>
    <w:p w:rsidR="00A77B3E">
      <w:r>
        <w:t>ПОСТАНОВЛЕНИЕ</w:t>
      </w:r>
    </w:p>
    <w:p w:rsidR="00A77B3E"/>
    <w:p w:rsidR="00A77B3E">
      <w:r>
        <w:t>30 апреля 2019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- Заде, 26 «А») Мещанов С.В., рассмотрев дело об административном правонарушении в отношении Куличенко Валерия Ивановича, паспортные данные УССР, гражданина РФ, со средним образованием, женатого, не работающего, зар</w:t>
      </w:r>
      <w:r>
        <w:t>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Куличенко В.И. находился на площади в районе администрации Зеленогорского адрес, расположенном по адресу: адр</w:t>
      </w:r>
      <w:r>
        <w:t xml:space="preserve">ес, в состоянии алкогольного опьянения, имел неопрятный внешний вид, невнятную речь, передвигался шаткой походкой,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В судебном заседании Куличенко </w:t>
      </w:r>
      <w:r>
        <w:t>В.И. вину в совершении правонарушения признал в полном объеме, в содеянном раскаялся. По существу правонарушения пояснил, что действительно находился в указанные в протоколе время и месте в состоянии алкогольного опьянения в связи с празднованием Пасхи, гд</w:t>
      </w:r>
      <w:r>
        <w:t>е и был задержан сотрудниками полиции, с протоколом согласен.</w:t>
      </w:r>
    </w:p>
    <w:p w:rsidR="00A77B3E">
      <w:r>
        <w:t>Вина Куличенко В.И.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>- про</w:t>
      </w:r>
      <w:r>
        <w:t>токолом об административном правонарушении серии ... от дата, в котором изложены обстоятельства совершенного Куличенко В.И. административного правонарушения (</w:t>
      </w:r>
      <w:r>
        <w:t>л.д</w:t>
      </w:r>
      <w:r>
        <w:t>. 2);</w:t>
      </w:r>
    </w:p>
    <w:p w:rsidR="00A77B3E">
      <w:r>
        <w:t>- копией Формы № 1П на имя Куличенко В.И. (</w:t>
      </w:r>
      <w:r>
        <w:t>л.д</w:t>
      </w:r>
      <w:r>
        <w:t>. 3);</w:t>
      </w:r>
    </w:p>
    <w:p w:rsidR="00A77B3E">
      <w:r>
        <w:t>- протоколом о доставлении от дата (</w:t>
      </w:r>
      <w:r>
        <w:t>л</w:t>
      </w:r>
      <w:r>
        <w:t>.д</w:t>
      </w:r>
      <w:r>
        <w:t>. 4);</w:t>
      </w:r>
    </w:p>
    <w:p w:rsidR="00A77B3E">
      <w:r>
        <w:t>- протоколом об административном задержании Куличенко В.И. ... от дата (</w:t>
      </w:r>
      <w:r>
        <w:t>л.д</w:t>
      </w:r>
      <w:r>
        <w:t>. 5);</w:t>
      </w:r>
    </w:p>
    <w:p w:rsidR="00A77B3E">
      <w:r>
        <w:t>- объяснением Куличенко В.И. от дата, в котором он подтверждал изложенные в протоколе об административном правонарушении обстоятельства (</w:t>
      </w:r>
      <w:r>
        <w:t>л.д</w:t>
      </w:r>
      <w:r>
        <w:t>. 6);</w:t>
      </w:r>
    </w:p>
    <w:p w:rsidR="00A77B3E">
      <w:r>
        <w:t>- справкой на физичес</w:t>
      </w:r>
      <w:r>
        <w:t>кое лицо на имя Куличенко В.И. (</w:t>
      </w:r>
      <w:r>
        <w:t>л.д</w:t>
      </w:r>
      <w:r>
        <w:t>. 7-8);</w:t>
      </w:r>
    </w:p>
    <w:p w:rsidR="00A77B3E">
      <w:r>
        <w:t xml:space="preserve">- рапортом старшего УУП ОМВД РФ по Белогорскому району </w:t>
      </w:r>
      <w:r>
        <w:t>фио</w:t>
      </w:r>
      <w:r>
        <w:t xml:space="preserve"> от дата, в котором изложены обстоятельства совершенного Куличенко В.И. правонарушения (</w:t>
      </w:r>
      <w:r>
        <w:t>л.д</w:t>
      </w:r>
      <w:r>
        <w:t>. 9).</w:t>
      </w:r>
    </w:p>
    <w:p w:rsidR="00A77B3E">
      <w:r>
        <w:t>Оценив в совокупности исследованные доказательства, выслуш</w:t>
      </w:r>
      <w:r>
        <w:t xml:space="preserve">ав объяснения лица, в отношении которого ведется производство по делу, мировой судья приходит к выводу о наличие в действиях Куличенко В.И. состава административного правонарушения, которое квалифицирует по ст. 20.21 КоАП РФ, - как появление в </w:t>
      </w:r>
      <w:r>
        <w:t>общественном</w:t>
      </w:r>
      <w:r>
        <w:t xml:space="preserve"> месте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не имеется, срок давности привлечения Куличенко В.И. к административной ответственности, установленный ч. 1 ст</w:t>
      </w:r>
      <w:r>
        <w:t>. 4.5 КоАП РФ, не истек.</w:t>
      </w:r>
    </w:p>
    <w:p w:rsidR="00A77B3E">
      <w:r>
        <w:t>Куличенко В.И.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При назначении административного наказания Куличенко В.И. мировой судья учитывает характер</w:t>
      </w:r>
      <w:r>
        <w:t xml:space="preserve"> и степень общественной опасности совершенного правонарушения, личность виновного, его имущественное положение, наличие обстоятельства, отягчающего административную ответственность в виде повторного совершения однородного административного правонарушения, </w:t>
      </w:r>
      <w:r>
        <w:t>обстоятельства смягчающего административную ответственность в виде признания вины, а также с учетом санкции ст. 20.21 КоАП РФ, считает необходимым назначить наказание в виде административного ареста, так как иные меры административного наказания не обеспеч</w:t>
      </w:r>
      <w:r>
        <w:t>ат реализации задач административной ответственности.</w:t>
      </w:r>
    </w:p>
    <w:p w:rsidR="00A77B3E">
      <w:r>
        <w:t xml:space="preserve">На основании изложенного и руководствуясь ст. 20.21, </w:t>
      </w:r>
      <w:r>
        <w:t>ст.ст</w:t>
      </w:r>
      <w:r>
        <w:t xml:space="preserve">. 29.9,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Куличенко Валерия Ивановича признать виновным в совершении административного правонарушения</w:t>
      </w:r>
      <w:r>
        <w:t>, предусмотренного ст. 20.21 КоАП РФ, и назначить ему наказание в виде административного ареста сроком на 12 (двенадцать) суток.</w:t>
      </w:r>
    </w:p>
    <w:p w:rsidR="00A77B3E">
      <w:r>
        <w:t>Срок отбытия наказания Куличенко В.И. исчислять с время дата.</w:t>
      </w:r>
    </w:p>
    <w:p w:rsidR="00A77B3E">
      <w:r>
        <w:t xml:space="preserve">Зачесть в срок административного ареста время задержания </w:t>
      </w:r>
      <w:r>
        <w:t>Куличенко В.И. с время дата по время дата, согласно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</w:t>
      </w:r>
      <w:r>
        <w:t>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</w:t>
      </w:r>
      <w:r>
        <w:t>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40"/>
    <w:rsid w:val="00A77B3E"/>
    <w:rsid w:val="00B57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