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5-32-239/2018</w:t>
      </w:r>
    </w:p>
    <w:p w:rsidR="00A77B3E">
      <w:r>
        <w:t>ПОСТАНОВЛЕНИЕ</w:t>
      </w:r>
    </w:p>
    <w:p w:rsidR="00A77B3E"/>
    <w:p w:rsidR="00A77B3E">
      <w:r>
        <w:t>04 сентября 2018 года                                                                                         г. Белогорск</w:t>
      </w:r>
    </w:p>
    <w:p w:rsidR="00A77B3E"/>
    <w:p w:rsidR="00A77B3E">
      <w:r>
        <w:t xml:space="preserve">Исполняющий обязанности мирового судьи судебного участка № 32 Белогорского судебного района </w:t>
      </w:r>
      <w:r>
        <w:t xml:space="preserve">Республики Крым, мировой судья судебного участка № 31 Белогорского судебного района Республики  Крым Шувалова Г.Н., рассмотрев дело об административном правонарушении в отношении </w:t>
      </w:r>
      <w:r>
        <w:t>Тасинова</w:t>
      </w:r>
      <w:r>
        <w:t xml:space="preserve"> </w:t>
      </w:r>
      <w:r>
        <w:t>Энвера</w:t>
      </w:r>
      <w:r>
        <w:t xml:space="preserve"> </w:t>
      </w:r>
      <w:r>
        <w:t>Недимовича</w:t>
      </w:r>
      <w:r>
        <w:t>, паспортные данные, гражданина РФ, женатого, не ра</w:t>
      </w:r>
      <w:r>
        <w:t>ботающего, имеющего на иждивении малолетнего ребенка паспортные данные, зарегистрированного и проживающего по адресу: адрес, привлекаемого к административной ответственности по ч. 5 ст. 12.15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дата в время на адрес вблизи адрес, </w:t>
      </w:r>
      <w:r>
        <w:t>Тасино</w:t>
      </w:r>
      <w:r>
        <w:t>в</w:t>
      </w:r>
      <w:r>
        <w:t xml:space="preserve"> Э.Н., будучи привлеченным заместителем командира ОБ ДПС ГИБДД МВД по Республике Крым от дата к административной ответственности по ч. 4 ст. 12.15 КоАП РФ, управляя автомобилем марка автомобиля с регистрационным знаком ..., осуществляя маневр обгона совер</w:t>
      </w:r>
      <w:r>
        <w:t>шил выезд на полосу предназначенную для встречного движения через линию дорожной разметки 1.1 (сплошная линия разметки), чем нарушил п. 1.3 ПДД РФ.</w:t>
      </w:r>
    </w:p>
    <w:p w:rsidR="00A77B3E">
      <w:r>
        <w:t xml:space="preserve">В судебном заседании </w:t>
      </w:r>
      <w:r>
        <w:t>Тасинов</w:t>
      </w:r>
      <w:r>
        <w:t xml:space="preserve"> Э.Н. не оспаривая свою вину в совершении административного правонарушения, пред</w:t>
      </w:r>
      <w:r>
        <w:t>усмотренного ч. 5 ст. 12.15 КоАП РФ, по существу правонарушения пояснил, что административный штраф, назначенный ему по ч. 4 ст. 12.15 КоАП РФ до настоящего времени он не оплатил, в связи с забывчивостью, на вызове сотрудников ДПС не настаивал.</w:t>
      </w:r>
    </w:p>
    <w:p w:rsidR="00A77B3E">
      <w:r>
        <w:t xml:space="preserve">Выслушав </w:t>
      </w:r>
      <w:r>
        <w:t>Та</w:t>
      </w:r>
      <w:r>
        <w:t>синова</w:t>
      </w:r>
      <w:r>
        <w:t xml:space="preserve"> Э.Н., исследовав письменные материалы дела об административном правонарушении прихожу к выводу, что в судебном заседании нашел подтверждение факт совершения последним административного правонарушения, предусмотренного ч. 5 ст. 12.15 КоАП РФ, по след</w:t>
      </w:r>
      <w:r>
        <w:t>ующим основаниям.</w:t>
      </w:r>
    </w:p>
    <w:p w:rsidR="00A77B3E">
      <w:r>
        <w:t>В соответствии с пунктом 1.3 Правил дорожного движения Российской Федерации, утвержденных Постановлением Правительства Российской Федерации от 23 октября 1993 года № 1090, участники дорожного движения обязаны знать и соблюдать относящиеся</w:t>
      </w:r>
      <w:r>
        <w:t xml:space="preserve">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A77B3E">
      <w:r>
        <w:t>Горизонтальная разметка 1.1 разделяет</w:t>
      </w:r>
      <w:r>
        <w:t xml:space="preserve">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A77B3E">
      <w:r>
        <w:t>Частью 4 статьи 12.15 К</w:t>
      </w:r>
      <w:r>
        <w:t>оАП РФ предусмотрена административная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</w:t>
      </w:r>
      <w:r>
        <w:t>щей статьи, в виде административного штрафа в размере пяти тысяч рублей или лишения права управления транспортными средствами на срок от четырех до шести месяцев.</w:t>
      </w:r>
    </w:p>
    <w:p w:rsidR="00A77B3E">
      <w:r>
        <w:t>Квалифицирующим признаком ч. 5 ст. 12.15 КоАП РФ является повторное совершение административн</w:t>
      </w:r>
      <w:r>
        <w:t>ого правонарушения, предусмотренного ч. 4 ст. 12.15 КоАП РФ, и влечет наказание в виде лишения права управления транспортными средствами на срок один год, а в случае фиксации административного правонарушения работающими в автоматическом режиме специальными</w:t>
      </w:r>
      <w:r>
        <w:t xml:space="preserve">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A77B3E">
      <w:r>
        <w:t>В силу ст. 4.6 КоАП РФ срок, в течение которого лицо считается подв</w:t>
      </w:r>
      <w:r>
        <w:t xml:space="preserve">ергнутым административному наказанию, которому назначено административное наказание за совершение административного правонарушения, считается со дня вступления в законную силу постановления о назначении административного наказания до истечения одного года </w:t>
      </w:r>
      <w:r>
        <w:t>со дня окончания исполнения данного постановления.</w:t>
      </w:r>
    </w:p>
    <w:p w:rsidR="00A77B3E">
      <w:r>
        <w:t xml:space="preserve">Событие и состав административного правонарушения в действиях </w:t>
      </w:r>
      <w:r>
        <w:t>Тасинова</w:t>
      </w:r>
      <w:r>
        <w:t xml:space="preserve"> Э.Н. кроме признания последним своей вины подтверждаются совокупностью исследованных в судебном заседании доказательств, а именно: про</w:t>
      </w:r>
      <w:r>
        <w:t>токолом об административном правонарушении серии ... от дата (</w:t>
      </w:r>
      <w:r>
        <w:t>л.д</w:t>
      </w:r>
      <w:r>
        <w:t xml:space="preserve">. 1); копией постановления заместителя командира ОБ ДПС ГИБДД МВД по Республике Крым от дата, вступившим в законную силу дата, согласно которому </w:t>
      </w:r>
      <w:r>
        <w:t>Тасинов</w:t>
      </w:r>
      <w:r>
        <w:t xml:space="preserve"> Э.Н. привлекался к административной от</w:t>
      </w:r>
      <w:r>
        <w:t>ветственности по ч. 4 ст. 12.15 КоАП РФ (</w:t>
      </w:r>
      <w:r>
        <w:t>л.д</w:t>
      </w:r>
      <w:r>
        <w:t xml:space="preserve">. 2); распечаткой результатов поиска правонарушений на имя </w:t>
      </w:r>
      <w:r>
        <w:t>Тасинова</w:t>
      </w:r>
      <w:r>
        <w:t xml:space="preserve"> Э.Н., согласно которой административный штраф, назначенный по ч. 4 ст. 12.15 КоАП РФ последним до настоящего времени не оплачен (</w:t>
      </w:r>
      <w:r>
        <w:t>л.д</w:t>
      </w:r>
      <w:r>
        <w:t>. 3); схемой</w:t>
      </w:r>
      <w:r>
        <w:t xml:space="preserve"> места совершения административного правонарушения от дата, с которой последний на момент ее составления выразил свое согласие, удостоверив ее своей подписью (</w:t>
      </w:r>
      <w:r>
        <w:t>л.д</w:t>
      </w:r>
      <w:r>
        <w:t xml:space="preserve">. 4); поиском правонарушений на имя </w:t>
      </w:r>
      <w:r>
        <w:t>Тасинова</w:t>
      </w:r>
      <w:r>
        <w:t xml:space="preserve"> Э.Н. от дата (</w:t>
      </w:r>
      <w:r>
        <w:t>л.д</w:t>
      </w:r>
      <w:r>
        <w:t>. 5); диском с видеозаписью (</w:t>
      </w:r>
      <w:r>
        <w:t>л.д</w:t>
      </w:r>
      <w:r>
        <w:t>. 6).</w:t>
      </w:r>
    </w:p>
    <w:p w:rsidR="00A77B3E">
      <w:r>
        <w:t>Из содержания просмотренной в судебном заседании видеозаписи события правонарушения следует, что на ней зафиксирован факт осуществления автомобилем марка автомобиля с регистрационным знаком ... обгона, совершенного с выездом на полосу встречного движ</w:t>
      </w:r>
      <w:r>
        <w:t>ения через «сплошную» линию дорожной разметки.</w:t>
      </w:r>
    </w:p>
    <w:p w:rsidR="00A77B3E">
      <w:r>
        <w:t>В силу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</w:t>
      </w:r>
      <w:r>
        <w:t>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</w:t>
      </w:r>
      <w:r>
        <w:t xml:space="preserve">отоколом об административном правонарушении, иными протоколами, предусмотренными настоящим Кодексом, </w:t>
      </w:r>
      <w:r>
        <w:t>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</w:t>
      </w:r>
      <w:r>
        <w:t xml:space="preserve">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 по делу об административном правонарушении, полученных с нарушением закона, в том числе доказатель</w:t>
      </w:r>
      <w:r>
        <w:t>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A77B3E">
      <w:r>
        <w:t>Судья, осуществляющий производство по делу об административном правонарушении, оценивает доказательства по своему внутреннему убежде</w:t>
      </w:r>
      <w:r>
        <w:t>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(ст. 26.11 КоАП РФ ).</w:t>
      </w:r>
    </w:p>
    <w:p w:rsidR="00A77B3E">
      <w:r>
        <w:t xml:space="preserve">Перечисленные доказательства, собранные по делу: протокол </w:t>
      </w:r>
      <w:r>
        <w:t xml:space="preserve">об административном правонарушении и иные материалы дела составлены в соответствии с требованиями действующего законодательства, являются достаточными и прямо указывают на совершение </w:t>
      </w:r>
      <w:r>
        <w:t>Тасиновым</w:t>
      </w:r>
      <w:r>
        <w:t xml:space="preserve"> Э.Н., являющимся в силу ст. 4.5 КоАП РФ лицом, привлеченным к а</w:t>
      </w:r>
      <w:r>
        <w:t>дминистративной ответственности по ч. 4 ст. 12.15 КоАП РФ, выезда в нарушение п. 1.3 ПДД на полосу, предназначенную для встречного движения через линию дорожной разметки 1.1 (сплошная линия разметки), что влечет за собой административное правонарушение, пр</w:t>
      </w:r>
      <w:r>
        <w:t>едусмотренное ч. 5 ст. 12.15 КоАП РФ.</w:t>
      </w:r>
    </w:p>
    <w:p w:rsidR="00A77B3E">
      <w:r>
        <w:t>Оценив в совокупности исследованные доказательства, мировой судья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</w:t>
      </w:r>
      <w:r>
        <w:t xml:space="preserve"> чем квалифицирует содеянное </w:t>
      </w:r>
      <w:r>
        <w:t>Тасиновым</w:t>
      </w:r>
      <w:r>
        <w:t xml:space="preserve"> Э.Н. по ч. 5 ст. 12.15 КоАП, – как повторное совершение административного правонарушения, предусмотренного ч. 4 ст. 12.15 КоАП РФ. </w:t>
      </w:r>
    </w:p>
    <w:p w:rsidR="00A77B3E">
      <w:r>
        <w:t>Установленных законом оснований для прекращения производства по делу не имеется. Срок</w:t>
      </w:r>
      <w:r>
        <w:t xml:space="preserve"> давности привлечения </w:t>
      </w:r>
      <w:r>
        <w:t>Тасинова</w:t>
      </w:r>
      <w:r>
        <w:t xml:space="preserve"> Э.Н. к административной ответственности, предусмотренный ст. 4.5 КоАП РФ, не истек.</w:t>
      </w:r>
    </w:p>
    <w:p w:rsidR="00A77B3E">
      <w:r>
        <w:t xml:space="preserve">В качестве обстоятельств смягчающих административную ответственность </w:t>
      </w:r>
      <w:r>
        <w:t>Тасинова</w:t>
      </w:r>
      <w:r>
        <w:t xml:space="preserve"> Э.Н. мировой судья признает и учитывает: признание вины, раская</w:t>
      </w:r>
      <w:r>
        <w:t xml:space="preserve">ние в содеянном. Обстоятельств отягчающих административную ответственность в ходе рассмотрения дела не установлено. </w:t>
      </w:r>
    </w:p>
    <w:p w:rsidR="00A77B3E">
      <w:r>
        <w:t xml:space="preserve">При назначении административного наказания </w:t>
      </w:r>
      <w:r>
        <w:t>Тасинову</w:t>
      </w:r>
      <w:r>
        <w:t xml:space="preserve"> Э.Н. мировой судья принимает во внимание характер совершенного административного правон</w:t>
      </w:r>
      <w:r>
        <w:t>арушения, личность лица, в отношении которого ведется производство по делу об административном правонарушении, наличие смягчающих и отсутствие отягчающих административную ответственность обстоятельств, а также иные, заслуживающие внимание для индивидуализа</w:t>
      </w:r>
      <w:r>
        <w:t>ции административной ответственности обстоятельства, и считает необходимым назначить ему наказание в виде лишения права управления транспортными средствами, предусмотренного санкцией статьи за совершенное правонарушение.</w:t>
      </w:r>
    </w:p>
    <w:p w:rsidR="00A77B3E">
      <w:r>
        <w:t>На основании изложенного и руководс</w:t>
      </w:r>
      <w:r>
        <w:t xml:space="preserve">твуясь ч. 5 ст. 12.15, </w:t>
      </w:r>
      <w:r>
        <w:t>ст.ст</w:t>
      </w:r>
      <w:r>
        <w:t>.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Тасинова</w:t>
      </w:r>
      <w:r>
        <w:t xml:space="preserve"> </w:t>
      </w:r>
      <w:r>
        <w:t>Энвера</w:t>
      </w:r>
      <w:r>
        <w:t xml:space="preserve"> </w:t>
      </w:r>
      <w:r>
        <w:t>Недимовича</w:t>
      </w:r>
      <w:r>
        <w:t xml:space="preserve"> признать виновным в совершении административного правонарушения, ответственность за которое предусмотрена ч. 5 ст. 12.15 КоАП РФ, и назначить ему </w:t>
      </w:r>
      <w:r>
        <w:t>наказание в виде лишения права управления транспортными средствами сроком на 1 (один) год.</w:t>
      </w:r>
    </w:p>
    <w:p w:rsidR="00A77B3E">
      <w:r>
        <w:t xml:space="preserve">Согласно п. 1.1 ст. 32.7 КоАП РФ в течение трех рабочих дней со дня вступления в законную силу постановления о назначении административного наказания в виде лишения </w:t>
      </w:r>
      <w:r>
        <w:t xml:space="preserve">соответствующего специального права лицо, лишенное специального права, должно сдать документы, предусмотренные </w:t>
      </w:r>
      <w:r>
        <w:t>ч.ч</w:t>
      </w:r>
      <w:r>
        <w:t>. 1-3 ст. 32.6 настоящего Кодекса, в орган, исполняющий этот вид наказания (в случае, если документы, указанные в ч. 1 ст. 32.6 настоящего Код</w:t>
      </w:r>
      <w:r>
        <w:t>екса, ранее не были изъяты в соответствии с ч. 3 ст. 27.10 настоящего Кодекса), а в случае утраты указанных документов заявитель об этом в указанный орган в тот же срок.</w:t>
      </w:r>
    </w:p>
    <w:p w:rsidR="00A77B3E">
      <w:r>
        <w:t xml:space="preserve">Разъяснить </w:t>
      </w:r>
      <w:r>
        <w:t>Тасинову</w:t>
      </w:r>
      <w:r>
        <w:t xml:space="preserve"> Э.Н., что в соответствии с п. 2 ст. 32.7 КоАП РФ в случае уклонени</w:t>
      </w:r>
      <w:r>
        <w:t>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удостоверения, а равно по</w:t>
      </w:r>
      <w:r>
        <w:t>лучения органом, исполняющим этот вид административного наказания, заявления лица об утрате указанных документов.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</w:t>
      </w:r>
      <w:r>
        <w:t>ления.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FDC"/>
    <w:rsid w:val="00073FD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