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Pr="0064030B" w:rsidR="00727113">
        <w:rPr>
          <w:color w:val="000000" w:themeColor="text1"/>
          <w:sz w:val="28"/>
          <w:szCs w:val="28"/>
          <w:lang w:eastAsia="ru-RU"/>
        </w:rPr>
        <w:t>244</w:t>
      </w:r>
      <w:r w:rsidRPr="0064030B" w:rsidR="005924B2">
        <w:rPr>
          <w:color w:val="000000" w:themeColor="text1"/>
          <w:sz w:val="28"/>
          <w:szCs w:val="28"/>
          <w:lang w:eastAsia="ru-RU"/>
        </w:rPr>
        <w:t>/2023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22 мая</w:t>
      </w:r>
      <w:r w:rsidRPr="0064030B" w:rsidR="005924B2">
        <w:rPr>
          <w:rFonts w:eastAsia="Times New Roman"/>
          <w:color w:val="000000" w:themeColor="text1"/>
          <w:sz w:val="28"/>
          <w:szCs w:val="28"/>
        </w:rPr>
        <w:t xml:space="preserve"> 2023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>Шеренешева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Кирилла Александровича, </w:t>
      </w:r>
      <w:r>
        <w:rPr>
          <w:sz w:val="28"/>
          <w:szCs w:val="28"/>
        </w:rPr>
        <w:t>&lt;данные изъяты&gt;</w:t>
      </w:r>
      <w:r w:rsidRPr="0064030B" w:rsidR="005B77AD">
        <w:rPr>
          <w:color w:val="000000" w:themeColor="text1"/>
          <w:sz w:val="28"/>
          <w:szCs w:val="28"/>
        </w:rPr>
        <w:t>,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Шеренешев</w:t>
      </w:r>
      <w:r w:rsidRPr="0064030B">
        <w:rPr>
          <w:color w:val="000000" w:themeColor="text1"/>
          <w:sz w:val="28"/>
          <w:szCs w:val="28"/>
        </w:rPr>
        <w:t xml:space="preserve"> К.А</w:t>
      </w:r>
      <w:r w:rsidRPr="0064030B" w:rsidR="004C5D8F">
        <w:rPr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 невнятную речь,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передвигался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RPr="0064030B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64030B">
        <w:rPr>
          <w:color w:val="000000" w:themeColor="text1"/>
          <w:sz w:val="28"/>
          <w:szCs w:val="28"/>
        </w:rPr>
        <w:t>Шеренешев К.А.</w:t>
      </w:r>
      <w:r w:rsidRPr="0064030B" w:rsidR="005924B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Pr="0064030B" w:rsidR="005915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</w:t>
      </w:r>
      <w:r w:rsidRPr="0064030B">
        <w:rPr>
          <w:color w:val="000000" w:themeColor="text1"/>
          <w:sz w:val="28"/>
          <w:szCs w:val="28"/>
        </w:rPr>
        <w:t>шении,</w:t>
      </w:r>
      <w:r w:rsidRPr="0064030B" w:rsidR="007715A4">
        <w:rPr>
          <w:color w:val="000000" w:themeColor="text1"/>
          <w:sz w:val="28"/>
          <w:szCs w:val="28"/>
        </w:rPr>
        <w:t xml:space="preserve"> допросив свидетеля </w:t>
      </w:r>
      <w:r w:rsidRPr="0064030B" w:rsidR="007715A4">
        <w:rPr>
          <w:rFonts w:eastAsia="Calibri"/>
          <w:color w:val="000000" w:themeColor="text1"/>
          <w:sz w:val="28"/>
          <w:szCs w:val="28"/>
          <w:lang w:eastAsia="en-US"/>
        </w:rPr>
        <w:t>сотрудника полиции,</w:t>
      </w:r>
      <w:r w:rsidRPr="0064030B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</w:t>
      </w:r>
      <w:r w:rsidRPr="0064030B">
        <w:rPr>
          <w:rFonts w:eastAsiaTheme="minorHAnsi"/>
          <w:color w:val="000000" w:themeColor="text1"/>
          <w:sz w:val="28"/>
          <w:szCs w:val="28"/>
        </w:rPr>
        <w:t>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64030B" w:rsidP="00EB3479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64030B">
        <w:rPr>
          <w:color w:val="000000" w:themeColor="text1"/>
          <w:sz w:val="28"/>
          <w:szCs w:val="28"/>
        </w:rPr>
        <w:t>Шеренешев</w:t>
      </w:r>
      <w:r w:rsidRPr="0064030B">
        <w:rPr>
          <w:color w:val="000000" w:themeColor="text1"/>
          <w:sz w:val="28"/>
          <w:szCs w:val="28"/>
        </w:rPr>
        <w:t xml:space="preserve"> К.А.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64030B">
        <w:rPr>
          <w:color w:val="000000" w:themeColor="text1"/>
          <w:sz w:val="28"/>
          <w:szCs w:val="28"/>
        </w:rPr>
        <w:t>в состоянии опьянения, имел невнятную речь, резкий запах алкоголя изо рта, передвигался шаткой походкой, чем оскорблял человече</w:t>
      </w:r>
      <w:r w:rsidRPr="0064030B">
        <w:rPr>
          <w:color w:val="000000" w:themeColor="text1"/>
          <w:sz w:val="28"/>
          <w:szCs w:val="28"/>
        </w:rPr>
        <w:t>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3A08" w:rsidRPr="0064030B" w:rsidP="002F1417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64030B" w:rsidR="00722905">
        <w:rPr>
          <w:color w:val="000000" w:themeColor="text1"/>
          <w:sz w:val="28"/>
          <w:szCs w:val="28"/>
        </w:rPr>
        <w:t>Шеренешева К.А</w:t>
      </w:r>
      <w:r w:rsidRPr="0064030B"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64030B" w:rsidR="002B041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64030B" w:rsidR="00B84D34">
        <w:rPr>
          <w:color w:val="000000" w:themeColor="text1"/>
          <w:sz w:val="28"/>
          <w:szCs w:val="28"/>
        </w:rPr>
        <w:t xml:space="preserve"> 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sz w:val="28"/>
          <w:szCs w:val="28"/>
        </w:rPr>
        <w:t>&lt;данные изъяты&gt;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Pr="0064030B" w:rsidR="005924B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письменным объяснением </w:t>
      </w:r>
      <w:r w:rsidRPr="0064030B" w:rsidR="00B84D34">
        <w:rPr>
          <w:color w:val="000000" w:themeColor="text1"/>
          <w:sz w:val="28"/>
          <w:szCs w:val="28"/>
        </w:rPr>
        <w:t xml:space="preserve">Шеренешева К.А. от </w:t>
      </w:r>
      <w:r>
        <w:rPr>
          <w:sz w:val="28"/>
          <w:szCs w:val="28"/>
        </w:rPr>
        <w:t>&lt;данные изъяты&gt;</w:t>
      </w:r>
      <w:r w:rsidRPr="0064030B" w:rsidR="00B84D34">
        <w:rPr>
          <w:color w:val="000000" w:themeColor="text1"/>
          <w:sz w:val="28"/>
          <w:szCs w:val="28"/>
        </w:rPr>
        <w:t>.;</w:t>
      </w:r>
      <w:r w:rsidRPr="0064030B" w:rsidR="00B84D34">
        <w:rPr>
          <w:color w:val="000000" w:themeColor="text1"/>
          <w:sz w:val="28"/>
          <w:szCs w:val="28"/>
        </w:rPr>
        <w:t xml:space="preserve"> рапортом УУП ОМВД России по Белогорскому району от </w:t>
      </w:r>
      <w:r>
        <w:rPr>
          <w:sz w:val="28"/>
          <w:szCs w:val="28"/>
        </w:rPr>
        <w:t>&lt;данные изъяты&gt;</w:t>
      </w:r>
      <w:r w:rsidRPr="0064030B" w:rsidR="00B84D34">
        <w:rPr>
          <w:color w:val="000000" w:themeColor="text1"/>
          <w:sz w:val="28"/>
          <w:szCs w:val="28"/>
        </w:rPr>
        <w:t>.;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справкой на физическое лицо на имя </w:t>
      </w:r>
      <w:r w:rsidRPr="0064030B" w:rsidR="00B84D34">
        <w:rPr>
          <w:color w:val="000000" w:themeColor="text1"/>
          <w:sz w:val="28"/>
          <w:szCs w:val="28"/>
        </w:rPr>
        <w:t xml:space="preserve">Шеренешева К.А. от </w:t>
      </w:r>
      <w:r>
        <w:rPr>
          <w:sz w:val="28"/>
          <w:szCs w:val="28"/>
        </w:rPr>
        <w:t>&lt;данные изъяты&gt;</w:t>
      </w:r>
      <w:r w:rsidRPr="0064030B" w:rsidR="00B84D34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64030B" w:rsidR="00B84D34">
        <w:rPr>
          <w:color w:val="000000" w:themeColor="text1"/>
          <w:sz w:val="28"/>
          <w:szCs w:val="28"/>
        </w:rPr>
        <w:t>Шеренешевым К.А</w:t>
      </w:r>
      <w:r w:rsidRPr="0064030B" w:rsidR="00FF218D">
        <w:rPr>
          <w:color w:val="000000" w:themeColor="text1"/>
          <w:sz w:val="28"/>
          <w:szCs w:val="28"/>
        </w:rPr>
        <w:t>.</w:t>
      </w:r>
      <w:r w:rsidRPr="0064030B" w:rsidR="002B0413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Шеренешев К.А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64030B">
        <w:rPr>
          <w:rFonts w:eastAsia="Times New Roman"/>
          <w:color w:val="000000" w:themeColor="text1"/>
          <w:sz w:val="28"/>
          <w:szCs w:val="28"/>
        </w:rPr>
        <w:t>месте в состоянии опьянения не выразил,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</w:t>
      </w:r>
      <w:r w:rsidRPr="0064030B">
        <w:rPr>
          <w:rFonts w:eastAsia="Times New Roman"/>
          <w:color w:val="000000" w:themeColor="text1"/>
          <w:sz w:val="28"/>
          <w:szCs w:val="28"/>
        </w:rPr>
        <w:t>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решения дела, и исключают какие-либо сомнения в виновности </w:t>
      </w:r>
      <w:r w:rsidRPr="0064030B" w:rsidR="00B84D34">
        <w:rPr>
          <w:color w:val="000000" w:themeColor="text1"/>
          <w:sz w:val="28"/>
          <w:szCs w:val="28"/>
        </w:rPr>
        <w:t>Шеренешева К.А</w:t>
      </w:r>
      <w:r w:rsidRPr="0064030B">
        <w:rPr>
          <w:rFonts w:eastAsia="Times New Roman"/>
          <w:color w:val="000000" w:themeColor="text1"/>
          <w:sz w:val="28"/>
          <w:szCs w:val="28"/>
        </w:rPr>
        <w:t>. 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4030B" w:rsidR="00B84D34">
        <w:rPr>
          <w:color w:val="000000" w:themeColor="text1"/>
          <w:sz w:val="28"/>
          <w:szCs w:val="28"/>
        </w:rPr>
        <w:t>Шеренешева К.А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квалифицирую по ст. 20.21 Кодекса Российской Федерации об административных правонарушения</w:t>
      </w:r>
      <w:r w:rsidRPr="0064030B">
        <w:rPr>
          <w:rFonts w:eastAsia="Times New Roman"/>
          <w:color w:val="000000" w:themeColor="text1"/>
          <w:sz w:val="28"/>
          <w:szCs w:val="28"/>
        </w:rPr>
        <w:t>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Pr="0064030B" w:rsidR="00B84D34">
        <w:rPr>
          <w:color w:val="000000" w:themeColor="text1"/>
          <w:sz w:val="28"/>
          <w:szCs w:val="28"/>
        </w:rPr>
        <w:t>Шеренешева К.А</w:t>
      </w:r>
      <w:r w:rsidRPr="0064030B" w:rsidR="00C1394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64030B">
        <w:rPr>
          <w:rFonts w:eastAsia="Times New Roman"/>
          <w:color w:val="000000" w:themeColor="text1"/>
          <w:sz w:val="28"/>
          <w:szCs w:val="28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твом, смягчающим ответственность </w:t>
      </w:r>
      <w:r w:rsidRPr="0064030B" w:rsidR="00B84D34">
        <w:rPr>
          <w:color w:val="000000" w:themeColor="text1"/>
          <w:sz w:val="28"/>
          <w:szCs w:val="28"/>
        </w:rPr>
        <w:t>Шеренешева К.А</w:t>
      </w:r>
      <w:r w:rsidRPr="0064030B" w:rsidR="00721E15">
        <w:rPr>
          <w:color w:val="000000" w:themeColor="text1"/>
          <w:sz w:val="28"/>
          <w:szCs w:val="28"/>
        </w:rPr>
        <w:t>.</w:t>
      </w:r>
      <w:r w:rsidRPr="0064030B" w:rsidR="00721E1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буждено производство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64030B" w:rsidR="00B84D34">
        <w:rPr>
          <w:color w:val="000000" w:themeColor="text1"/>
          <w:sz w:val="28"/>
          <w:szCs w:val="28"/>
        </w:rPr>
        <w:t>Шеренешева К.А</w:t>
      </w:r>
      <w:r w:rsidRPr="0064030B" w:rsidR="00BF3C2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следует подвергнуть наказанию в виде администрат</w:t>
      </w:r>
      <w:r w:rsidRPr="0064030B">
        <w:rPr>
          <w:rFonts w:eastAsia="Times New Roman"/>
          <w:color w:val="000000" w:themeColor="text1"/>
          <w:sz w:val="28"/>
          <w:szCs w:val="28"/>
        </w:rPr>
        <w:t>ивного штрафа в минимальном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64030B">
        <w:rPr>
          <w:color w:val="000000" w:themeColor="text1"/>
          <w:sz w:val="28"/>
          <w:szCs w:val="28"/>
        </w:rPr>
        <w:t xml:space="preserve">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Pr="0064030B" w:rsidR="00B84D34">
        <w:rPr>
          <w:rFonts w:eastAsia="Times New Roman"/>
          <w:color w:val="000000" w:themeColor="text1"/>
          <w:sz w:val="28"/>
          <w:szCs w:val="28"/>
        </w:rPr>
        <w:t xml:space="preserve">Шеренешева Кирилла Александровича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ему административное 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аказание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464FCE" w:rsidP="00464FCE">
      <w:pPr>
        <w:ind w:firstLine="567"/>
        <w:contextualSpacing/>
        <w:rPr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</w:p>
    <w:p w:rsidR="002A3A08" w:rsidRPr="0064030B" w:rsidP="00464FCE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64030B">
        <w:rPr>
          <w:rFonts w:eastAsia="Times New Roman"/>
          <w:color w:val="000000" w:themeColor="text1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зательные работы на срок до пятидесяти часов.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64030B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</w:p>
    <w:p w:rsidR="007715A4" w:rsidRPr="0064030B" w:rsidP="007715A4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Мировой судья: </w:t>
      </w:r>
      <w:r w:rsidRPr="00464FCE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64030B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64030B" w:rsidP="007715A4">
      <w:pPr>
        <w:rPr>
          <w:color w:val="000000" w:themeColor="text1"/>
          <w:sz w:val="28"/>
          <w:szCs w:val="28"/>
        </w:rPr>
      </w:pPr>
    </w:p>
    <w:p w:rsidR="007715A4" w:rsidRPr="00464FCE" w:rsidP="007715A4">
      <w:pPr>
        <w:rPr>
          <w:color w:val="FFFFFF" w:themeColor="background1"/>
          <w:sz w:val="28"/>
          <w:szCs w:val="28"/>
        </w:rPr>
      </w:pPr>
      <w:r w:rsidRPr="00464FC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464FCE" w:rsidP="007715A4">
      <w:pPr>
        <w:rPr>
          <w:color w:val="FFFFFF" w:themeColor="background1"/>
          <w:sz w:val="28"/>
          <w:szCs w:val="28"/>
        </w:rPr>
      </w:pPr>
    </w:p>
    <w:p w:rsidR="007715A4" w:rsidRPr="00464FCE" w:rsidP="007715A4">
      <w:pPr>
        <w:rPr>
          <w:color w:val="FFFFFF" w:themeColor="background1"/>
          <w:sz w:val="28"/>
          <w:szCs w:val="28"/>
        </w:rPr>
      </w:pPr>
      <w:r w:rsidRPr="00464FCE">
        <w:rPr>
          <w:color w:val="FFFFFF" w:themeColor="background1"/>
          <w:sz w:val="28"/>
          <w:szCs w:val="28"/>
        </w:rPr>
        <w:t>Постановление не вступило в</w:t>
      </w:r>
      <w:r w:rsidRPr="00464FCE">
        <w:rPr>
          <w:color w:val="FFFFFF" w:themeColor="background1"/>
          <w:sz w:val="28"/>
          <w:szCs w:val="28"/>
        </w:rPr>
        <w:t xml:space="preserve"> законную силу.</w:t>
      </w:r>
    </w:p>
    <w:p w:rsidR="007715A4" w:rsidRPr="00464FCE" w:rsidP="007715A4">
      <w:pPr>
        <w:rPr>
          <w:color w:val="FFFFFF" w:themeColor="background1"/>
          <w:sz w:val="28"/>
          <w:szCs w:val="28"/>
        </w:rPr>
      </w:pPr>
    </w:p>
    <w:p w:rsidR="007715A4" w:rsidRPr="00464FCE" w:rsidP="007715A4">
      <w:pPr>
        <w:rPr>
          <w:color w:val="FFFFFF" w:themeColor="background1"/>
          <w:sz w:val="28"/>
          <w:szCs w:val="28"/>
        </w:rPr>
      </w:pPr>
      <w:r w:rsidRPr="00464FCE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464FCE" w:rsidP="007715A4">
      <w:pPr>
        <w:rPr>
          <w:color w:val="FFFFFF" w:themeColor="background1"/>
          <w:sz w:val="28"/>
          <w:szCs w:val="28"/>
        </w:rPr>
      </w:pPr>
    </w:p>
    <w:p w:rsidR="002C5A43" w:rsidRPr="00A15A87" w:rsidP="007715A4">
      <w:pPr>
        <w:rPr>
          <w:color w:val="FFFFFF" w:themeColor="background1"/>
        </w:rPr>
      </w:pPr>
    </w:p>
    <w:sectPr w:rsidSect="008E21A3">
      <w:pgSz w:w="11906" w:h="16838"/>
      <w:pgMar w:top="709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20C81"/>
    <w:rsid w:val="00105F31"/>
    <w:rsid w:val="001A199E"/>
    <w:rsid w:val="001A3E7A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26552"/>
    <w:rsid w:val="00361804"/>
    <w:rsid w:val="003B2B1A"/>
    <w:rsid w:val="00445537"/>
    <w:rsid w:val="00464FCE"/>
    <w:rsid w:val="004C5D8F"/>
    <w:rsid w:val="004E296F"/>
    <w:rsid w:val="00591543"/>
    <w:rsid w:val="005924B2"/>
    <w:rsid w:val="005B77AD"/>
    <w:rsid w:val="0064030B"/>
    <w:rsid w:val="006D2E90"/>
    <w:rsid w:val="00721E15"/>
    <w:rsid w:val="00722905"/>
    <w:rsid w:val="00727113"/>
    <w:rsid w:val="007715A4"/>
    <w:rsid w:val="00813DBF"/>
    <w:rsid w:val="00836113"/>
    <w:rsid w:val="008A71D1"/>
    <w:rsid w:val="008B0C96"/>
    <w:rsid w:val="008E21A3"/>
    <w:rsid w:val="009666FC"/>
    <w:rsid w:val="00983258"/>
    <w:rsid w:val="009C7177"/>
    <w:rsid w:val="00A15A87"/>
    <w:rsid w:val="00A76B9E"/>
    <w:rsid w:val="00A943BC"/>
    <w:rsid w:val="00AD60FA"/>
    <w:rsid w:val="00AE3322"/>
    <w:rsid w:val="00B172C0"/>
    <w:rsid w:val="00B71741"/>
    <w:rsid w:val="00B84D34"/>
    <w:rsid w:val="00B91339"/>
    <w:rsid w:val="00BF07C7"/>
    <w:rsid w:val="00BF3C20"/>
    <w:rsid w:val="00C13940"/>
    <w:rsid w:val="00C545F8"/>
    <w:rsid w:val="00C74A51"/>
    <w:rsid w:val="00C8097D"/>
    <w:rsid w:val="00CD4235"/>
    <w:rsid w:val="00CE7CEC"/>
    <w:rsid w:val="00D15B24"/>
    <w:rsid w:val="00D23EEF"/>
    <w:rsid w:val="00D411F3"/>
    <w:rsid w:val="00D76C73"/>
    <w:rsid w:val="00D95615"/>
    <w:rsid w:val="00D96AF2"/>
    <w:rsid w:val="00DD3478"/>
    <w:rsid w:val="00E22256"/>
    <w:rsid w:val="00EA1CD6"/>
    <w:rsid w:val="00EB3479"/>
    <w:rsid w:val="00F27577"/>
    <w:rsid w:val="00FC54C2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