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5-32-251/2018</w:t>
      </w:r>
    </w:p>
    <w:p w:rsidR="00A77B3E">
      <w:r>
        <w:t>ПОСТАНОВЛЕНИЕ</w:t>
      </w:r>
    </w:p>
    <w:p w:rsidR="00A77B3E">
      <w:r>
        <w:t>10 августа 2018 года                                                                                 г. Белогорск</w:t>
      </w:r>
    </w:p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А.Ю., рассмотрев материалы дела об административном правонарушении в отношении </w:t>
      </w:r>
      <w:r>
        <w:t>Заппарова</w:t>
      </w:r>
      <w:r>
        <w:t xml:space="preserve"> </w:t>
      </w:r>
      <w:r>
        <w:t>Алима</w:t>
      </w:r>
      <w:r>
        <w:t xml:space="preserve"> </w:t>
      </w:r>
      <w:r>
        <w:t>Энверовича</w:t>
      </w:r>
      <w:r>
        <w:t>, паспортные данные, гражданина Украины, со средне-</w:t>
      </w:r>
      <w:r>
        <w:t>техническим образованием, не женатого, не работающего, зарегистрированного по адресу: адрес; проживающего по адресу: адрес, АБЗСМ (дачный массив), д. 1, привлекаемого к административной ответственности по ст. 17.8 КоАП РФ,</w:t>
      </w:r>
    </w:p>
    <w:p w:rsidR="00A77B3E">
      <w:r>
        <w:t>установил:</w:t>
      </w:r>
    </w:p>
    <w:p w:rsidR="00A77B3E">
      <w:r>
        <w:t xml:space="preserve">дата в время </w:t>
      </w:r>
      <w:r>
        <w:t>Заппаров</w:t>
      </w:r>
      <w:r>
        <w:t xml:space="preserve"> </w:t>
      </w:r>
      <w:r>
        <w:t>А.Э. находясь по месту своего проживания в домовладении № 1 АБЗСМ (дачный массив) в адрес воспрепятствовал законной деятельности судебного пристава, находящегося при исполнении служебных обязанностей, а именно отказывался открывать дверь и запрещал открыва</w:t>
      </w:r>
      <w:r>
        <w:t xml:space="preserve">ть дверь своей матери </w:t>
      </w:r>
      <w:r>
        <w:t>фио</w:t>
      </w:r>
    </w:p>
    <w:p w:rsidR="00A77B3E">
      <w:r>
        <w:t xml:space="preserve">В судебном заседании </w:t>
      </w:r>
      <w:r>
        <w:t>Заппаров</w:t>
      </w:r>
      <w:r>
        <w:t xml:space="preserve"> А.Э. вину в совершении вышеуказанного правонарушения признал в полном объеме, по существу правонарушения пояснил, в соответствии с протоколом об административном правонарушении.</w:t>
      </w:r>
    </w:p>
    <w:p w:rsidR="00A77B3E">
      <w:r>
        <w:t xml:space="preserve">Выслушав </w:t>
      </w:r>
      <w:r>
        <w:t>Заппарова</w:t>
      </w:r>
      <w:r>
        <w:t xml:space="preserve"> А.Э</w:t>
      </w:r>
      <w:r>
        <w:t>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ст. 17.8 КоАП РФ, по следующим основания</w:t>
      </w:r>
      <w:r>
        <w:t>м.</w:t>
      </w:r>
    </w:p>
    <w:p w:rsidR="00A77B3E">
      <w:r>
        <w:t xml:space="preserve">Согласно ст. 5 Федерального закона от 02 октября 2007 года №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</w:t>
      </w:r>
      <w:r>
        <w:t xml:space="preserve">Федеральную службу судебных приставов и ее территориальные органы. </w:t>
      </w:r>
    </w:p>
    <w:p w:rsidR="00A77B3E">
      <w:r>
        <w:t xml:space="preserve">В соответствии с ч. 1 и ч. 3 ст. 6 Федерального закона от 02 октября 2007 года № 229-ФЗ «Об исполнительном производстве» законные требования судебного пристава-исполнителя обязательны для </w:t>
      </w:r>
      <w:r>
        <w:t>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</w:t>
      </w:r>
      <w:r>
        <w:t xml:space="preserve">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A77B3E">
      <w:r>
        <w:t>Согласно ст. 12 Федерального закона «О судебных при</w:t>
      </w:r>
      <w:r>
        <w:t>ставах» от 21 июля 1997 года № 118-ФЗ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пристав-исполнитель: принимает меры по своевременному, полному и</w:t>
      </w:r>
      <w:r>
        <w:t xml:space="preserve"> правильному исполнению исполнительных документов. Судебный пристав-исполнитель имеет право: давать гражданам и организациям, участвующим в исполнительном производстве, поручения по вопросам совершения конкретных исполнительных действий; входить в </w:t>
      </w:r>
      <w:r>
        <w:t>помещени</w:t>
      </w:r>
      <w:r>
        <w:t>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</w:t>
      </w:r>
      <w:r>
        <w:t>лищ, занимаемых другими лицами или принадлежащих им; вызывать граждан и должностных лиц по исполнительным документам, находящимся в производстве; при совершении исполнительных действий проверять документы, удостоверяющие личность, у лиц, участвующих в испо</w:t>
      </w:r>
      <w:r>
        <w:t>лнительном производстве; при исполнении служебных обязанностей обращаться за содействием к сотрудникам органов внутренних дел, органов миграционного учета, органов федеральной службы безопасности, органов, уполномоченных в области защиты населения и террит</w:t>
      </w:r>
      <w:r>
        <w:t xml:space="preserve">орий от чрезвычайных ситуаций, иных органов государственной власти, органов местного самоуправления, а также к военнослужащим внутренних войск; совершать иные действия, предусмотренные Федеральным законом «Об исполнительном производстве». </w:t>
      </w:r>
    </w:p>
    <w:p w:rsidR="00A77B3E">
      <w:r>
        <w:t xml:space="preserve">В силу ст. 17.8 </w:t>
      </w:r>
      <w:r>
        <w:t>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</w:t>
      </w:r>
      <w:r>
        <w:t>и служебных 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>
      <w:r>
        <w:t>Судебным разбирательством установлено, что дата судебным при</w:t>
      </w:r>
      <w:r>
        <w:t xml:space="preserve">ставом-исполнителем ОСП по Белогорскому району УФССП России по Республике Крым вынесено постановление о принудительном приводе </w:t>
      </w:r>
      <w:r>
        <w:t>Заппарова</w:t>
      </w:r>
      <w:r>
        <w:t xml:space="preserve"> А.Э. в Белогорский районный суд Республики Крым.</w:t>
      </w:r>
    </w:p>
    <w:p w:rsidR="00A77B3E">
      <w:r>
        <w:t xml:space="preserve">Из содержания рапорта </w:t>
      </w:r>
      <w:r>
        <w:t>и.о</w:t>
      </w:r>
      <w:r>
        <w:t>. начальника отдела – старшего судебного прис</w:t>
      </w:r>
      <w:r>
        <w:t xml:space="preserve">тава ОСП по Белогорскому району УФССП России по Республике Крым следует, что при исполнении вышеуказанного принудительного привода по адресу: адрес, АБЗСМ (дачный массив), д. 1, </w:t>
      </w:r>
      <w:r>
        <w:t>Заппарова</w:t>
      </w:r>
      <w:r>
        <w:t xml:space="preserve"> А.Э. отказывался открывать дверь и запрещал открывать дверь своей ма</w:t>
      </w:r>
      <w:r>
        <w:t xml:space="preserve">тери </w:t>
      </w:r>
      <w:r>
        <w:t>Заппаровой</w:t>
      </w:r>
      <w:r>
        <w:t xml:space="preserve"> </w:t>
      </w:r>
      <w:r>
        <w:t>фио</w:t>
      </w:r>
      <w:r>
        <w:t xml:space="preserve"> неоднократные требования прекратить противоправные действия и предупреждения об ответственности по ст. 17.8 КоАП РФ </w:t>
      </w:r>
      <w:r>
        <w:t>Заппарова</w:t>
      </w:r>
      <w:r>
        <w:t xml:space="preserve"> А.Э. не реагировал, общался через закрытую дверь, в связи с чем привод судебного пристава-исполнителя исполнит</w:t>
      </w:r>
      <w:r>
        <w:t xml:space="preserve">ь не представилось возможным. </w:t>
      </w:r>
    </w:p>
    <w:p w:rsidR="00A77B3E">
      <w:r>
        <w:t xml:space="preserve">Факт совершения </w:t>
      </w:r>
      <w:r>
        <w:t>Заппаровым</w:t>
      </w:r>
      <w:r>
        <w:t xml:space="preserve"> А.Э. указанного административного правонарушения кроме признания последним своей вины подтверждается: протоколом об административном правонарушении № ... от дата (</w:t>
      </w:r>
      <w:r>
        <w:t>л.д</w:t>
      </w:r>
      <w:r>
        <w:t xml:space="preserve">. 1); справкой на имя </w:t>
      </w:r>
      <w:r>
        <w:t>Заппарова</w:t>
      </w:r>
      <w:r>
        <w:t xml:space="preserve"> </w:t>
      </w:r>
      <w:r>
        <w:t>А.Э. (</w:t>
      </w:r>
      <w:r>
        <w:t>л.д</w:t>
      </w:r>
      <w:r>
        <w:t xml:space="preserve">. 2); копией свидетельства о рождении </w:t>
      </w:r>
      <w:r>
        <w:t>Заппарова</w:t>
      </w:r>
      <w:r>
        <w:t xml:space="preserve"> А.Э. (</w:t>
      </w:r>
      <w:r>
        <w:t>л.д</w:t>
      </w:r>
      <w:r>
        <w:t>. 3); копией постановления о приводе должника по исполнительному производству от дата (</w:t>
      </w:r>
      <w:r>
        <w:t>л.д</w:t>
      </w:r>
      <w:r>
        <w:t xml:space="preserve">. 4-5); объяснением </w:t>
      </w:r>
      <w:r>
        <w:t>Заппарова</w:t>
      </w:r>
      <w:r>
        <w:t xml:space="preserve"> А.Э. от дата (</w:t>
      </w:r>
      <w:r>
        <w:t>л.д</w:t>
      </w:r>
      <w:r>
        <w:t xml:space="preserve">. 6); рапортом </w:t>
      </w:r>
      <w:r>
        <w:t>и.о</w:t>
      </w:r>
      <w:r>
        <w:t>. начальника отдела – старшего суде</w:t>
      </w:r>
      <w:r>
        <w:t>бного пристава ОСП по Белогорскому району УФССП России по Республике Крым от дата (</w:t>
      </w:r>
      <w:r>
        <w:t>л.д</w:t>
      </w:r>
      <w:r>
        <w:t>. 7); контрольным листом (бланком) о доставке лица, подлежащего приводу в суд или к судебному приставу-исполнителю от дата (</w:t>
      </w:r>
      <w:r>
        <w:t>л.д</w:t>
      </w:r>
      <w:r>
        <w:t>. 8).</w:t>
      </w:r>
    </w:p>
    <w:p w:rsidR="00A77B3E">
      <w:r>
        <w:t>Оценив в совокупности исследованные д</w:t>
      </w:r>
      <w:r>
        <w:t xml:space="preserve">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</w:t>
      </w:r>
      <w:r>
        <w:t>Заппаровым</w:t>
      </w:r>
      <w:r>
        <w:t xml:space="preserve"> А.Э. по ст. 17.8 КоАП РФ, - как во</w:t>
      </w:r>
      <w:r>
        <w:t>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>
        <w:t xml:space="preserve"> обязанностей.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Заппарова</w:t>
      </w:r>
      <w:r>
        <w:t xml:space="preserve"> А.Э. к административной ответственности, предусмотренный ст. 4.5 КоАП РФ, не истек.</w:t>
      </w:r>
    </w:p>
    <w:p w:rsidR="00A77B3E">
      <w:r>
        <w:t>В качестве обстоятельства смягчающего ад</w:t>
      </w:r>
      <w:r>
        <w:t xml:space="preserve">министративную ответственность </w:t>
      </w:r>
      <w:r>
        <w:t>Заппарова</w:t>
      </w:r>
      <w:r>
        <w:t xml:space="preserve"> А.Э. мировой судья признает признание вины.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Заппарову</w:t>
      </w:r>
      <w:r>
        <w:t xml:space="preserve"> А.Э. мировой судья</w:t>
      </w:r>
      <w:r>
        <w:t xml:space="preserve">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смягчающего и отсутствие отягчающих административную ответственность</w:t>
      </w:r>
      <w:r>
        <w:t xml:space="preserve">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последнему наказание в виде штрафа, в минимальном размере санкции статьи за совершенное правонарушени</w:t>
      </w:r>
      <w:r>
        <w:t>е.</w:t>
      </w:r>
    </w:p>
    <w:p w:rsidR="00A77B3E">
      <w:r>
        <w:t>На основании изложенного и руководствуясь ст. 17.8, ст. ст. 29.10 - 29.11 КоАП РФ, мировой судья</w:t>
      </w:r>
    </w:p>
    <w:p w:rsidR="00A77B3E">
      <w:r>
        <w:t>постановил:</w:t>
      </w:r>
    </w:p>
    <w:p w:rsidR="00A77B3E">
      <w:r>
        <w:t>Заппарова</w:t>
      </w:r>
      <w:r>
        <w:t xml:space="preserve"> </w:t>
      </w:r>
      <w:r>
        <w:t>Алима</w:t>
      </w:r>
      <w:r>
        <w:t xml:space="preserve"> </w:t>
      </w:r>
      <w:r>
        <w:t>Энверовича</w:t>
      </w:r>
      <w:r>
        <w:t xml:space="preserve"> признать виновным в совершении административного правонарушения, предусмотренного ст. 17.8 КоАП РФ, и назначить ему н</w:t>
      </w:r>
      <w:r>
        <w:t>аказание в виде административного штрафа в размере 1000 (одной тысячи) рублей.</w:t>
      </w:r>
    </w:p>
    <w:p w:rsidR="00A77B3E">
      <w:r>
        <w:t>Перечисление штрафа необходимо произвести по следующим реквизитам: УФК Минфина России по Республике Крым (Управление Федеральной Службы судебных приставов по Республике Крым, л/</w:t>
      </w:r>
      <w:r>
        <w:t>с 04751А91420), р/с № 40101810335100010001 в отделении Республика Крым г. Симферополь, БИК 043510001, ИНН 7702835613, КПП 910201001, ОКТМО 35607000, КБК 32211617000016016140. Наименование платежа: оплата административного штрафа за административное правона</w:t>
      </w:r>
      <w:r>
        <w:t>рушение, предусмотренное ст. 17.8 КоАП РФ.</w:t>
      </w:r>
    </w:p>
    <w:p w:rsidR="00A77B3E">
      <w:r>
        <w:t xml:space="preserve">Разъяснить </w:t>
      </w:r>
      <w:r>
        <w:t>Заппарову</w:t>
      </w:r>
      <w:r>
        <w:t xml:space="preserve"> А.Э.,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Заппарову</w:t>
      </w:r>
      <w:r>
        <w:t xml:space="preserve"> А.Э., что в случае неуплаты штрафа он может б</w:t>
      </w:r>
      <w:r>
        <w:t>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</w:t>
      </w:r>
      <w:r>
        <w:t>.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C4"/>
    <w:rsid w:val="00A77B3E"/>
    <w:rsid w:val="00C8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