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3D5" w:rsidRPr="00FD3C08" w:rsidP="00DD1AEE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5-32-274/2025</w:t>
      </w:r>
    </w:p>
    <w:p w:rsidR="001A23D5" w:rsidRPr="00FD3C08" w:rsidP="00DD1AEE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A23D5" w:rsidRPr="00FD3C08" w:rsidP="00DD1AE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июля 2025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Белогорск</w:t>
      </w:r>
    </w:p>
    <w:p w:rsidR="00621E68" w:rsidRPr="00DD10E2" w:rsidP="00DD1AE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Белогорского судебного района Республики Крым, по адресу: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Белогорск, ул. Чобан-Заде, 26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председателя Местной Религиозной Организации </w:t>
      </w:r>
      <w:r w:rsidRPr="00DD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Мусульман «Къыркъ Азизлер» Духовного Управления Мусульман Республики Крым и города  Севастопол</w:t>
      </w:r>
      <w:r w:rsidRPr="00DD10E2" w:rsidR="00983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DD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(Таврический Муфтият) Карабаш Абдуллы Сейтумеровича,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DD10E2" w:rsidR="000D7C1B">
        <w:rPr>
          <w:rStyle w:val="FontStyle15"/>
          <w:bCs/>
          <w:iCs/>
          <w:color w:val="000000" w:themeColor="text1"/>
          <w:sz w:val="28"/>
          <w:szCs w:val="28"/>
        </w:rPr>
        <w:t>,</w:t>
      </w:r>
      <w:r w:rsidRPr="00DD10E2" w:rsidR="009830C4">
        <w:rPr>
          <w:rStyle w:val="FontStyle15"/>
          <w:bCs/>
          <w:iCs/>
          <w:color w:val="000000" w:themeColor="text1"/>
          <w:sz w:val="28"/>
          <w:szCs w:val="28"/>
        </w:rPr>
        <w:t xml:space="preserve"> </w:t>
      </w:r>
      <w:r w:rsidRPr="00DD10E2" w:rsidR="001A1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</w:t>
      </w:r>
      <w:r w:rsidRPr="00DD10E2" w:rsidR="000D7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3 </w:t>
      </w:r>
      <w:r w:rsidRPr="00DD10E2" w:rsidR="001A1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</w:t>
      </w:r>
      <w:r w:rsidRPr="00DD10E2" w:rsidR="000D7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DD10E2" w:rsidR="001A1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D10E2" w:rsidR="000D7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DD10E2" w:rsidR="001A1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0E2" w:rsidR="00983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</w:t>
      </w:r>
      <w:r w:rsidRPr="00DD10E2" w:rsidR="001A1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621E68" w:rsidRPr="00DD10E2" w:rsidP="00DD1AEE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10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37F7F" w:rsidRPr="00B43C82" w:rsidP="00DD1AEE">
      <w:pPr>
        <w:pStyle w:val="Style5"/>
        <w:widowControl/>
        <w:ind w:right="17" w:firstLine="567"/>
        <w:jc w:val="both"/>
        <w:rPr>
          <w:color w:val="000000" w:themeColor="text1"/>
          <w:sz w:val="28"/>
          <w:szCs w:val="28"/>
        </w:rPr>
      </w:pPr>
      <w:r w:rsidRPr="00DD10E2">
        <w:rPr>
          <w:color w:val="000000" w:themeColor="text1"/>
          <w:sz w:val="28"/>
          <w:szCs w:val="28"/>
        </w:rPr>
        <w:t>П</w:t>
      </w:r>
      <w:r w:rsidRPr="00DD10E2" w:rsidR="00F465ED">
        <w:rPr>
          <w:color w:val="000000" w:themeColor="text1"/>
          <w:sz w:val="28"/>
          <w:szCs w:val="28"/>
        </w:rPr>
        <w:t xml:space="preserve">рокуратурой </w:t>
      </w:r>
      <w:r w:rsidRPr="00DD10E2" w:rsidR="009830C4">
        <w:rPr>
          <w:color w:val="000000" w:themeColor="text1"/>
          <w:sz w:val="28"/>
          <w:szCs w:val="28"/>
        </w:rPr>
        <w:t xml:space="preserve">Белогорского </w:t>
      </w:r>
      <w:r w:rsidRPr="00DD10E2" w:rsidR="00F465ED">
        <w:rPr>
          <w:color w:val="000000" w:themeColor="text1"/>
          <w:sz w:val="28"/>
          <w:szCs w:val="28"/>
        </w:rPr>
        <w:t xml:space="preserve">района </w:t>
      </w:r>
      <w:r w:rsidRPr="00DD10E2" w:rsidR="009830C4">
        <w:rPr>
          <w:color w:val="000000" w:themeColor="text1"/>
          <w:sz w:val="28"/>
          <w:szCs w:val="28"/>
        </w:rPr>
        <w:t xml:space="preserve">Республики Крым совместно с отделением в г. Белогорске УФСБ России по Республике Крым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DD10E2" w:rsidR="009830C4">
        <w:rPr>
          <w:color w:val="000000" w:themeColor="text1"/>
          <w:sz w:val="28"/>
          <w:szCs w:val="28"/>
        </w:rPr>
        <w:t>г.</w:t>
      </w:r>
      <w:r w:rsidRPr="00DD10E2" w:rsidR="00230CC5">
        <w:rPr>
          <w:color w:val="000000" w:themeColor="text1"/>
          <w:sz w:val="28"/>
          <w:szCs w:val="28"/>
        </w:rPr>
        <w:t xml:space="preserve">, на основании решения о проведении проверки прокурора </w:t>
      </w:r>
      <w:r w:rsidRPr="00DD10E2" w:rsidR="00DD10E2">
        <w:rPr>
          <w:color w:val="000000" w:themeColor="text1"/>
          <w:sz w:val="28"/>
          <w:szCs w:val="28"/>
        </w:rPr>
        <w:t xml:space="preserve"> Белогорского района Республики Крым </w:t>
      </w:r>
      <w:r w:rsidRPr="00DD10E2" w:rsidR="00230CC5">
        <w:rPr>
          <w:color w:val="000000" w:themeColor="text1"/>
          <w:sz w:val="28"/>
          <w:szCs w:val="28"/>
        </w:rPr>
        <w:t xml:space="preserve">от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DD10E2" w:rsidR="00DD10E2">
        <w:rPr>
          <w:color w:val="000000" w:themeColor="text1"/>
          <w:sz w:val="28"/>
          <w:szCs w:val="28"/>
        </w:rPr>
        <w:t xml:space="preserve">г. </w:t>
      </w:r>
      <w:r w:rsidRPr="00DD10E2" w:rsidR="00F465ED">
        <w:rPr>
          <w:color w:val="000000" w:themeColor="text1"/>
          <w:sz w:val="28"/>
          <w:szCs w:val="28"/>
        </w:rPr>
        <w:t xml:space="preserve">проведена проверка </w:t>
      </w:r>
      <w:r w:rsidRPr="00DD10E2" w:rsidR="009830C4">
        <w:rPr>
          <w:color w:val="000000" w:themeColor="text1"/>
          <w:sz w:val="28"/>
          <w:szCs w:val="28"/>
        </w:rPr>
        <w:t xml:space="preserve">Местной Религиозной Организации Мусульман «Къыркъ Азизлер» Духовного Управления Мусульман Республики </w:t>
      </w:r>
      <w:r w:rsidR="009830C4">
        <w:rPr>
          <w:color w:val="000000" w:themeColor="text1"/>
          <w:sz w:val="28"/>
          <w:szCs w:val="28"/>
        </w:rPr>
        <w:t>Крым и города  Севастополь (Таврический Муфтият)</w:t>
      </w:r>
      <w:r w:rsidRPr="004A4EDE">
        <w:rPr>
          <w:sz w:val="28"/>
          <w:szCs w:val="28"/>
        </w:rPr>
        <w:t xml:space="preserve">, по результатам которой </w:t>
      </w:r>
      <w:r w:rsidRPr="004A4EDE">
        <w:rPr>
          <w:color w:val="000000"/>
          <w:sz w:val="28"/>
          <w:szCs w:val="28"/>
        </w:rPr>
        <w:t>выявлено</w:t>
      </w:r>
      <w:r w:rsidRPr="004A4EDE" w:rsidR="009C2632">
        <w:rPr>
          <w:color w:val="000000"/>
          <w:sz w:val="28"/>
          <w:szCs w:val="28"/>
        </w:rPr>
        <w:t xml:space="preserve">, что указанная организация, </w:t>
      </w:r>
      <w:r w:rsidRPr="004A4EDE">
        <w:rPr>
          <w:color w:val="000000"/>
          <w:sz w:val="28"/>
          <w:szCs w:val="28"/>
        </w:rPr>
        <w:t xml:space="preserve"> </w:t>
      </w:r>
      <w:r w:rsidRPr="004A4EDE" w:rsidR="009C2632">
        <w:rPr>
          <w:sz w:val="28"/>
          <w:szCs w:val="28"/>
        </w:rPr>
        <w:t xml:space="preserve">фактически расположенная по адресу: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4A4EDE" w:rsidR="009C2632">
        <w:rPr>
          <w:sz w:val="28"/>
          <w:szCs w:val="28"/>
        </w:rPr>
        <w:t>, в</w:t>
      </w:r>
      <w:r w:rsidRPr="004A4EDE" w:rsidR="009C2632">
        <w:rPr>
          <w:color w:val="000000"/>
          <w:sz w:val="28"/>
          <w:szCs w:val="28"/>
        </w:rPr>
        <w:t xml:space="preserve"> </w:t>
      </w:r>
      <w:r w:rsidRPr="004A4EDE">
        <w:rPr>
          <w:color w:val="000000"/>
          <w:sz w:val="28"/>
          <w:szCs w:val="28"/>
        </w:rPr>
        <w:t xml:space="preserve">нарушение требований законодательства о свободе совести и о религиозных объединениях, </w:t>
      </w:r>
      <w:r w:rsidRPr="004A4EDE" w:rsidR="009C2632">
        <w:rPr>
          <w:color w:val="000000"/>
          <w:sz w:val="28"/>
          <w:szCs w:val="28"/>
        </w:rPr>
        <w:t xml:space="preserve">допустило осуществление религиозной деятельности без указания своего </w:t>
      </w:r>
      <w:r w:rsidR="00181E0B">
        <w:rPr>
          <w:color w:val="000000"/>
          <w:sz w:val="28"/>
          <w:szCs w:val="28"/>
        </w:rPr>
        <w:t xml:space="preserve">официального </w:t>
      </w:r>
      <w:r w:rsidRPr="004A4EDE" w:rsidR="009C2632">
        <w:rPr>
          <w:color w:val="000000"/>
          <w:sz w:val="28"/>
          <w:szCs w:val="28"/>
        </w:rPr>
        <w:t xml:space="preserve">полного наименования, </w:t>
      </w:r>
      <w:r w:rsidRPr="004A4EDE">
        <w:rPr>
          <w:color w:val="000000"/>
          <w:sz w:val="28"/>
          <w:szCs w:val="28"/>
        </w:rPr>
        <w:t xml:space="preserve">выразившееся </w:t>
      </w:r>
      <w:r w:rsidRPr="00B43C82">
        <w:rPr>
          <w:color w:val="000000"/>
          <w:sz w:val="28"/>
          <w:szCs w:val="28"/>
        </w:rPr>
        <w:t>в отсутствии на фасаде здания, стенах здания возле вх</w:t>
      </w:r>
      <w:r w:rsidRPr="00B43C82">
        <w:rPr>
          <w:color w:val="000000"/>
          <w:sz w:val="28"/>
          <w:szCs w:val="28"/>
        </w:rPr>
        <w:t>ода, а также внутри самого здания, каких-либо сведений в форме вывески, таблички, а равно в иной форме с наименованием религиозной организации</w:t>
      </w:r>
      <w:r w:rsidR="00181E0B">
        <w:rPr>
          <w:color w:val="000000"/>
          <w:sz w:val="28"/>
          <w:szCs w:val="28"/>
        </w:rPr>
        <w:t>, а также</w:t>
      </w:r>
      <w:r w:rsidRPr="00181E0B" w:rsidR="00181E0B">
        <w:t xml:space="preserve"> </w:t>
      </w:r>
      <w:r w:rsidRPr="00181E0B" w:rsidR="00181E0B">
        <w:rPr>
          <w:color w:val="000000"/>
          <w:sz w:val="28"/>
          <w:szCs w:val="28"/>
        </w:rPr>
        <w:t>сведения о ее вероисповедании</w:t>
      </w:r>
      <w:r w:rsidRPr="00B43C82">
        <w:rPr>
          <w:color w:val="000000"/>
          <w:sz w:val="28"/>
          <w:szCs w:val="28"/>
        </w:rPr>
        <w:t xml:space="preserve">, тем самым </w:t>
      </w:r>
      <w:r w:rsidRPr="00B43C82">
        <w:rPr>
          <w:color w:val="000000" w:themeColor="text1"/>
          <w:sz w:val="28"/>
          <w:szCs w:val="28"/>
        </w:rPr>
        <w:t xml:space="preserve">совершило административное правонарушение, предусмотренное </w:t>
      </w:r>
      <w:r w:rsidRPr="00B43C82">
        <w:rPr>
          <w:sz w:val="28"/>
          <w:szCs w:val="28"/>
        </w:rPr>
        <w:t>ч. 3</w:t>
      </w:r>
      <w:r w:rsidRPr="00B43C82">
        <w:rPr>
          <w:sz w:val="28"/>
          <w:szCs w:val="28"/>
        </w:rPr>
        <w:t xml:space="preserve"> ст. 5.26 </w:t>
      </w:r>
      <w:r w:rsidRPr="00B43C82">
        <w:rPr>
          <w:color w:val="000000" w:themeColor="text1"/>
          <w:sz w:val="28"/>
          <w:szCs w:val="28"/>
        </w:rPr>
        <w:t xml:space="preserve">КоАП РФ. </w:t>
      </w:r>
    </w:p>
    <w:p w:rsidR="003A67C9" w:rsidRPr="002710F6" w:rsidP="00DD1AE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Местной Религиозной Организации Мусульман «</w:t>
      </w:r>
      <w:r w:rsidRPr="002710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Къыркъ Азизлер» Духовного Управления Мусульман Республики Крым и города  Севастополь (Таврический Муфтият) Карабаш А.С. вину</w:t>
      </w:r>
      <w:r w:rsidRPr="002710F6" w:rsidR="0082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10F6" w:rsidR="005B46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совершении правонарушения </w:t>
      </w:r>
      <w:r w:rsidRPr="002710F6" w:rsidR="00B43C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призна</w:t>
      </w:r>
      <w:r w:rsidRPr="002710F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л </w:t>
      </w:r>
      <w:r w:rsidRPr="002710F6" w:rsidR="005B46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полном объеме, в содеянном раскаива</w:t>
      </w:r>
      <w:r w:rsidRPr="002710F6" w:rsidR="00B43C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</w:t>
      </w:r>
      <w:r w:rsidRPr="002710F6" w:rsidR="005B46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тся</w:t>
      </w:r>
      <w:r w:rsidRPr="002710F6" w:rsidR="002710F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просил назначить предупреждение</w:t>
      </w:r>
      <w:r w:rsidRPr="002710F6" w:rsidR="008228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666A" w:rsidRPr="002710F6" w:rsidP="00DD1AEE">
      <w:pPr>
        <w:spacing w:after="0" w:line="240" w:lineRule="auto"/>
        <w:ind w:right="17" w:firstLine="567"/>
        <w:contextualSpacing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2710F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Помощник прокурора </w:t>
      </w:r>
      <w:r w:rsidRPr="002710F6" w:rsidR="00181E0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Белогорского района Республики Крым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2710F6" w:rsidR="002710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10F6" w:rsidR="0082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10F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судебном заседании</w:t>
      </w:r>
      <w:r w:rsidRPr="002710F6" w:rsidR="00BB0B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поддержал постановление о возбуждении дела об административном правонарушении по ч. 3 ст. 5.26 </w:t>
      </w:r>
      <w:r w:rsidRPr="002710F6" w:rsidR="00BB0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</w:t>
      </w:r>
      <w:r w:rsidRPr="002710F6" w:rsidR="00BB0B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</w:t>
      </w:r>
      <w:r w:rsidRPr="002710F6" w:rsidR="00181E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10F6" w:rsidR="00BB0B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отношении</w:t>
      </w:r>
      <w:r w:rsidRPr="002710F6" w:rsidR="00BB0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10F6" w:rsidR="00181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председателя Местной Религиозной Организации Мусульман «Къыркъ Азизлер» Духовного Управления Мусульман Республики Крым и города  Севастополь (Таврический Муфтият) Карабаш А.С.</w:t>
      </w:r>
      <w:r w:rsidRPr="002710F6" w:rsidR="00BB0B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710F6" w:rsidR="00BB0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просил суд привлечь данное </w:t>
      </w:r>
      <w:r w:rsidRPr="002710F6" w:rsidR="00181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</w:t>
      </w:r>
      <w:r w:rsidRPr="002710F6" w:rsidR="00BB0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лицо к административной ответственности</w:t>
      </w:r>
      <w:r w:rsidRPr="002710F6" w:rsidR="002710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возражал о замене наказание в виде административного штрафа на предупреждение</w:t>
      </w:r>
      <w:r w:rsidRPr="002710F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621E68" w:rsidRPr="002710F6" w:rsidP="00DD1AEE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0F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Выслушав</w:t>
      </w:r>
      <w:r w:rsidRPr="002710F6" w:rsidR="00181E0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явившихся участников судебного процесса</w:t>
      </w:r>
      <w:r w:rsidRPr="002710F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о</w:t>
      </w:r>
      <w:r w:rsidRPr="002710F6">
        <w:rPr>
          <w:rFonts w:ascii="Times New Roman" w:hAnsi="Times New Roman" w:cs="Times New Roman"/>
          <w:color w:val="000000" w:themeColor="text1"/>
          <w:sz w:val="28"/>
          <w:szCs w:val="28"/>
        </w:rPr>
        <w:t>ценив доказательства, имеющиеся в деле об административном правонарушении, мировой судья приходит к следующему.</w:t>
      </w:r>
    </w:p>
    <w:p w:rsidR="00B3666A" w:rsidRPr="004A4ED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EDE">
        <w:rPr>
          <w:rFonts w:ascii="Times New Roman" w:hAnsi="Times New Roman" w:cs="Times New Roman"/>
          <w:sz w:val="28"/>
          <w:szCs w:val="28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</w:t>
      </w:r>
      <w:r w:rsidRPr="004A4EDE">
        <w:rPr>
          <w:rFonts w:ascii="Times New Roman" w:hAnsi="Times New Roman" w:cs="Times New Roman"/>
          <w:sz w:val="28"/>
          <w:szCs w:val="28"/>
        </w:rPr>
        <w:t>го Кодекса или законами субъектов Российской Федерации об административных правонарушениях.</w:t>
      </w:r>
    </w:p>
    <w:p w:rsidR="00E457E1" w:rsidRPr="004A4ED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EDE">
        <w:rPr>
          <w:rFonts w:ascii="Times New Roman" w:hAnsi="Times New Roman" w:cs="Times New Roman"/>
          <w:sz w:val="28"/>
          <w:szCs w:val="28"/>
        </w:rPr>
        <w:t>В силу ст. 28 Конституции Российской Федерации каждому гарантируется свобода совести, свобода вероисповедания, включая право исповедовать индивидуально или совместн</w:t>
      </w:r>
      <w:r w:rsidRPr="004A4EDE">
        <w:rPr>
          <w:rFonts w:ascii="Times New Roman" w:hAnsi="Times New Roman" w:cs="Times New Roman"/>
          <w:sz w:val="28"/>
          <w:szCs w:val="28"/>
        </w:rPr>
        <w:t>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B94376" w:rsidRPr="004A4ED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EDE">
        <w:rPr>
          <w:rFonts w:ascii="Times New Roman" w:hAnsi="Times New Roman" w:cs="Times New Roman"/>
          <w:sz w:val="28"/>
          <w:szCs w:val="28"/>
        </w:rPr>
        <w:t>Правоотношения в области прав человека и гражданина на свободу совести и свободу вероисповеда</w:t>
      </w:r>
      <w:r w:rsidRPr="004A4EDE">
        <w:rPr>
          <w:rFonts w:ascii="Times New Roman" w:hAnsi="Times New Roman" w:cs="Times New Roman"/>
          <w:sz w:val="28"/>
          <w:szCs w:val="28"/>
        </w:rPr>
        <w:t>ния, а также правовое положение религиозных объединений регулируются Федеральным законом от 26 сентября 1997 года N 125-ФЗ "О свободе совести и о религиозных объединениях"</w:t>
      </w:r>
      <w:r w:rsidRPr="004A4EDE" w:rsidR="00230CC5">
        <w:rPr>
          <w:rFonts w:ascii="Times New Roman" w:hAnsi="Times New Roman" w:cs="Times New Roman"/>
          <w:sz w:val="28"/>
          <w:szCs w:val="28"/>
        </w:rPr>
        <w:t xml:space="preserve"> (далее – Закон №125-ФЗ)</w:t>
      </w:r>
      <w:r w:rsidRPr="004A4EDE">
        <w:rPr>
          <w:rFonts w:ascii="Times New Roman" w:hAnsi="Times New Roman" w:cs="Times New Roman"/>
          <w:sz w:val="28"/>
          <w:szCs w:val="28"/>
        </w:rPr>
        <w:t>.</w:t>
      </w:r>
    </w:p>
    <w:p w:rsidR="00B94376" w:rsidRPr="004A4ED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EDE">
        <w:rPr>
          <w:rFonts w:ascii="Times New Roman" w:hAnsi="Times New Roman" w:cs="Times New Roman"/>
          <w:sz w:val="28"/>
          <w:szCs w:val="28"/>
        </w:rPr>
        <w:t>Согласно ст. 7 Ф</w:t>
      </w:r>
      <w:r w:rsidRPr="004A4EDE" w:rsidR="00230CC5">
        <w:rPr>
          <w:rFonts w:ascii="Times New Roman" w:hAnsi="Times New Roman" w:cs="Times New Roman"/>
          <w:sz w:val="28"/>
          <w:szCs w:val="28"/>
        </w:rPr>
        <w:t xml:space="preserve"> Закона №125-ФЗ</w:t>
      </w:r>
      <w:r w:rsidRPr="004A4EDE">
        <w:rPr>
          <w:rFonts w:ascii="Times New Roman" w:hAnsi="Times New Roman" w:cs="Times New Roman"/>
          <w:sz w:val="28"/>
          <w:szCs w:val="28"/>
        </w:rPr>
        <w:t xml:space="preserve"> религиозной группой признае</w:t>
      </w:r>
      <w:r w:rsidRPr="004A4EDE">
        <w:rPr>
          <w:rFonts w:ascii="Times New Roman" w:hAnsi="Times New Roman" w:cs="Times New Roman"/>
          <w:sz w:val="28"/>
          <w:szCs w:val="28"/>
        </w:rPr>
        <w:t>тся добровольное объединение граждан, 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лица. В религиозную группу входят граждане Р</w:t>
      </w:r>
      <w:r w:rsidRPr="004A4EDE">
        <w:rPr>
          <w:rFonts w:ascii="Times New Roman" w:hAnsi="Times New Roman" w:cs="Times New Roman"/>
          <w:sz w:val="28"/>
          <w:szCs w:val="28"/>
        </w:rPr>
        <w:t>оссийской Федерации, а также могут входить иные лица, постоянно и на законных основаниях проживающие на территории Российской Федерации. Помещения и необходимое для деятельности религиозной группы имущество предоставляются в пользование группы ее участника</w:t>
      </w:r>
      <w:r w:rsidRPr="004A4EDE">
        <w:rPr>
          <w:rFonts w:ascii="Times New Roman" w:hAnsi="Times New Roman" w:cs="Times New Roman"/>
          <w:sz w:val="28"/>
          <w:szCs w:val="28"/>
        </w:rPr>
        <w:t>ми.</w:t>
      </w:r>
    </w:p>
    <w:p w:rsidR="00B94376" w:rsidRPr="004A4ED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EDE">
        <w:rPr>
          <w:rFonts w:ascii="Times New Roman" w:hAnsi="Times New Roman" w:cs="Times New Roman"/>
          <w:sz w:val="28"/>
          <w:szCs w:val="28"/>
        </w:rPr>
        <w:t xml:space="preserve">В соответствии с ч. 8 ст. 8 </w:t>
      </w:r>
      <w:r w:rsidRPr="004A4EDE" w:rsidR="00230CC5">
        <w:rPr>
          <w:rFonts w:ascii="Times New Roman" w:hAnsi="Times New Roman" w:cs="Times New Roman"/>
          <w:sz w:val="28"/>
          <w:szCs w:val="28"/>
        </w:rPr>
        <w:t xml:space="preserve">Закона №125-ФЗ </w:t>
      </w:r>
      <w:r w:rsidRPr="004A4EDE">
        <w:rPr>
          <w:rFonts w:ascii="Times New Roman" w:hAnsi="Times New Roman" w:cs="Times New Roman"/>
          <w:sz w:val="28"/>
          <w:szCs w:val="28"/>
        </w:rPr>
        <w:t>при осуществлении своей деятельности религиозная организация обязана указывать свое полное наименование, которое должно содержать сведения о ее вероисповедании.</w:t>
      </w:r>
    </w:p>
    <w:p w:rsidR="00B94376" w:rsidRPr="004A4ED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EDE">
        <w:rPr>
          <w:rFonts w:ascii="Times New Roman" w:hAnsi="Times New Roman" w:cs="Times New Roman"/>
          <w:sz w:val="28"/>
          <w:szCs w:val="28"/>
        </w:rPr>
        <w:t xml:space="preserve">Данное требование обусловлено конституционным </w:t>
      </w:r>
      <w:r w:rsidRPr="004A4EDE">
        <w:rPr>
          <w:rFonts w:ascii="Times New Roman" w:hAnsi="Times New Roman" w:cs="Times New Roman"/>
          <w:sz w:val="28"/>
          <w:szCs w:val="28"/>
        </w:rPr>
        <w:t>правом граждан на информацию (п. 4 ст. 29 Конституции РФ), в том числе на получение достоверной информации о характере деятельности законно учрежденных на территории России некоммерческих организаций, которые в свою очередь имеют право свободно распростран</w:t>
      </w:r>
      <w:r w:rsidRPr="004A4EDE">
        <w:rPr>
          <w:rFonts w:ascii="Times New Roman" w:hAnsi="Times New Roman" w:cs="Times New Roman"/>
          <w:sz w:val="28"/>
          <w:szCs w:val="28"/>
        </w:rPr>
        <w:t>ять информацию о своей деятельности.</w:t>
      </w:r>
    </w:p>
    <w:p w:rsidR="00E457E1" w:rsidRPr="004A4ED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EDE">
        <w:rPr>
          <w:rFonts w:ascii="Times New Roman" w:hAnsi="Times New Roman" w:cs="Times New Roman"/>
          <w:sz w:val="28"/>
          <w:szCs w:val="28"/>
        </w:rPr>
        <w:t xml:space="preserve">В соответствии с п. 1 ст. 6 </w:t>
      </w:r>
      <w:r w:rsidRPr="004A4EDE" w:rsidR="00230CC5">
        <w:rPr>
          <w:rFonts w:ascii="Times New Roman" w:hAnsi="Times New Roman" w:cs="Times New Roman"/>
          <w:sz w:val="28"/>
          <w:szCs w:val="28"/>
        </w:rPr>
        <w:t>Закона №125-ФЗ</w:t>
      </w:r>
      <w:r w:rsidRPr="004A4EDE">
        <w:rPr>
          <w:rFonts w:ascii="Times New Roman" w:hAnsi="Times New Roman" w:cs="Times New Roman"/>
          <w:sz w:val="28"/>
          <w:szCs w:val="28"/>
        </w:rPr>
        <w:t>, религиозным объединением в Российской Федерации признается добровольное объединение граждан Российской Федерации, иных лиц, постоянно и на законных основаниях проживающих на т</w:t>
      </w:r>
      <w:r w:rsidRPr="004A4EDE">
        <w:rPr>
          <w:rFonts w:ascii="Times New Roman" w:hAnsi="Times New Roman" w:cs="Times New Roman"/>
          <w:sz w:val="28"/>
          <w:szCs w:val="28"/>
        </w:rPr>
        <w:t xml:space="preserve">ерритории Российской Федерации, образованное в целях совместного исповедания и распространения веры и обладающее соответствующими этой цели признаками: вероисповедание, совершение </w:t>
      </w:r>
      <w:r w:rsidRPr="004A4EDE">
        <w:rPr>
          <w:rFonts w:ascii="Times New Roman" w:hAnsi="Times New Roman" w:cs="Times New Roman"/>
          <w:sz w:val="28"/>
          <w:szCs w:val="28"/>
        </w:rPr>
        <w:t>богослужений, других религиозных обрядов и церемоний, обучение религии и рел</w:t>
      </w:r>
      <w:r w:rsidRPr="004A4EDE">
        <w:rPr>
          <w:rFonts w:ascii="Times New Roman" w:hAnsi="Times New Roman" w:cs="Times New Roman"/>
          <w:sz w:val="28"/>
          <w:szCs w:val="28"/>
        </w:rPr>
        <w:t>игиозное воспитание своих последователей.</w:t>
      </w:r>
    </w:p>
    <w:p w:rsidR="00B94376" w:rsidRPr="004A4ED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EDE">
        <w:rPr>
          <w:rFonts w:ascii="Times New Roman" w:hAnsi="Times New Roman" w:cs="Times New Roman"/>
          <w:sz w:val="28"/>
          <w:szCs w:val="28"/>
        </w:rPr>
        <w:t xml:space="preserve">Диспозиция ч. 3 ст. 5.26 КоАП РФ предусматривает ответственность за осуществление религиозной организацией деятельности без указания своего официального полного наименования, в том числе выпуск или распространение </w:t>
      </w:r>
      <w:r w:rsidRPr="004A4EDE">
        <w:rPr>
          <w:rFonts w:ascii="Times New Roman" w:hAnsi="Times New Roman" w:cs="Times New Roman"/>
          <w:sz w:val="28"/>
          <w:szCs w:val="28"/>
        </w:rPr>
        <w:t>в рамках миссионерской деятельности литературы, печатных, аудио- и видеоматериалов без маркировки с указанным наименованием или с неполной либо заведомо ложной маркировкой.</w:t>
      </w:r>
    </w:p>
    <w:p w:rsidR="008C6A10" w:rsidRPr="00DD1AE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EDE">
        <w:rPr>
          <w:rFonts w:ascii="Times New Roman" w:hAnsi="Times New Roman" w:cs="Times New Roman"/>
          <w:sz w:val="28"/>
          <w:szCs w:val="28"/>
        </w:rPr>
        <w:t xml:space="preserve">С учетом названных правовых норм и обстоятельств дела суд 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приходит к выводу о том, 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DD1AEE" w:rsidR="00181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- </w:t>
      </w:r>
      <w:r w:rsidRPr="00DD1AEE" w:rsidR="00181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Местной Религиозной Организации Мусульман «Къыркъ Азизлер» Духовного Управления Мусульман Республики Крым и города  Севастополь (Таврический Муфтият) Карабаш А.С. 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лицом, обязанным исполнять требования </w:t>
      </w:r>
      <w:r w:rsidRPr="00DD1AEE" w:rsidR="00230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№125-ФЗ 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>и нести ответственность за нарушения установленных указанным законом норм.</w:t>
      </w:r>
    </w:p>
    <w:p w:rsidR="00B80D15" w:rsidRPr="00DD1AE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DD1A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Доказательств выполнения возложенных на </w:t>
      </w:r>
      <w:r w:rsidRPr="00DD1AEE" w:rsidR="00181E0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должностное </w:t>
      </w:r>
      <w:r w:rsidRPr="00DD1A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лицо требований </w:t>
      </w:r>
      <w:r w:rsidRPr="00DD1AEE" w:rsidR="00137E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части 8 статьи 8 </w:t>
      </w:r>
      <w:r w:rsidRPr="00DD1AEE" w:rsidR="00230CC5">
        <w:rPr>
          <w:rFonts w:ascii="Times New Roman" w:hAnsi="Times New Roman" w:cs="Times New Roman"/>
          <w:color w:val="000000" w:themeColor="text1"/>
          <w:sz w:val="28"/>
          <w:szCs w:val="28"/>
        </w:rPr>
        <w:t>Закона №125-ФЗ</w:t>
      </w:r>
      <w:r w:rsidRPr="00DD1A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материалы дела не содержат.</w:t>
      </w:r>
    </w:p>
    <w:p w:rsidR="00A47E5D" w:rsidRPr="00DD1AE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DD1A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</w:t>
      </w:r>
      <w:r w:rsidRPr="00DD1AEE" w:rsidR="00230CC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этой связи</w:t>
      </w:r>
      <w:r w:rsidRPr="00DD1AEE" w:rsidR="0092084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DD1A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DD1AEE" w:rsidR="00181E0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г.</w:t>
      </w:r>
      <w:r w:rsidRPr="00DD1AEE" w:rsidR="00536D0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прокурором </w:t>
      </w:r>
      <w:r w:rsidRPr="00DD1AEE" w:rsidR="00181E0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Белогорского района Республики Крым </w:t>
      </w:r>
      <w:r w:rsidRPr="00DD1AEE" w:rsidR="0092084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отношении </w:t>
      </w:r>
      <w:r w:rsidRPr="00DD1AEE" w:rsidR="00181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Местной Религиозной Организации Мусульман «Къыркъ Азизлер» Духовного Управления Мусульман Республики Крым и города  Севастополь (Таврический Муфтият) Карабаш А.С. </w:t>
      </w:r>
      <w:r w:rsidRPr="00DD1AEE" w:rsidR="00C34756">
        <w:rPr>
          <w:rFonts w:ascii="Times New Roman" w:hAnsi="Times New Roman" w:cs="Times New Roman"/>
          <w:color w:val="000000" w:themeColor="text1"/>
          <w:sz w:val="28"/>
          <w:szCs w:val="28"/>
        </w:rPr>
        <w:t>вынесено постановление о возбуждении дела об административном правонарушении</w:t>
      </w:r>
      <w:r w:rsidRPr="00DD1A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предусмотренном </w:t>
      </w:r>
      <w:r w:rsidRPr="00DD1AEE" w:rsidR="00137E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ч.</w:t>
      </w:r>
      <w:r w:rsidRPr="00DD1AEE" w:rsidR="008C6A1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D1AEE" w:rsidR="00137E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3 </w:t>
      </w:r>
      <w:r w:rsidRPr="00DD1A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ст. </w:t>
      </w:r>
      <w:r w:rsidRPr="00DD1AEE" w:rsidR="00137E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</w:t>
      </w:r>
      <w:r w:rsidRPr="00DD1A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DD1AEE" w:rsidR="00137E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26</w:t>
      </w:r>
      <w:r w:rsidRPr="00DD1A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КоАП РФ.</w:t>
      </w:r>
    </w:p>
    <w:p w:rsidR="00C462E7" w:rsidRPr="00DD1AEE" w:rsidP="00DD1AE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DD1AEE" w:rsidR="00181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лицо </w:t>
      </w:r>
      <w:r w:rsidRPr="00DD1AEE" w:rsidR="00181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Местной Религиозной Организации Мусульман «Къыркъ Азизлер» Духовного Управления Мусульман Республики Крым и города  Севастополь (Таврический Муфтият) Карабаш А.С. 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</w:t>
      </w:r>
      <w:r w:rsidRPr="00DD1A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ч. 3 ст. 5.26 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КоАП РФ, а именно: </w:t>
      </w:r>
      <w:r w:rsidRPr="00DD1AEE" w:rsidR="00181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религиозной организацией деятельности без указания своего официального полного наименования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7E65" w:rsidRPr="00DD1AE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>Вин</w:t>
      </w:r>
      <w:r w:rsidRPr="00DD1AEE" w:rsidR="009E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овность </w:t>
      </w:r>
      <w:r w:rsidRPr="00DD1AEE" w:rsidR="00181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Местной Религиозной Организации Мусульман «Къыркъ Азизлер» Духовного Управления Мусульман Республики Крым и города  Севастополь (Таврический Муфтият) Карабаш А.С. 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подтверждается</w:t>
      </w:r>
      <w:r w:rsidRPr="00DD1A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совокупностью исследованных в судебном заседании доказательств, а именно: </w:t>
      </w:r>
      <w:r w:rsidRPr="00DD1AEE" w:rsidR="00C3475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возбуждении дела об административном правонарушении</w:t>
      </w:r>
      <w:r w:rsidRPr="00DD1AEE" w:rsidR="00C3475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отношении </w:t>
      </w:r>
      <w:r w:rsidRPr="00DD1AEE" w:rsidR="00181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 Местной Религиозной Организации Мусульман «Къыркъ Азизлер» Духовного Управления Мусульман Республики Крым и города  Севастополь (Таврический Муфтият) Карабаш А.С. </w:t>
      </w:r>
      <w:r w:rsidRPr="00DD1AEE" w:rsidR="00C3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DD1AEE" w:rsidR="00C3475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  <w:r w:rsidRPr="00DD1AEE" w:rsidR="00181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фототаблицей; свидетельством о государственной регистрации некоммерческой организации; свидетельством о постановке на учет российской организации в налоговом органе по месту ее нахождения; протоколом №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DD1AEE" w:rsidR="00181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учредителей от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DD1AEE" w:rsidR="00181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г.; </w:t>
      </w:r>
      <w:r w:rsidRPr="00DD1AEE" w:rsidR="00181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протоколом Общего собрания от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DD1AEE" w:rsidR="00181E0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DD1AEE" w:rsidR="00DD1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собственноручно написанными объяснениями </w:t>
      </w:r>
      <w:r w:rsidRPr="00DD1AEE" w:rsidR="00DD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Карабаш А.С. </w:t>
      </w:r>
      <w:r w:rsidRPr="00DD1AEE" w:rsidR="00DD1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DD1AEE" w:rsidR="00DD1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г.; собственноручно написанными объяснениями 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DD1AEE" w:rsidR="00DD1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г.; решением о проведении проверки от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DD1AEE" w:rsidR="00DD1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г.; Уставом </w:t>
      </w:r>
      <w:r w:rsidRPr="00DD1AEE" w:rsidR="00DD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Местной Религиозной Организации Мусульман «Къыркъ Азизлер» Духовного Управления Мусульман Республики Крым и города  Севастополь (Таврический Муфтият); Договором безвозмездного срочного пользования недвижимым имуществом от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DD1AEE" w:rsidR="00DD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г.; Выпиской из ЕГРН;</w:t>
      </w:r>
      <w:r w:rsidRPr="00DD1AEE" w:rsidR="008C6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выпиской из ЕГРЮЛ.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62E7" w:rsidRPr="00DD1AEE" w:rsidP="00DD1AE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п.1 п.4.5 КоАП РФ срок привлечения вышеуказанного </w:t>
      </w:r>
      <w:r w:rsidRPr="00DD1AEE" w:rsidR="00DD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462E7" w:rsidRPr="00DD1AE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Постановление о возбужде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DD1AEE" w:rsidR="00DD1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должностного 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Pr="00DD1AEE" w:rsidR="00DD1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вынесении постановления о возбуждении дела об административном правонарушении нарушены не были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7EEE" w:rsidRPr="00DD1AEE" w:rsidP="00DD1AE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имущественное и финансовое положение </w:t>
      </w:r>
      <w:r w:rsidRPr="00DD1A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юридич</w:t>
      </w:r>
      <w:r w:rsidRPr="00DD1A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еского лица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обстоятельства, смягчающие или отягчающие административную ответственность.</w:t>
      </w:r>
    </w:p>
    <w:p w:rsidR="000D6CBA" w:rsidRPr="00DD1AEE" w:rsidP="00DD1AE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Обстоятельствами смягчающими административную ответственность являются признание вины, раскаяние в содеянном,</w:t>
      </w:r>
      <w:r w:rsidRPr="00DD1A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совершение административного 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правонарушения впервые.</w:t>
      </w:r>
    </w:p>
    <w:p w:rsidR="000D6CBA" w:rsidRPr="00DD1AEE" w:rsidP="00DD1AE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при рассмотрении дела об административном правонарушении, не установлено.</w:t>
      </w:r>
    </w:p>
    <w:p w:rsidR="000D6CBA" w:rsidRPr="00DD1AEE" w:rsidP="00DD1AE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Решая вопрос о назначении наказания, мировой судья пришел к следующему.</w:t>
      </w:r>
    </w:p>
    <w:p w:rsidR="00C462E7" w:rsidRPr="00DD1AEE" w:rsidP="00DD1AE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Учитывая обстоятельства со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вершенного правонарушения, мировой судья считает необходимым и достаточным назначить минимальное наказание в пределах санкции ч. 3 ст. 5.26 Кодекса Российской Федерации об административных правонарушениях в виде штрафа.</w:t>
      </w:r>
    </w:p>
    <w:p w:rsidR="00476BCA" w:rsidRPr="00DD1AEE" w:rsidP="00DD1AE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ч. 1 ст. 4.1.1 КоАП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Pr="00DD1AEE" w:rsidR="002710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DD1AEE" w:rsidR="002710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предусмотренных частью 2 статьи 3.4 настоящего Кодекса, за исключением случаев, предусмотренных частью 2 настоящей статьи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710F6" w:rsidRPr="00DD1AE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D1A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Согласно требованиям ч. 2 ст. 3.4. КоАП РФ предупреждение устанавливается за впервые совершенные административные правонарушения при отсутствии п</w:t>
      </w:r>
      <w:r w:rsidRPr="00DD1A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</w:t>
      </w:r>
      <w:r w:rsidRPr="00DD1A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а, угрозы чрезвычайных ситуаций природного и техногенного характера, а также при отсутствии имущественного ущерба.</w:t>
      </w:r>
    </w:p>
    <w:p w:rsidR="00476BCA" w:rsidRPr="00DD1AEE" w:rsidP="00DD1AE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D1A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</w:t>
      </w:r>
      <w:r w:rsidRPr="00DD1A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</w:t>
      </w:r>
      <w:r w:rsidRPr="00DD1AEE" w:rsidR="00DD1A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(ч. 3 ст. 3.4. КоАП РФ)</w:t>
      </w:r>
      <w:r w:rsidRPr="00DD1A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76BCA" w:rsidRPr="00DD1AEE" w:rsidP="00DD1AE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Судом установлено и подтверждается материалами дела, что данное административное правонарушение </w:t>
      </w:r>
      <w:r w:rsidRPr="00DD1AEE" w:rsidR="00DD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Карабаш А.С. 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совершено впервые, совершенное </w:t>
      </w:r>
      <w:r w:rsidRPr="00DD1AEE" w:rsidR="00DD1A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им 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 не повлекло причинение вреда жизни и здоровью людей или возникновение угрозы та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кого вреда,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и 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имущественного ущерба.</w:t>
      </w:r>
    </w:p>
    <w:p w:rsidR="00476BCA" w:rsidRPr="00DD1AEE" w:rsidP="00DD1AE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Учитывая изложенное, а также принимая во внимание характер совершенного правонарушения, имущественное и финансовое положение </w:t>
      </w:r>
      <w:r w:rsidRPr="00DD1AEE" w:rsidR="00DD1AE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должностного лица Карабаш А.С.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наличие смягчающих и отсутствие отягчающих ответственность обстоятельств, ми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ровой судья с учетом принципов индивидуализации наказания, приходит к выводу о возможности замены в соответствии со ст. 4.1.1 КоАП РФ наказания в виде административного штрафа, предусмотренного ч. 3 ст. 5.26 КоАП на предупреждение.</w:t>
      </w:r>
    </w:p>
    <w:p w:rsidR="000A2A13" w:rsidRPr="00DD1AEE" w:rsidP="00DD1AE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DD1AEE" w:rsidR="004A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4.1.1, </w:t>
      </w:r>
      <w:r w:rsidRPr="00DD1AEE" w:rsidR="00A7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3 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DD1AEE" w:rsidR="00A7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D1AEE" w:rsidR="00A74BE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ст.ст. 29.9, 29.10, 29.11 Кодекса Российской Федерации об административных правонарушениях, мировой судья – </w:t>
      </w:r>
    </w:p>
    <w:p w:rsidR="000A2A13" w:rsidRPr="00DD1AEE" w:rsidP="00DD1AEE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1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A74BEE" w:rsidRPr="00DD1AEE" w:rsidP="00DD1AEE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</w:t>
      </w:r>
      <w:r w:rsidRPr="00DD1AEE" w:rsidR="00B0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AEE" w:rsidR="00DD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лицо  - председателя Местной Религиозной Организации Мусульман «Къыркъ Азизлер» Духовного Управления Мусульман Республики Крым и города  Севастополь (Таврический Муфтият) Карабаш Абдуллу Сейтумеровича 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Pr="00DD1AEE" w:rsidR="00DD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вонарушения, предусмотренного ч. 3 ст. 5.26</w:t>
      </w:r>
      <w:r w:rsidRPr="00DD1AEE" w:rsidR="00B012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и назначить 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D1AEE" w:rsidR="00DD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Pr="007460CE" w:rsidR="00D7329D">
        <w:rPr>
          <w:sz w:val="28"/>
          <w:szCs w:val="28"/>
        </w:rPr>
        <w:t>&lt;</w:t>
      </w:r>
      <w:r w:rsidR="00D7329D">
        <w:rPr>
          <w:sz w:val="28"/>
          <w:szCs w:val="28"/>
        </w:rPr>
        <w:t>данные изъяты</w:t>
      </w:r>
      <w:r w:rsidRPr="007460CE" w:rsidR="00D7329D">
        <w:rPr>
          <w:sz w:val="28"/>
          <w:szCs w:val="28"/>
        </w:rPr>
        <w:t>&gt;</w:t>
      </w:r>
      <w:r w:rsidRPr="00DD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4A4EDE" w:rsidRPr="00DD1AEE" w:rsidP="00DD1AE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</w:t>
      </w:r>
      <w:r w:rsidRPr="00DD1AEE" w:rsidR="00DD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на предупреждение.</w:t>
      </w:r>
    </w:p>
    <w:p w:rsidR="006A21B7" w:rsidRPr="00DD1AEE" w:rsidP="00DD1AEE">
      <w:pPr>
        <w:pStyle w:val="NoSpacing"/>
        <w:ind w:right="1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1AEE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через мирового с</w:t>
      </w:r>
      <w:r w:rsidRPr="00DD1AEE">
        <w:rPr>
          <w:rFonts w:ascii="Times New Roman" w:hAnsi="Times New Roman"/>
          <w:color w:val="000000" w:themeColor="text1"/>
          <w:sz w:val="28"/>
          <w:szCs w:val="28"/>
        </w:rPr>
        <w:t>удью судебного участка №32 Белогорского судебного района (Белогорский муниципальный район) Республики Крым в течение 10 дней  со дня вручения или получения копии постановления.</w:t>
      </w:r>
    </w:p>
    <w:p w:rsidR="006A21B7" w:rsidRPr="00DD1AEE" w:rsidP="00DD1AE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A21B7" w:rsidRPr="00DD1AEE" w:rsidP="00DD1AEE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DD1AE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>С.Р. Нов</w:t>
      </w:r>
      <w:r w:rsidRPr="00DD1AEE">
        <w:rPr>
          <w:rFonts w:ascii="Times New Roman" w:hAnsi="Times New Roman" w:cs="Times New Roman"/>
          <w:color w:val="000000" w:themeColor="text1"/>
          <w:sz w:val="28"/>
          <w:szCs w:val="28"/>
        </w:rPr>
        <w:t>иков</w:t>
      </w:r>
    </w:p>
    <w:p w:rsidR="006A21B7" w:rsidRPr="00DD1AEE" w:rsidP="00DD1AEE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1AE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A21B7" w:rsidRPr="00DD1AEE" w:rsidP="00DD1AEE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D1AEE" w:rsidRPr="00DD1AEE" w:rsidP="00DD1AEE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A21B7" w:rsidRPr="00DD1AEE" w:rsidP="00DD1AEE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1AEE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DD1AEE" w:rsidRPr="00DD1AEE" w:rsidP="00DD1AEE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1AE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0213E" w:rsidRPr="00DD1AEE" w:rsidP="00DD1AE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Sect="00DD1AEE">
      <w:headerReference w:type="default" r:id="rId4"/>
      <w:pgSz w:w="11906" w:h="16838"/>
      <w:pgMar w:top="1440" w:right="709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1070957"/>
      <w:docPartObj>
        <w:docPartGallery w:val="Page Numbers (Top of Page)"/>
        <w:docPartUnique/>
      </w:docPartObj>
    </w:sdtPr>
    <w:sdtContent>
      <w:p w:rsidR="008B719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1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03"/>
    <w:rsid w:val="00003872"/>
    <w:rsid w:val="000122FE"/>
    <w:rsid w:val="00016FAE"/>
    <w:rsid w:val="0002457D"/>
    <w:rsid w:val="000320DA"/>
    <w:rsid w:val="000340B3"/>
    <w:rsid w:val="000408F0"/>
    <w:rsid w:val="000523DC"/>
    <w:rsid w:val="00077789"/>
    <w:rsid w:val="00077EEE"/>
    <w:rsid w:val="000869B8"/>
    <w:rsid w:val="00090FB8"/>
    <w:rsid w:val="000A12A0"/>
    <w:rsid w:val="000A2A13"/>
    <w:rsid w:val="000A5433"/>
    <w:rsid w:val="000A5CD4"/>
    <w:rsid w:val="000C527C"/>
    <w:rsid w:val="000D6CBA"/>
    <w:rsid w:val="000D7C1B"/>
    <w:rsid w:val="000D7CA9"/>
    <w:rsid w:val="00113720"/>
    <w:rsid w:val="001151CA"/>
    <w:rsid w:val="0011598E"/>
    <w:rsid w:val="00133DB2"/>
    <w:rsid w:val="00137E65"/>
    <w:rsid w:val="00137F7F"/>
    <w:rsid w:val="00142EBB"/>
    <w:rsid w:val="00145435"/>
    <w:rsid w:val="00151180"/>
    <w:rsid w:val="00181E0B"/>
    <w:rsid w:val="00194DFE"/>
    <w:rsid w:val="001A1FA4"/>
    <w:rsid w:val="001A23D5"/>
    <w:rsid w:val="001D5618"/>
    <w:rsid w:val="001F1045"/>
    <w:rsid w:val="001F2F3C"/>
    <w:rsid w:val="002030EB"/>
    <w:rsid w:val="00206047"/>
    <w:rsid w:val="0021092E"/>
    <w:rsid w:val="00220E43"/>
    <w:rsid w:val="00230309"/>
    <w:rsid w:val="00230CC5"/>
    <w:rsid w:val="00241AE5"/>
    <w:rsid w:val="00242680"/>
    <w:rsid w:val="00242A88"/>
    <w:rsid w:val="00260797"/>
    <w:rsid w:val="00262A3B"/>
    <w:rsid w:val="002710F6"/>
    <w:rsid w:val="00295BEF"/>
    <w:rsid w:val="00295DEA"/>
    <w:rsid w:val="002D11BB"/>
    <w:rsid w:val="002E70DA"/>
    <w:rsid w:val="00300E33"/>
    <w:rsid w:val="00327E32"/>
    <w:rsid w:val="00383903"/>
    <w:rsid w:val="003A3E9A"/>
    <w:rsid w:val="003A67C9"/>
    <w:rsid w:val="003B0238"/>
    <w:rsid w:val="003B1CB9"/>
    <w:rsid w:val="003C009C"/>
    <w:rsid w:val="003D266E"/>
    <w:rsid w:val="003E181D"/>
    <w:rsid w:val="003F0361"/>
    <w:rsid w:val="00401386"/>
    <w:rsid w:val="00417B51"/>
    <w:rsid w:val="004327FA"/>
    <w:rsid w:val="004333DC"/>
    <w:rsid w:val="00447B32"/>
    <w:rsid w:val="00476BCA"/>
    <w:rsid w:val="0049733D"/>
    <w:rsid w:val="004A4EDE"/>
    <w:rsid w:val="004C4138"/>
    <w:rsid w:val="00507A2D"/>
    <w:rsid w:val="00520ECD"/>
    <w:rsid w:val="005270D5"/>
    <w:rsid w:val="00536D01"/>
    <w:rsid w:val="00540A31"/>
    <w:rsid w:val="00542757"/>
    <w:rsid w:val="00547CF0"/>
    <w:rsid w:val="0056109D"/>
    <w:rsid w:val="00584960"/>
    <w:rsid w:val="005B465E"/>
    <w:rsid w:val="005B5B3D"/>
    <w:rsid w:val="005D2125"/>
    <w:rsid w:val="005E569B"/>
    <w:rsid w:val="0060213E"/>
    <w:rsid w:val="0060358F"/>
    <w:rsid w:val="00604B1D"/>
    <w:rsid w:val="00605EEE"/>
    <w:rsid w:val="00617769"/>
    <w:rsid w:val="006213F4"/>
    <w:rsid w:val="00621E68"/>
    <w:rsid w:val="00623F8F"/>
    <w:rsid w:val="00637DF6"/>
    <w:rsid w:val="00644686"/>
    <w:rsid w:val="00646227"/>
    <w:rsid w:val="00646CBC"/>
    <w:rsid w:val="00666DA2"/>
    <w:rsid w:val="006903A5"/>
    <w:rsid w:val="006A21B7"/>
    <w:rsid w:val="006A4D0C"/>
    <w:rsid w:val="006A6967"/>
    <w:rsid w:val="006D02AD"/>
    <w:rsid w:val="006D729B"/>
    <w:rsid w:val="00705866"/>
    <w:rsid w:val="00722801"/>
    <w:rsid w:val="0072564A"/>
    <w:rsid w:val="00727A50"/>
    <w:rsid w:val="00740DFA"/>
    <w:rsid w:val="007460CE"/>
    <w:rsid w:val="007A7C7A"/>
    <w:rsid w:val="007B459D"/>
    <w:rsid w:val="007C05EC"/>
    <w:rsid w:val="007C4418"/>
    <w:rsid w:val="007D08FD"/>
    <w:rsid w:val="007F6051"/>
    <w:rsid w:val="007F6475"/>
    <w:rsid w:val="00800F69"/>
    <w:rsid w:val="0080251B"/>
    <w:rsid w:val="0082288C"/>
    <w:rsid w:val="0082629B"/>
    <w:rsid w:val="0083282F"/>
    <w:rsid w:val="008330D3"/>
    <w:rsid w:val="00841C93"/>
    <w:rsid w:val="008513B8"/>
    <w:rsid w:val="00854A35"/>
    <w:rsid w:val="00855305"/>
    <w:rsid w:val="008B7199"/>
    <w:rsid w:val="008C6A10"/>
    <w:rsid w:val="008D5356"/>
    <w:rsid w:val="00907235"/>
    <w:rsid w:val="00912E49"/>
    <w:rsid w:val="00914874"/>
    <w:rsid w:val="00920845"/>
    <w:rsid w:val="00951CAE"/>
    <w:rsid w:val="00960326"/>
    <w:rsid w:val="009605FF"/>
    <w:rsid w:val="0098266F"/>
    <w:rsid w:val="009830C4"/>
    <w:rsid w:val="00991F35"/>
    <w:rsid w:val="009A4032"/>
    <w:rsid w:val="009C2632"/>
    <w:rsid w:val="009D2566"/>
    <w:rsid w:val="009D67E8"/>
    <w:rsid w:val="009E63F9"/>
    <w:rsid w:val="009F0C2B"/>
    <w:rsid w:val="00A11C7D"/>
    <w:rsid w:val="00A15E6E"/>
    <w:rsid w:val="00A24734"/>
    <w:rsid w:val="00A36313"/>
    <w:rsid w:val="00A47E5D"/>
    <w:rsid w:val="00A72D89"/>
    <w:rsid w:val="00A74BEE"/>
    <w:rsid w:val="00A76071"/>
    <w:rsid w:val="00A8098B"/>
    <w:rsid w:val="00A81C6B"/>
    <w:rsid w:val="00AB6BA0"/>
    <w:rsid w:val="00AC7CC1"/>
    <w:rsid w:val="00B01244"/>
    <w:rsid w:val="00B13282"/>
    <w:rsid w:val="00B13573"/>
    <w:rsid w:val="00B215C1"/>
    <w:rsid w:val="00B27481"/>
    <w:rsid w:val="00B3666A"/>
    <w:rsid w:val="00B43C82"/>
    <w:rsid w:val="00B560E3"/>
    <w:rsid w:val="00B611C4"/>
    <w:rsid w:val="00B70DD0"/>
    <w:rsid w:val="00B80D15"/>
    <w:rsid w:val="00B8403D"/>
    <w:rsid w:val="00B94376"/>
    <w:rsid w:val="00BB0B0F"/>
    <w:rsid w:val="00BB7DEE"/>
    <w:rsid w:val="00BC037A"/>
    <w:rsid w:val="00BC463F"/>
    <w:rsid w:val="00C072B3"/>
    <w:rsid w:val="00C128CF"/>
    <w:rsid w:val="00C133AF"/>
    <w:rsid w:val="00C34756"/>
    <w:rsid w:val="00C3486E"/>
    <w:rsid w:val="00C36629"/>
    <w:rsid w:val="00C36A79"/>
    <w:rsid w:val="00C36E10"/>
    <w:rsid w:val="00C36F90"/>
    <w:rsid w:val="00C462E7"/>
    <w:rsid w:val="00C8025D"/>
    <w:rsid w:val="00C9241E"/>
    <w:rsid w:val="00C92DB1"/>
    <w:rsid w:val="00C972CD"/>
    <w:rsid w:val="00CA22BA"/>
    <w:rsid w:val="00CA72AC"/>
    <w:rsid w:val="00CD7ED2"/>
    <w:rsid w:val="00D34CBC"/>
    <w:rsid w:val="00D43E7E"/>
    <w:rsid w:val="00D678C4"/>
    <w:rsid w:val="00D7329D"/>
    <w:rsid w:val="00D84B9A"/>
    <w:rsid w:val="00D852C7"/>
    <w:rsid w:val="00DB2649"/>
    <w:rsid w:val="00DB7687"/>
    <w:rsid w:val="00DD10E2"/>
    <w:rsid w:val="00DD1AEE"/>
    <w:rsid w:val="00DE2190"/>
    <w:rsid w:val="00DE5D7D"/>
    <w:rsid w:val="00E1243E"/>
    <w:rsid w:val="00E2064E"/>
    <w:rsid w:val="00E22284"/>
    <w:rsid w:val="00E2288E"/>
    <w:rsid w:val="00E358B2"/>
    <w:rsid w:val="00E457E1"/>
    <w:rsid w:val="00E54F91"/>
    <w:rsid w:val="00EA57D7"/>
    <w:rsid w:val="00EF14B9"/>
    <w:rsid w:val="00EF190B"/>
    <w:rsid w:val="00EF20BC"/>
    <w:rsid w:val="00F11DF6"/>
    <w:rsid w:val="00F12011"/>
    <w:rsid w:val="00F17216"/>
    <w:rsid w:val="00F20C70"/>
    <w:rsid w:val="00F33F4C"/>
    <w:rsid w:val="00F44115"/>
    <w:rsid w:val="00F44793"/>
    <w:rsid w:val="00F465ED"/>
    <w:rsid w:val="00F51B1F"/>
    <w:rsid w:val="00F52AF7"/>
    <w:rsid w:val="00F66BB3"/>
    <w:rsid w:val="00F960C0"/>
    <w:rsid w:val="00FB50C0"/>
    <w:rsid w:val="00FD1057"/>
    <w:rsid w:val="00FD3C08"/>
    <w:rsid w:val="00FE0F7C"/>
    <w:rsid w:val="00FE37B8"/>
    <w:rsid w:val="00FE42A3"/>
    <w:rsid w:val="00FF6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68"/>
    <w:rPr>
      <w:rFonts w:eastAsiaTheme="minorEastAsia"/>
      <w:lang w:eastAsia="ru-RU"/>
    </w:rPr>
  </w:style>
  <w:style w:type="paragraph" w:styleId="Heading1">
    <w:name w:val="heading 1"/>
    <w:basedOn w:val="Normal"/>
    <w:link w:val="1"/>
    <w:uiPriority w:val="9"/>
    <w:qFormat/>
    <w:rsid w:val="00621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21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4">
    <w:name w:val="s4"/>
    <w:uiPriority w:val="99"/>
    <w:rsid w:val="00621E68"/>
  </w:style>
  <w:style w:type="paragraph" w:styleId="NoSpacing">
    <w:name w:val="No Spacing"/>
    <w:uiPriority w:val="1"/>
    <w:qFormat/>
    <w:rsid w:val="00621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621E6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621E6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21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uiPriority w:val="99"/>
    <w:rsid w:val="00242A88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2A8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9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9241E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9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9241E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4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6CBC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A24734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F46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