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662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8604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/2023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 июня 2023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FD3C08" w:rsidR="004F4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2D5">
        <w:rPr>
          <w:sz w:val="28"/>
          <w:szCs w:val="28"/>
        </w:rPr>
        <w:t>&lt;данные изъяты&gt;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Абдуллаева Неби Руслановича, </w:t>
      </w:r>
      <w:r w:rsidR="003032D5">
        <w:rPr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266146" w:rsidP="002661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 Н.Р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3C08" w:rsidR="00E7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являясь </w:t>
      </w:r>
      <w:r w:rsidR="003032D5">
        <w:rPr>
          <w:sz w:val="28"/>
          <w:szCs w:val="28"/>
        </w:rPr>
        <w:t>&lt;данные изъяты&gt;</w:t>
      </w:r>
      <w:r w:rsidRPr="00FD3C08" w:rsidR="002F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3032D5">
        <w:rPr>
          <w:sz w:val="28"/>
          <w:szCs w:val="28"/>
        </w:rPr>
        <w:t>&lt;данные изъяты&gt;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исполнил обязанности по своевременному предоставлению в налоговый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66146">
        <w:t xml:space="preserve"> </w:t>
      </w:r>
      <w:r w:rsidR="003032D5">
        <w:rPr>
          <w:sz w:val="28"/>
          <w:szCs w:val="28"/>
        </w:rPr>
        <w:t>&lt;данные изъяты&gt;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установленный законодательством о налогах и сборах с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рок</w:t>
      </w:r>
      <w:r w:rsidR="00AC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не позднее </w:t>
      </w:r>
      <w:r w:rsidR="003032D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налоговую декларацию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водному налогу за </w:t>
      </w:r>
      <w:r w:rsidR="003032D5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 Н.Р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. не явился, о дате, времени и месте судебного заседания из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вещен надлежащим образом посредством телефонограммы</w:t>
      </w:r>
      <w:r w:rsidR="007F0D2B">
        <w:rPr>
          <w:rFonts w:ascii="Times New Roman" w:hAnsi="Times New Roman" w:cs="Times New Roman"/>
          <w:color w:val="000000" w:themeColor="text1"/>
          <w:sz w:val="28"/>
          <w:szCs w:val="28"/>
        </w:rPr>
        <w:t>, просил рассмотреть дело в его отсутствие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Абдуллаева Н.Р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поскольку его присутствие не является обязательным. </w:t>
      </w:r>
    </w:p>
    <w:p w:rsid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293C03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следующим выводам.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333.8 НК РФ,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алогоплательщиками водного налога (далее в настоящей главе - налогоплательщики) признаются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физические лица, в том числе индивидуальные предприниматели, осуществляющие пользование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водными объектами, подлежащее лицензированию в соответствии с законодательством Российской Федерации.</w:t>
      </w:r>
    </w:p>
    <w:p w:rsidR="007B27EE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 представлять в установленном порядке в налоговый орган по мес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ту учета налоговые декларации (расчеты), если такая обязанность предусмотрена законодательством о налогах и сбора.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 333.11 НК РФ предусмотрено, что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алоговым периодом признается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A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п.1 ст. 333.15 НК РФ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алоговая декларация п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7B27EE" w:rsidRPr="00FD3C08" w:rsidP="00FD3C0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материалов дела усматривается, что </w:t>
      </w:r>
      <w:r w:rsid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фактически налоговая декларация по водному налогу за </w:t>
      </w:r>
      <w:r w:rsidR="003032D5">
        <w:rPr>
          <w:sz w:val="28"/>
          <w:szCs w:val="28"/>
        </w:rPr>
        <w:t>&lt;данные изъяты&gt;</w:t>
      </w:r>
      <w:r w:rsid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предоставлена в </w:t>
      </w:r>
      <w:r w:rsidR="003032D5">
        <w:rPr>
          <w:sz w:val="28"/>
          <w:szCs w:val="28"/>
        </w:rPr>
        <w:t>&lt;данные изъяты&gt;</w:t>
      </w:r>
      <w:r w:rsid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т.е. документ был представлен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нарушением срока, установленного п. </w:t>
      </w:r>
      <w:r w:rsid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333.15 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Налогового кодекса Российской Федерации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66829" w:rsidP="006668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налоговый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 по месту учета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52CD" w:rsidRPr="00C252CD" w:rsidP="00C252C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Субъектами правонарушения, предусмотренного ст. 15.5 Кодекса Российской Федерации об административных правонарушениях  являются </w:t>
      </w:r>
      <w:r w:rsidRPr="00C252CD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организации-налогоплательщика при отсутствии в штате главного бухгалтера (бухгалтера).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в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ыписке из ЕГРЮЛ, </w:t>
      </w:r>
      <w:r w:rsidR="003032D5">
        <w:rPr>
          <w:sz w:val="28"/>
          <w:szCs w:val="28"/>
        </w:rPr>
        <w:t>&lt;данные изъяты&gt;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25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директором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названного юридического лица является  </w:t>
      </w:r>
      <w:r w:rsidR="00C252CD"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 Н.Р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ое в реестре. 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C2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Абдуллаев </w:t>
      </w:r>
      <w:r w:rsidR="005A6612">
        <w:rPr>
          <w:rFonts w:ascii="Times New Roman" w:hAnsi="Times New Roman" w:cs="Times New Roman"/>
          <w:color w:val="000000" w:themeColor="text1"/>
          <w:sz w:val="28"/>
          <w:szCs w:val="28"/>
        </w:rPr>
        <w:t>Н.Р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указанные обстоятельства доказательств мировому судье не представлено.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3032D5">
        <w:rPr>
          <w:sz w:val="28"/>
          <w:szCs w:val="28"/>
        </w:rPr>
        <w:t>&lt;данные изъяты&gt;</w:t>
      </w:r>
      <w:r w:rsidRPr="00FD3C08" w:rsidR="00FF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612"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 Н.Р</w:t>
      </w:r>
      <w:r w:rsidRPr="00FD3C08" w:rsidR="00BA6E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5A6612" w:rsidP="00DA36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Абдуллаева Н.Р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инкриминиро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ванного правонарушения подтверждается исследованными в судебном заседании документами, а именно: 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2D5">
        <w:rPr>
          <w:sz w:val="28"/>
          <w:szCs w:val="28"/>
        </w:rPr>
        <w:t>&lt;данные изъяты&gt;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3032D5">
        <w:rPr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(л.д. 1),</w:t>
      </w:r>
      <w:r w:rsidRPr="00FD3C08" w:rsidR="00CD1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выпиской из 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ЕГРЮЛ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032D5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(л.д.</w:t>
      </w:r>
      <w:r w:rsidR="00AC5E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копией квитанции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приеме налоговой декларации (расчета) в электронном виде (л.д.5); копией подтверждения даты отправки (л.д.6).</w:t>
      </w:r>
    </w:p>
    <w:p w:rsidR="009F0055" w:rsidRPr="00412721" w:rsidP="009F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721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D3C08" w:rsidR="00C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исполняюще</w:t>
      </w:r>
      <w:r w:rsidR="009F00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FD3C08" w:rsidR="00C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обязанности </w:t>
      </w:r>
      <w:r w:rsidR="003032D5">
        <w:rPr>
          <w:sz w:val="28"/>
          <w:szCs w:val="28"/>
        </w:rPr>
        <w:t>&lt;данные изъяты&gt;</w:t>
      </w:r>
      <w:r w:rsidR="003032D5">
        <w:rPr>
          <w:sz w:val="28"/>
          <w:szCs w:val="28"/>
        </w:rPr>
        <w:t xml:space="preserve"> </w:t>
      </w:r>
      <w:r w:rsidR="009F0055"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Абдуллаева Н.Р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Обстоятельств, смягчающих и отягчающих ответственность правонарушит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еля, – судом не усматривается.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3032D5">
        <w:rPr>
          <w:sz w:val="28"/>
          <w:szCs w:val="28"/>
        </w:rPr>
        <w:t>&lt;данные изъяты&gt;</w:t>
      </w:r>
      <w:r w:rsidR="003032D5">
        <w:rPr>
          <w:sz w:val="28"/>
          <w:szCs w:val="28"/>
        </w:rPr>
        <w:t xml:space="preserve"> </w:t>
      </w:r>
      <w:r w:rsidR="009F0055"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Абдуллаеву Н.Р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3C08" w:rsidR="00C9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C749C4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2D5">
        <w:rPr>
          <w:sz w:val="28"/>
          <w:szCs w:val="28"/>
        </w:rPr>
        <w:t>&lt;данные изъяты&gt;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055">
        <w:rPr>
          <w:rFonts w:ascii="Times New Roman" w:hAnsi="Times New Roman" w:cs="Times New Roman"/>
          <w:color w:val="000000" w:themeColor="text1"/>
          <w:sz w:val="28"/>
          <w:szCs w:val="28"/>
        </w:rPr>
        <w:t>Абдуллаева Неби Руслановича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749C4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C74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C749C4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>в течение 10 суток со дня вручения или получения копии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постановления.</w:t>
      </w:r>
    </w:p>
    <w:p w:rsidR="007B27EE" w:rsidRPr="00C749C4" w:rsidP="00FD3C0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3C03" w:rsidRPr="00C749C4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C749C4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7F0D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C749C4" w:rsidRPr="00C749C4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9C4" w:rsidRPr="007F0D2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F0D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749C4" w:rsidRPr="007F0D2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7F0D2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F0D2B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C749C4" w:rsidRPr="007F0D2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7F0D2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F0D2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C749C4" w:rsidRPr="007F0D2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7F0D2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7F0D2B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56E44" w:rsidRPr="007F0D2B" w:rsidP="0042221B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356E44" w:rsidRPr="007F0D2B" w:rsidP="0042221B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293C03" w:rsidRPr="007F0D2B" w:rsidP="00356E4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9F0055">
      <w:headerReference w:type="default" r:id="rId5"/>
      <w:pgSz w:w="11906" w:h="16838"/>
      <w:pgMar w:top="568" w:right="709" w:bottom="851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3032D5">
          <w:rPr>
            <w:noProof/>
          </w:rPr>
          <w:t>4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70E5E"/>
    <w:rsid w:val="000842E8"/>
    <w:rsid w:val="000E212D"/>
    <w:rsid w:val="00100AB7"/>
    <w:rsid w:val="0010377C"/>
    <w:rsid w:val="001615EE"/>
    <w:rsid w:val="001820EA"/>
    <w:rsid w:val="001904B4"/>
    <w:rsid w:val="001B030D"/>
    <w:rsid w:val="001B596F"/>
    <w:rsid w:val="002020B8"/>
    <w:rsid w:val="0021662A"/>
    <w:rsid w:val="00242594"/>
    <w:rsid w:val="00266146"/>
    <w:rsid w:val="00273C65"/>
    <w:rsid w:val="00293C03"/>
    <w:rsid w:val="002F1C97"/>
    <w:rsid w:val="002F2537"/>
    <w:rsid w:val="003012AD"/>
    <w:rsid w:val="003032D5"/>
    <w:rsid w:val="003075D3"/>
    <w:rsid w:val="00324F97"/>
    <w:rsid w:val="00342013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D7E7A"/>
    <w:rsid w:val="003E6AEE"/>
    <w:rsid w:val="00412721"/>
    <w:rsid w:val="00414182"/>
    <w:rsid w:val="0042221B"/>
    <w:rsid w:val="00457A0B"/>
    <w:rsid w:val="004619D0"/>
    <w:rsid w:val="00476614"/>
    <w:rsid w:val="004907FF"/>
    <w:rsid w:val="004A4CB1"/>
    <w:rsid w:val="004A6A30"/>
    <w:rsid w:val="004E3BB5"/>
    <w:rsid w:val="004F0963"/>
    <w:rsid w:val="004F4C58"/>
    <w:rsid w:val="0051703D"/>
    <w:rsid w:val="00572E2B"/>
    <w:rsid w:val="00583838"/>
    <w:rsid w:val="005A6612"/>
    <w:rsid w:val="005A6DA3"/>
    <w:rsid w:val="005B1C99"/>
    <w:rsid w:val="005B1DE9"/>
    <w:rsid w:val="005D5B7E"/>
    <w:rsid w:val="00600632"/>
    <w:rsid w:val="0061471D"/>
    <w:rsid w:val="0063353D"/>
    <w:rsid w:val="00666829"/>
    <w:rsid w:val="006826C0"/>
    <w:rsid w:val="006E30C6"/>
    <w:rsid w:val="006E6156"/>
    <w:rsid w:val="00700B4C"/>
    <w:rsid w:val="00702891"/>
    <w:rsid w:val="0070436E"/>
    <w:rsid w:val="00720185"/>
    <w:rsid w:val="007530F1"/>
    <w:rsid w:val="0077020D"/>
    <w:rsid w:val="0079209A"/>
    <w:rsid w:val="007A5F0B"/>
    <w:rsid w:val="007B27EE"/>
    <w:rsid w:val="007C47C9"/>
    <w:rsid w:val="007F009E"/>
    <w:rsid w:val="007F0D2B"/>
    <w:rsid w:val="007F3B35"/>
    <w:rsid w:val="0080428D"/>
    <w:rsid w:val="00813603"/>
    <w:rsid w:val="008365C7"/>
    <w:rsid w:val="008409F6"/>
    <w:rsid w:val="00843374"/>
    <w:rsid w:val="00853CD2"/>
    <w:rsid w:val="008604E2"/>
    <w:rsid w:val="00871F55"/>
    <w:rsid w:val="00874E89"/>
    <w:rsid w:val="0087526D"/>
    <w:rsid w:val="00890A09"/>
    <w:rsid w:val="00891B0B"/>
    <w:rsid w:val="008D6D10"/>
    <w:rsid w:val="008E0985"/>
    <w:rsid w:val="00905C70"/>
    <w:rsid w:val="009147C5"/>
    <w:rsid w:val="00915CA0"/>
    <w:rsid w:val="009300B6"/>
    <w:rsid w:val="009374F2"/>
    <w:rsid w:val="009451A8"/>
    <w:rsid w:val="009551E0"/>
    <w:rsid w:val="00966272"/>
    <w:rsid w:val="00985276"/>
    <w:rsid w:val="00985A24"/>
    <w:rsid w:val="009A0A56"/>
    <w:rsid w:val="009B18F1"/>
    <w:rsid w:val="009C0E4C"/>
    <w:rsid w:val="009F0055"/>
    <w:rsid w:val="00A100B9"/>
    <w:rsid w:val="00A11FF8"/>
    <w:rsid w:val="00A36885"/>
    <w:rsid w:val="00A901DE"/>
    <w:rsid w:val="00AA0A03"/>
    <w:rsid w:val="00AA1A61"/>
    <w:rsid w:val="00AC21FC"/>
    <w:rsid w:val="00AC5E4E"/>
    <w:rsid w:val="00AC6A6D"/>
    <w:rsid w:val="00AD3DDA"/>
    <w:rsid w:val="00AE117C"/>
    <w:rsid w:val="00B00091"/>
    <w:rsid w:val="00B131D2"/>
    <w:rsid w:val="00B140A6"/>
    <w:rsid w:val="00B24C23"/>
    <w:rsid w:val="00B477E1"/>
    <w:rsid w:val="00B8356D"/>
    <w:rsid w:val="00BA6EF2"/>
    <w:rsid w:val="00BC261C"/>
    <w:rsid w:val="00C158B1"/>
    <w:rsid w:val="00C252CD"/>
    <w:rsid w:val="00C3273E"/>
    <w:rsid w:val="00C33423"/>
    <w:rsid w:val="00C64E53"/>
    <w:rsid w:val="00C65784"/>
    <w:rsid w:val="00C749C4"/>
    <w:rsid w:val="00C8485D"/>
    <w:rsid w:val="00C95203"/>
    <w:rsid w:val="00CD1A5B"/>
    <w:rsid w:val="00CD61D2"/>
    <w:rsid w:val="00CE6853"/>
    <w:rsid w:val="00D22DFD"/>
    <w:rsid w:val="00D77B16"/>
    <w:rsid w:val="00DA3650"/>
    <w:rsid w:val="00DB397E"/>
    <w:rsid w:val="00DC21AB"/>
    <w:rsid w:val="00DD2910"/>
    <w:rsid w:val="00DF1112"/>
    <w:rsid w:val="00E43DEB"/>
    <w:rsid w:val="00E45F00"/>
    <w:rsid w:val="00E5218A"/>
    <w:rsid w:val="00E527DC"/>
    <w:rsid w:val="00E625C1"/>
    <w:rsid w:val="00E71DBC"/>
    <w:rsid w:val="00E73093"/>
    <w:rsid w:val="00E847FE"/>
    <w:rsid w:val="00E91DBB"/>
    <w:rsid w:val="00EC7702"/>
    <w:rsid w:val="00F266E8"/>
    <w:rsid w:val="00F318D8"/>
    <w:rsid w:val="00F32046"/>
    <w:rsid w:val="00F37AF0"/>
    <w:rsid w:val="00F725BC"/>
    <w:rsid w:val="00F7374C"/>
    <w:rsid w:val="00F96FAC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7337-E8D2-45AA-BB0D-6FA2DB9E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