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681D" w:rsidRPr="00E42457" w:rsidP="009F681D">
      <w:pPr>
        <w:ind w:right="-1" w:firstLine="567"/>
        <w:jc w:val="right"/>
        <w:rPr>
          <w:color w:val="000000" w:themeColor="text1"/>
        </w:rPr>
      </w:pPr>
      <w:r w:rsidRPr="00E42457">
        <w:rPr>
          <w:color w:val="000000" w:themeColor="text1"/>
        </w:rPr>
        <w:t>Дело № 5-32-</w:t>
      </w:r>
      <w:r w:rsidRPr="00E42457" w:rsidR="00E42457">
        <w:rPr>
          <w:color w:val="000000" w:themeColor="text1"/>
        </w:rPr>
        <w:t>287</w:t>
      </w:r>
      <w:r w:rsidRPr="00E42457" w:rsidR="00D60047">
        <w:rPr>
          <w:color w:val="000000" w:themeColor="text1"/>
        </w:rPr>
        <w:t>/202</w:t>
      </w:r>
      <w:r w:rsidRPr="00E42457" w:rsidR="00D14D79">
        <w:rPr>
          <w:color w:val="000000" w:themeColor="text1"/>
        </w:rPr>
        <w:t>6</w:t>
      </w:r>
    </w:p>
    <w:p w:rsidR="009F681D" w:rsidRPr="00E42457" w:rsidP="009F681D">
      <w:pPr>
        <w:ind w:right="-1" w:firstLine="567"/>
        <w:jc w:val="center"/>
        <w:rPr>
          <w:b/>
          <w:color w:val="000000" w:themeColor="text1"/>
        </w:rPr>
      </w:pPr>
      <w:r w:rsidRPr="00E42457">
        <w:rPr>
          <w:b/>
          <w:color w:val="000000" w:themeColor="text1"/>
        </w:rPr>
        <w:t>П О С Т А Н О В Л Е Н И Е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03</w:t>
      </w:r>
      <w:r w:rsidRPr="00E42457" w:rsidR="006F5269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 xml:space="preserve">августа </w:t>
      </w:r>
      <w:r w:rsidRPr="00E42457" w:rsidR="00D60047">
        <w:rPr>
          <w:color w:val="000000" w:themeColor="text1"/>
        </w:rPr>
        <w:t>202</w:t>
      </w:r>
      <w:r w:rsidRPr="00E42457" w:rsidR="00D14D79">
        <w:rPr>
          <w:color w:val="000000" w:themeColor="text1"/>
        </w:rPr>
        <w:t>6</w:t>
      </w:r>
      <w:r w:rsidRPr="00E42457">
        <w:rPr>
          <w:color w:val="000000" w:themeColor="text1"/>
        </w:rPr>
        <w:t xml:space="preserve"> года</w:t>
      </w:r>
      <w:r w:rsidRPr="00E42457" w:rsidR="006425BA">
        <w:rPr>
          <w:color w:val="000000" w:themeColor="text1"/>
        </w:rPr>
        <w:t xml:space="preserve">                                                                     </w:t>
      </w:r>
      <w:r w:rsidRPr="00E42457">
        <w:rPr>
          <w:color w:val="000000" w:themeColor="text1"/>
        </w:rPr>
        <w:t xml:space="preserve">г. Белогорск                                                       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Мировой судья</w:t>
      </w:r>
      <w:r w:rsidRPr="00E42457">
        <w:rPr>
          <w:color w:val="000000" w:themeColor="text1"/>
        </w:rPr>
        <w:t xml:space="preserve"> судебного участка № 32 Белогорского судебного района Республики Крым Новиков С.Р., рассмотрев в открытом судебном заседании в зале судебных заседаний материалы дела об административном правонарушении в отношении </w:t>
      </w:r>
      <w:r w:rsidRPr="00E42457" w:rsidR="00D14D79">
        <w:rPr>
          <w:color w:val="000000" w:themeColor="text1"/>
        </w:rPr>
        <w:t xml:space="preserve">должностного лица: </w:t>
      </w:r>
      <w:r w:rsidRPr="00E42457" w:rsidR="005E5510">
        <w:rPr>
          <w:color w:val="000000" w:themeColor="text1"/>
        </w:rPr>
        <w:t xml:space="preserve"> </w:t>
      </w:r>
      <w:r w:rsidRPr="00E42457" w:rsidR="00C529E0">
        <w:rPr>
          <w:color w:val="000000" w:themeColor="text1"/>
        </w:rPr>
        <w:t>директора ООО «</w:t>
      </w:r>
      <w:r w:rsidRPr="00E42457" w:rsidR="005E5510">
        <w:rPr>
          <w:color w:val="000000" w:themeColor="text1"/>
        </w:rPr>
        <w:t xml:space="preserve">АГРОФИРМА «ЗЕЛЕНОГОРСК» </w:t>
      </w:r>
      <w:r w:rsidRPr="00E42457" w:rsidR="005E5510">
        <w:rPr>
          <w:color w:val="000000" w:themeColor="text1"/>
        </w:rPr>
        <w:t>Ворош</w:t>
      </w:r>
      <w:r w:rsidRPr="00E42457" w:rsidR="002A6BB8">
        <w:rPr>
          <w:color w:val="000000" w:themeColor="text1"/>
        </w:rPr>
        <w:t>н</w:t>
      </w:r>
      <w:r w:rsidRPr="00E42457" w:rsidR="005E5510">
        <w:rPr>
          <w:color w:val="000000" w:themeColor="text1"/>
        </w:rPr>
        <w:t>ина</w:t>
      </w:r>
      <w:r w:rsidRPr="00E42457" w:rsidR="005E5510">
        <w:rPr>
          <w:color w:val="000000" w:themeColor="text1"/>
        </w:rPr>
        <w:t xml:space="preserve"> Сергея Александровича</w:t>
      </w:r>
      <w:r w:rsidRPr="00E42457" w:rsidR="00C529E0">
        <w:rPr>
          <w:color w:val="000000" w:themeColor="text1"/>
        </w:rPr>
        <w:t xml:space="preserve">, </w:t>
      </w:r>
      <w:r>
        <w:rPr>
          <w:color w:val="000000"/>
          <w:sz w:val="28"/>
          <w:szCs w:val="28"/>
        </w:rPr>
        <w:t>&lt;данные изъяты&gt;</w:t>
      </w:r>
      <w:r w:rsidRPr="00E42457" w:rsidR="00E639A6">
        <w:rPr>
          <w:color w:val="000000" w:themeColor="text1"/>
        </w:rPr>
        <w:t xml:space="preserve">, </w:t>
      </w:r>
      <w:r w:rsidRPr="00E42457" w:rsidR="00DE6D03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 xml:space="preserve">о привлечении к административной ответственности по </w:t>
      </w:r>
      <w:r w:rsidRPr="00E42457" w:rsidR="00A526EC">
        <w:rPr>
          <w:color w:val="000000" w:themeColor="text1"/>
        </w:rPr>
        <w:t xml:space="preserve">ч.1 </w:t>
      </w:r>
      <w:r w:rsidRPr="00E42457">
        <w:rPr>
          <w:color w:val="000000" w:themeColor="text1"/>
        </w:rPr>
        <w:t xml:space="preserve">ст.15.33.2 КоАП РФ, </w:t>
      </w:r>
    </w:p>
    <w:p w:rsidR="009F681D" w:rsidRPr="00E42457" w:rsidP="009F681D">
      <w:pPr>
        <w:ind w:right="-1" w:firstLine="567"/>
        <w:jc w:val="center"/>
        <w:rPr>
          <w:color w:val="000000" w:themeColor="text1"/>
        </w:rPr>
      </w:pPr>
      <w:r w:rsidRPr="00E42457">
        <w:rPr>
          <w:color w:val="000000" w:themeColor="text1"/>
        </w:rPr>
        <w:t>УСТАНОВИЛ:</w:t>
      </w:r>
    </w:p>
    <w:p w:rsidR="00906652" w:rsidRPr="00E42457" w:rsidP="00C529E0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Ворошнин С.А.</w:t>
      </w:r>
      <w:r w:rsidRPr="00E42457" w:rsidR="00C529E0">
        <w:rPr>
          <w:color w:val="000000" w:themeColor="text1"/>
        </w:rPr>
        <w:t xml:space="preserve">, являясь </w:t>
      </w:r>
      <w:r w:rsidRPr="00E42457">
        <w:rPr>
          <w:color w:val="000000" w:themeColor="text1"/>
        </w:rPr>
        <w:t xml:space="preserve">директором ООО «АГРОФИРМА «ЗЕЛЕНОГОРСК», расположенного по адресу: </w:t>
      </w:r>
      <w:r>
        <w:rPr>
          <w:color w:val="000000"/>
          <w:sz w:val="28"/>
          <w:szCs w:val="28"/>
        </w:rPr>
        <w:t>&lt;данные изъяты&gt;</w:t>
      </w:r>
      <w:r w:rsidRPr="00E42457" w:rsidR="00E639A6">
        <w:rPr>
          <w:color w:val="000000" w:themeColor="text1"/>
        </w:rPr>
        <w:t>,</w:t>
      </w:r>
      <w:r w:rsidRPr="00E42457" w:rsidR="009F681D">
        <w:rPr>
          <w:color w:val="000000" w:themeColor="text1"/>
        </w:rPr>
        <w:t xml:space="preserve"> в нарушение </w:t>
      </w:r>
      <w:r w:rsidRPr="00E42457" w:rsidR="00C529E0">
        <w:rPr>
          <w:color w:val="000000" w:themeColor="text1"/>
        </w:rPr>
        <w:t xml:space="preserve">подпункта 5 пункта 2 </w:t>
      </w:r>
      <w:r w:rsidRPr="00E42457" w:rsidR="009F681D">
        <w:rPr>
          <w:color w:val="000000" w:themeColor="text1"/>
        </w:rPr>
        <w:t>ст</w:t>
      </w:r>
      <w:r w:rsidRPr="00E42457" w:rsidR="00C529E0">
        <w:rPr>
          <w:color w:val="000000" w:themeColor="text1"/>
        </w:rPr>
        <w:t xml:space="preserve">атьи </w:t>
      </w:r>
      <w:r w:rsidRPr="00E42457" w:rsidR="009F681D">
        <w:rPr>
          <w:color w:val="000000" w:themeColor="text1"/>
        </w:rPr>
        <w:t>11 Федерального закона от 01.04.1996 №27-ФЗ «Об индивидуальном (персонифицированном) учете в системе обязательного пенсионного страхования» не предоставил</w:t>
      </w:r>
      <w:r w:rsidRPr="00E42457" w:rsidR="009B2116">
        <w:rPr>
          <w:color w:val="000000" w:themeColor="text1"/>
        </w:rPr>
        <w:t xml:space="preserve"> </w:t>
      </w:r>
      <w:r w:rsidRPr="00E42457" w:rsidR="009F681D">
        <w:rPr>
          <w:color w:val="000000" w:themeColor="text1"/>
        </w:rPr>
        <w:t>в установленный законодательством срок</w:t>
      </w:r>
      <w:r w:rsidRPr="00E42457" w:rsidR="009B2116">
        <w:rPr>
          <w:color w:val="000000" w:themeColor="text1"/>
        </w:rPr>
        <w:t xml:space="preserve"> </w:t>
      </w:r>
      <w:r w:rsidRPr="00E42457" w:rsidR="009F681D">
        <w:rPr>
          <w:color w:val="000000" w:themeColor="text1"/>
        </w:rPr>
        <w:t xml:space="preserve">в органы </w:t>
      </w:r>
      <w:r w:rsidRPr="00E42457" w:rsidR="00D60047">
        <w:rPr>
          <w:color w:val="000000" w:themeColor="text1"/>
        </w:rPr>
        <w:t>Отделение фонда пенсионного и социального страхования Российской Федерации по Республике Крым</w:t>
      </w:r>
      <w:r w:rsidRPr="00E42457" w:rsidR="009B2116">
        <w:rPr>
          <w:color w:val="000000" w:themeColor="text1"/>
        </w:rPr>
        <w:t xml:space="preserve"> </w:t>
      </w:r>
      <w:r w:rsidRPr="00E42457" w:rsidR="00E639A6">
        <w:rPr>
          <w:color w:val="000000" w:themeColor="text1"/>
        </w:rPr>
        <w:t xml:space="preserve"> необходимые сведения, а именно: </w:t>
      </w:r>
      <w:r>
        <w:rPr>
          <w:color w:val="000000"/>
          <w:sz w:val="28"/>
          <w:szCs w:val="28"/>
        </w:rPr>
        <w:t>&lt;данные изъяты</w:t>
      </w:r>
      <w:r>
        <w:rPr>
          <w:color w:val="000000"/>
          <w:sz w:val="28"/>
          <w:szCs w:val="28"/>
        </w:rPr>
        <w:t xml:space="preserve">&gt; </w:t>
      </w:r>
      <w:r w:rsidRPr="00E42457" w:rsidR="00E639A6">
        <w:rPr>
          <w:color w:val="000000" w:themeColor="text1"/>
        </w:rPr>
        <w:t>г</w:t>
      </w:r>
      <w:r w:rsidRPr="00E42457" w:rsidR="00D061ED">
        <w:rPr>
          <w:color w:val="000000" w:themeColor="text1"/>
        </w:rPr>
        <w:t xml:space="preserve">. </w:t>
      </w:r>
      <w:r w:rsidRPr="00E42457" w:rsidR="00E639A6">
        <w:rPr>
          <w:color w:val="000000" w:themeColor="text1"/>
        </w:rPr>
        <w:t>представлен</w:t>
      </w:r>
      <w:r w:rsidRPr="00E42457" w:rsidR="00551947">
        <w:rPr>
          <w:color w:val="000000" w:themeColor="text1"/>
        </w:rPr>
        <w:t>ы:</w:t>
      </w:r>
      <w:r w:rsidRPr="00E42457" w:rsidR="00D52AC2">
        <w:rPr>
          <w:color w:val="000000" w:themeColor="text1"/>
        </w:rPr>
        <w:t xml:space="preserve"> на 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 w:rsidR="00D52AC2">
        <w:rPr>
          <w:color w:val="000000" w:themeColor="text1"/>
        </w:rPr>
        <w:t>сведения с кадровым мероприятием «</w:t>
      </w:r>
      <w:r w:rsidRPr="00E42457" w:rsidR="00E42457">
        <w:rPr>
          <w:color w:val="000000" w:themeColor="text1"/>
        </w:rPr>
        <w:t xml:space="preserve">окончание </w:t>
      </w:r>
      <w:r w:rsidRPr="00E42457" w:rsidR="00D52AC2">
        <w:rPr>
          <w:color w:val="000000" w:themeColor="text1"/>
        </w:rPr>
        <w:t xml:space="preserve">договора </w:t>
      </w:r>
      <w:r w:rsidRPr="00E42457" w:rsidR="00D14D79">
        <w:rPr>
          <w:color w:val="000000" w:themeColor="text1"/>
        </w:rPr>
        <w:t>ГПХ</w:t>
      </w:r>
      <w:r w:rsidRPr="00E42457" w:rsidR="00D52AC2">
        <w:rPr>
          <w:color w:val="000000" w:themeColor="text1"/>
        </w:rPr>
        <w:t xml:space="preserve">» 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 w:rsidR="00D52AC2">
        <w:rPr>
          <w:color w:val="000000" w:themeColor="text1"/>
        </w:rPr>
        <w:t>г. (договор</w:t>
      </w:r>
      <w:r w:rsidRPr="00E42457" w:rsidR="00D14D79">
        <w:rPr>
          <w:color w:val="000000" w:themeColor="text1"/>
        </w:rPr>
        <w:t xml:space="preserve"> ГПХ №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 w:rsidR="00D52AC2">
        <w:rPr>
          <w:color w:val="000000" w:themeColor="text1"/>
        </w:rPr>
        <w:t>г.</w:t>
      </w:r>
      <w:r w:rsidRPr="00E42457" w:rsidR="00C529E0">
        <w:rPr>
          <w:color w:val="000000" w:themeColor="text1"/>
        </w:rPr>
        <w:t>)</w:t>
      </w:r>
      <w:r w:rsidRPr="00E42457" w:rsidR="00551947">
        <w:rPr>
          <w:color w:val="000000" w:themeColor="text1"/>
        </w:rPr>
        <w:t xml:space="preserve">, </w:t>
      </w:r>
      <w:r w:rsidRPr="00E42457" w:rsidR="00E639A6">
        <w:rPr>
          <w:color w:val="000000" w:themeColor="text1"/>
        </w:rPr>
        <w:t xml:space="preserve"> при сроке представления сведений </w:t>
      </w:r>
      <w:r w:rsidRPr="00E42457" w:rsidR="00D14D79">
        <w:rPr>
          <w:color w:val="000000" w:themeColor="text1"/>
        </w:rPr>
        <w:t xml:space="preserve">- 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 w:rsidR="00E639A6">
        <w:rPr>
          <w:color w:val="000000" w:themeColor="text1"/>
        </w:rPr>
        <w:t>г.</w:t>
      </w:r>
      <w:r w:rsidRPr="00E42457" w:rsidR="00C529E0">
        <w:rPr>
          <w:color w:val="000000" w:themeColor="text1"/>
        </w:rPr>
        <w:t xml:space="preserve"> </w:t>
      </w:r>
    </w:p>
    <w:p w:rsidR="00D061ED" w:rsidRPr="00E42457" w:rsidP="00D061ED">
      <w:pPr>
        <w:ind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</w:t>
      </w:r>
      <w:r w:rsidRPr="00E42457">
        <w:rPr>
          <w:color w:val="000000" w:themeColor="text1"/>
        </w:rPr>
        <w:t xml:space="preserve">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</w:t>
      </w:r>
      <w:r w:rsidRPr="00E42457">
        <w:rPr>
          <w:color w:val="000000" w:themeColor="text1"/>
        </w:rPr>
        <w:t>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</w:t>
      </w:r>
      <w:r w:rsidRPr="00E42457">
        <w:rPr>
          <w:color w:val="000000" w:themeColor="text1"/>
        </w:rPr>
        <w:t>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</w:t>
      </w:r>
      <w:r w:rsidRPr="00E42457">
        <w:rPr>
          <w:color w:val="000000" w:themeColor="text1"/>
        </w:rPr>
        <w:t>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C529E0" w:rsidRPr="00E42457" w:rsidP="00C529E0">
      <w:pPr>
        <w:ind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В судебное заседание </w:t>
      </w:r>
      <w:r w:rsidRPr="00E42457" w:rsidR="002A6BB8">
        <w:rPr>
          <w:color w:val="000000" w:themeColor="text1"/>
        </w:rPr>
        <w:t xml:space="preserve">Ворошнин С.А. </w:t>
      </w:r>
      <w:r w:rsidRPr="00E42457">
        <w:rPr>
          <w:color w:val="000000" w:themeColor="text1"/>
        </w:rPr>
        <w:t>не явилс</w:t>
      </w:r>
      <w:r w:rsidRPr="00E42457" w:rsidR="002A6BB8">
        <w:rPr>
          <w:color w:val="000000" w:themeColor="text1"/>
        </w:rPr>
        <w:t>я</w:t>
      </w:r>
      <w:r w:rsidRPr="00E42457">
        <w:rPr>
          <w:color w:val="000000" w:themeColor="text1"/>
        </w:rPr>
        <w:t>, о дате, времени и месте судебного засе</w:t>
      </w:r>
      <w:r w:rsidRPr="00E42457">
        <w:rPr>
          <w:color w:val="000000" w:themeColor="text1"/>
        </w:rPr>
        <w:t xml:space="preserve">дания извещен надлежащим образом посредством телефонограммы. </w:t>
      </w:r>
    </w:p>
    <w:p w:rsidR="00C529E0" w:rsidRPr="00E42457" w:rsidP="00C529E0">
      <w:pPr>
        <w:ind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Учитывая вышеизложенное, мировой судья, считает возможным рассмотреть дело в отсутствии </w:t>
      </w:r>
      <w:r w:rsidRPr="00E42457" w:rsidR="002A6BB8">
        <w:rPr>
          <w:color w:val="000000" w:themeColor="text1"/>
        </w:rPr>
        <w:t>Ворошнина С.А.</w:t>
      </w:r>
      <w:r w:rsidRPr="00E42457">
        <w:rPr>
          <w:color w:val="000000" w:themeColor="text1"/>
        </w:rPr>
        <w:t>, поскольку е</w:t>
      </w:r>
      <w:r w:rsidRPr="00E42457" w:rsidR="002A6BB8">
        <w:rPr>
          <w:color w:val="000000" w:themeColor="text1"/>
        </w:rPr>
        <w:t xml:space="preserve">го </w:t>
      </w:r>
      <w:r w:rsidRPr="00E42457">
        <w:rPr>
          <w:color w:val="000000" w:themeColor="text1"/>
        </w:rPr>
        <w:t xml:space="preserve">присутствие не является обязательным. </w:t>
      </w:r>
    </w:p>
    <w:p w:rsidR="00D061ED" w:rsidRPr="00E42457" w:rsidP="00C529E0">
      <w:pPr>
        <w:ind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Вышеобозначенное является правовой по</w:t>
      </w:r>
      <w:r w:rsidRPr="00E42457">
        <w:rPr>
          <w:color w:val="000000" w:themeColor="text1"/>
        </w:rPr>
        <w:t>зицией, изложенной в Постановлении Четвертого кассационного суда общей юрисдикции от 02.04.2021 по делу № 16-1543/2021.</w:t>
      </w:r>
    </w:p>
    <w:p w:rsidR="00575430" w:rsidRPr="00E42457" w:rsidP="00D061ED">
      <w:pPr>
        <w:ind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В соответствии со ст.1 Федерального закона «Об индивидуальном (персонифицированном) учете в системах обязательного страхования</w:t>
      </w:r>
      <w:r w:rsidRPr="00E42457">
        <w:rPr>
          <w:color w:val="000000" w:themeColor="text1"/>
        </w:rPr>
        <w:t xml:space="preserve"> и обязательного социального страхования» от 01.04.1996г. №27-ФЗ (далее – Федеральный закон №27-ФЗ)  страхователи - юридические лица, в том числе иностранные, и их обособленные подразделения; международные организации, осуществляющие свою деятельность на т</w:t>
      </w:r>
      <w:r w:rsidRPr="00E42457">
        <w:rPr>
          <w:color w:val="000000" w:themeColor="text1"/>
        </w:rPr>
        <w:t>ерритории Российской Федерации (в отношении застрахованных лиц); семейные (родовые) общины коренных малочисленных народов Севера, Сибири и Дальнего Востока Российской Федерации, осуществляющие традиционную хозяйственную деятельность; крестьянские (фермерск</w:t>
      </w:r>
      <w:r w:rsidRPr="00E42457">
        <w:rPr>
          <w:color w:val="000000" w:themeColor="text1"/>
        </w:rPr>
        <w:t>ие) хозяйства; граждане, в том числе иностранные, лица без гражданства, проживающие на территории Российской Федерации, и индивидуальные предприниматели, осуществляющие прием на работу по трудовому договору, а также заключающие договоры гражданско-правовог</w:t>
      </w:r>
      <w:r w:rsidRPr="00E42457">
        <w:rPr>
          <w:color w:val="000000" w:themeColor="text1"/>
        </w:rPr>
        <w:t>о характера, на вознаграждения по которым в соответствии с законодательством Российской Федерации начисляются страховые взносы. В целях настоящего Федерального закона органы службы занятости в отношении безработных, а также организации, в которых лица, осу</w:t>
      </w:r>
      <w:r w:rsidRPr="00E42457">
        <w:rPr>
          <w:color w:val="000000" w:themeColor="text1"/>
        </w:rPr>
        <w:t>жденные к лишению свободы, привлекаются к труду, приравнены к понятию "страхователь"</w:t>
      </w:r>
      <w:r w:rsidRPr="00E42457" w:rsidR="00E639A6">
        <w:rPr>
          <w:color w:val="000000" w:themeColor="text1"/>
        </w:rPr>
        <w:t>.</w:t>
      </w:r>
    </w:p>
    <w:p w:rsidR="009046BA" w:rsidRPr="00E42457" w:rsidP="009046BA">
      <w:pPr>
        <w:ind w:firstLine="540"/>
        <w:jc w:val="both"/>
        <w:rPr>
          <w:color w:val="000000" w:themeColor="text1"/>
        </w:rPr>
      </w:pPr>
      <w:r w:rsidRPr="00E42457">
        <w:rPr>
          <w:color w:val="000000" w:themeColor="text1"/>
        </w:rPr>
        <w:t>В соответствии с п.1 ст.8 Федерального закона №27-ФЗ сведения для индивидуального (персонифицированного) учета представляются страхователями. Указанные сведения могут быт</w:t>
      </w:r>
      <w:r w:rsidRPr="00E42457">
        <w:rPr>
          <w:color w:val="000000" w:themeColor="text1"/>
        </w:rPr>
        <w:t>ь представлены страхователем лично либо через законного или уполномоченного представителя.</w:t>
      </w:r>
    </w:p>
    <w:p w:rsidR="00906652" w:rsidRPr="00E42457" w:rsidP="00906652">
      <w:pPr>
        <w:ind w:firstLine="540"/>
        <w:jc w:val="both"/>
        <w:rPr>
          <w:color w:val="000000" w:themeColor="text1"/>
        </w:rPr>
      </w:pPr>
      <w:r w:rsidRPr="00E42457">
        <w:rPr>
          <w:color w:val="000000" w:themeColor="text1"/>
        </w:rPr>
        <w:t>Согласно п.</w:t>
      </w:r>
      <w:r w:rsidRPr="00E42457" w:rsidR="00AB13EB">
        <w:rPr>
          <w:color w:val="000000" w:themeColor="text1"/>
        </w:rPr>
        <w:t>п.</w:t>
      </w:r>
      <w:r w:rsidRPr="00E42457">
        <w:rPr>
          <w:color w:val="000000" w:themeColor="text1"/>
        </w:rPr>
        <w:t xml:space="preserve"> 5 </w:t>
      </w:r>
      <w:r w:rsidRPr="00E42457" w:rsidR="00AB13EB">
        <w:rPr>
          <w:color w:val="000000" w:themeColor="text1"/>
        </w:rPr>
        <w:t>п</w:t>
      </w:r>
      <w:r w:rsidRPr="00E42457">
        <w:rPr>
          <w:color w:val="000000" w:themeColor="text1"/>
        </w:rPr>
        <w:t>.</w:t>
      </w:r>
      <w:r w:rsidRPr="00E42457" w:rsidR="00D608F5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>2 ст.</w:t>
      </w:r>
      <w:r w:rsidRPr="00E42457" w:rsidR="00D608F5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>11 Федерального закона №27-ФЗ страхователь представляет о каждом работающем у него лице (включая лиц, заключивших договоры гражданско-правов</w:t>
      </w:r>
      <w:r w:rsidRPr="00E42457">
        <w:rPr>
          <w:color w:val="000000" w:themeColor="text1"/>
        </w:rPr>
        <w:t xml:space="preserve">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</w:t>
      </w:r>
      <w:r w:rsidRPr="00E42457">
        <w:rPr>
          <w:color w:val="000000" w:themeColor="text1"/>
        </w:rPr>
        <w:t>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</w:t>
      </w:r>
      <w:r w:rsidRPr="00E42457">
        <w:rPr>
          <w:color w:val="000000" w:themeColor="text1"/>
        </w:rPr>
        <w:t>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</w:t>
      </w:r>
      <w:r w:rsidRPr="00E42457">
        <w:rPr>
          <w:color w:val="000000" w:themeColor="text1"/>
        </w:rPr>
        <w:t xml:space="preserve">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</w:t>
      </w:r>
      <w:r w:rsidRPr="00E42457">
        <w:rPr>
          <w:color w:val="000000" w:themeColor="text1"/>
        </w:rPr>
        <w:t>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</w:t>
      </w:r>
      <w:r w:rsidRPr="00E42457" w:rsidR="00D608F5">
        <w:rPr>
          <w:color w:val="000000" w:themeColor="text1"/>
        </w:rPr>
        <w:t>зания услуг) по таким договорам.</w:t>
      </w:r>
    </w:p>
    <w:p w:rsidR="00D608F5" w:rsidRPr="00E42457" w:rsidP="00906652">
      <w:pPr>
        <w:ind w:firstLine="540"/>
        <w:jc w:val="both"/>
        <w:rPr>
          <w:color w:val="000000" w:themeColor="text1"/>
        </w:rPr>
      </w:pPr>
      <w:r w:rsidRPr="00E42457">
        <w:rPr>
          <w:color w:val="000000" w:themeColor="text1"/>
        </w:rPr>
        <w:t>Из п. 6 ст. 11 Федерального закона от 1 апреля</w:t>
      </w:r>
      <w:r w:rsidRPr="00E42457">
        <w:rPr>
          <w:color w:val="000000" w:themeColor="text1"/>
        </w:rPr>
        <w:t xml:space="preserve"> 1996 года N 27-ФЗ "Об индивидуальном (персонифицированном) учете в системе обязательного пенсионного страхования" следует, что страхователь предоставляет сведения по форме ЕФС-1 указанные в подпункте 5 пункта 2 настоящей статьи не позднее рабочего дня, сл</w:t>
      </w:r>
      <w:r w:rsidRPr="00E42457">
        <w:rPr>
          <w:color w:val="000000" w:themeColor="text1"/>
        </w:rPr>
        <w:t>едующего за днем заключения с застрахованным лицом соответствующего договора, а случае прекращения договора не позднее рабочего дня, следующего за днем прекращения.</w:t>
      </w:r>
    </w:p>
    <w:p w:rsidR="00AB13EB" w:rsidRPr="00E42457" w:rsidP="009F681D">
      <w:pPr>
        <w:ind w:right="-1" w:firstLine="567"/>
        <w:jc w:val="both"/>
        <w:rPr>
          <w:color w:val="000000" w:themeColor="text1"/>
          <w:shd w:val="clear" w:color="auto" w:fill="FFFFFF"/>
        </w:rPr>
      </w:pPr>
      <w:r w:rsidRPr="00E42457">
        <w:rPr>
          <w:color w:val="000000" w:themeColor="text1"/>
        </w:rPr>
        <w:t>Факт</w:t>
      </w:r>
      <w:r w:rsidRPr="00E42457">
        <w:rPr>
          <w:rFonts w:eastAsia="Calibri"/>
          <w:color w:val="000000" w:themeColor="text1"/>
        </w:rPr>
        <w:t xml:space="preserve"> совершения административного правонарушения и виновность</w:t>
      </w:r>
      <w:r w:rsidRPr="00E42457" w:rsidR="003C0B60">
        <w:rPr>
          <w:rFonts w:eastAsia="Calibri"/>
          <w:color w:val="000000" w:themeColor="text1"/>
        </w:rPr>
        <w:t xml:space="preserve"> </w:t>
      </w:r>
      <w:r w:rsidRPr="00E42457" w:rsidR="002A6BB8">
        <w:rPr>
          <w:color w:val="000000" w:themeColor="text1"/>
        </w:rPr>
        <w:t>Ворошнина С.А.</w:t>
      </w:r>
      <w:r w:rsidRPr="00E42457" w:rsidR="00D14D79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>в е</w:t>
      </w:r>
      <w:r w:rsidRPr="00E42457" w:rsidR="000021EC">
        <w:rPr>
          <w:color w:val="000000" w:themeColor="text1"/>
        </w:rPr>
        <w:t>го</w:t>
      </w:r>
      <w:r w:rsidRPr="00E42457">
        <w:rPr>
          <w:color w:val="000000" w:themeColor="text1"/>
        </w:rPr>
        <w:t xml:space="preserve"> совершен</w:t>
      </w:r>
      <w:r w:rsidRPr="00E42457">
        <w:rPr>
          <w:color w:val="000000" w:themeColor="text1"/>
        </w:rPr>
        <w:t>ии</w:t>
      </w:r>
      <w:r w:rsidRPr="00E42457" w:rsidR="003C0B60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 xml:space="preserve">объективно подтверждается материалами дела, исследованными в ходе судебного заседания: </w:t>
      </w:r>
      <w:r w:rsidRPr="00E42457">
        <w:rPr>
          <w:color w:val="000000" w:themeColor="text1"/>
          <w:shd w:val="clear" w:color="auto" w:fill="FFFFFF"/>
        </w:rPr>
        <w:t xml:space="preserve"> протоколом об административном правонарушении № 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>
        <w:rPr>
          <w:color w:val="000000" w:themeColor="text1"/>
          <w:shd w:val="clear" w:color="auto" w:fill="FFFFFF"/>
        </w:rPr>
        <w:t xml:space="preserve">г., </w:t>
      </w:r>
      <w:r w:rsidRPr="00E42457">
        <w:rPr>
          <w:color w:val="000000" w:themeColor="text1"/>
        </w:rPr>
        <w:t>в котором изложены обстоятельства совершенного</w:t>
      </w:r>
      <w:r w:rsidRPr="00E42457" w:rsidR="00D061ED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 xml:space="preserve">административного правонарушения, </w:t>
      </w:r>
      <w:r w:rsidRPr="00E42457">
        <w:rPr>
          <w:color w:val="000000" w:themeColor="text1"/>
          <w:shd w:val="clear" w:color="auto" w:fill="FFFFFF"/>
        </w:rPr>
        <w:t xml:space="preserve">предусмотренного </w:t>
      </w:r>
      <w:r w:rsidRPr="00E42457" w:rsidR="00F03FA4">
        <w:rPr>
          <w:color w:val="000000" w:themeColor="text1"/>
          <w:shd w:val="clear" w:color="auto" w:fill="FFFFFF"/>
        </w:rPr>
        <w:t>ч.</w:t>
      </w:r>
      <w:r w:rsidRPr="00E42457" w:rsidR="00D608F5">
        <w:rPr>
          <w:color w:val="000000" w:themeColor="text1"/>
          <w:shd w:val="clear" w:color="auto" w:fill="FFFFFF"/>
        </w:rPr>
        <w:t xml:space="preserve"> </w:t>
      </w:r>
      <w:r w:rsidRPr="00E42457" w:rsidR="00F03FA4">
        <w:rPr>
          <w:color w:val="000000" w:themeColor="text1"/>
          <w:shd w:val="clear" w:color="auto" w:fill="FFFFFF"/>
        </w:rPr>
        <w:t xml:space="preserve">1 </w:t>
      </w:r>
      <w:r w:rsidRPr="00E42457">
        <w:rPr>
          <w:color w:val="000000" w:themeColor="text1"/>
          <w:shd w:val="clear" w:color="auto" w:fill="FFFFFF"/>
        </w:rPr>
        <w:t>ст.</w:t>
      </w:r>
      <w:r w:rsidRPr="00E42457" w:rsidR="00D608F5">
        <w:rPr>
          <w:color w:val="000000" w:themeColor="text1"/>
          <w:shd w:val="clear" w:color="auto" w:fill="FFFFFF"/>
        </w:rPr>
        <w:t xml:space="preserve"> </w:t>
      </w:r>
      <w:r w:rsidRPr="00E42457">
        <w:rPr>
          <w:color w:val="000000" w:themeColor="text1"/>
          <w:shd w:val="clear" w:color="auto" w:fill="FFFFFF"/>
        </w:rPr>
        <w:t>15.33.2 КоАП РФ;</w:t>
      </w:r>
      <w:r w:rsidRPr="00E42457" w:rsidR="003C0B60">
        <w:rPr>
          <w:color w:val="000000" w:themeColor="text1"/>
          <w:shd w:val="clear" w:color="auto" w:fill="FFFFFF"/>
        </w:rPr>
        <w:t xml:space="preserve"> </w:t>
      </w:r>
      <w:r w:rsidRPr="00E42457">
        <w:rPr>
          <w:color w:val="000000" w:themeColor="text1"/>
          <w:shd w:val="clear" w:color="auto" w:fill="FFFFFF"/>
        </w:rPr>
        <w:t>уведомлением о регистрации юридического лица в территориальном органе Пенсионного фонда РФ;</w:t>
      </w:r>
      <w:r w:rsidRPr="00E42457">
        <w:rPr>
          <w:color w:val="000000" w:themeColor="text1"/>
          <w:shd w:val="clear" w:color="auto" w:fill="FFFFFF"/>
        </w:rPr>
        <w:t xml:space="preserve"> </w:t>
      </w:r>
      <w:r w:rsidRPr="00E42457">
        <w:rPr>
          <w:color w:val="000000" w:themeColor="text1"/>
          <w:shd w:val="clear" w:color="auto" w:fill="FFFFFF"/>
        </w:rPr>
        <w:t>выпиской из ЕГРЮЛ;</w:t>
      </w:r>
      <w:r w:rsidRPr="00E42457">
        <w:rPr>
          <w:color w:val="000000" w:themeColor="text1"/>
        </w:rPr>
        <w:t xml:space="preserve"> формой ЕФС-1;</w:t>
      </w:r>
      <w:r w:rsidRPr="00E42457">
        <w:rPr>
          <w:color w:val="000000" w:themeColor="text1"/>
          <w:shd w:val="clear" w:color="auto" w:fill="FFFFFF"/>
        </w:rPr>
        <w:t xml:space="preserve"> сведениями из базы данных АРМ приема ПФР;</w:t>
      </w:r>
      <w:r w:rsidRPr="00E42457">
        <w:rPr>
          <w:color w:val="000000" w:themeColor="text1"/>
        </w:rPr>
        <w:t xml:space="preserve"> уведомлением о доставке;</w:t>
      </w:r>
      <w:r w:rsidRPr="00E42457">
        <w:rPr>
          <w:color w:val="000000" w:themeColor="text1"/>
          <w:shd w:val="clear" w:color="auto" w:fill="FFFFFF"/>
        </w:rPr>
        <w:t xml:space="preserve"> протоколом проверки отчетности; актом №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>
        <w:rPr>
          <w:color w:val="000000" w:themeColor="text1"/>
          <w:shd w:val="clear" w:color="auto" w:fill="FFFFFF"/>
        </w:rPr>
        <w:t>г.; извещением о доставке;</w:t>
      </w:r>
      <w:r w:rsidRPr="00E42457">
        <w:rPr>
          <w:color w:val="000000" w:themeColor="text1"/>
        </w:rPr>
        <w:t xml:space="preserve"> решением от 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>
        <w:rPr>
          <w:color w:val="000000" w:themeColor="text1"/>
        </w:rPr>
        <w:t>г. о привлечении страхователя к ответственности за совершение правонарушения в сфере законодательства РФ об индивидуальном персонифициро</w:t>
      </w:r>
      <w:r w:rsidRPr="00E42457">
        <w:rPr>
          <w:color w:val="000000" w:themeColor="text1"/>
        </w:rPr>
        <w:t>ванном учете в системе обязательного пенсионного страхования.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  <w:shd w:val="clear" w:color="auto" w:fill="FFFFFF"/>
        </w:rPr>
        <w:t xml:space="preserve"> </w:t>
      </w:r>
      <w:r w:rsidRPr="00E42457">
        <w:rPr>
          <w:color w:val="000000" w:themeColor="text1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</w:t>
      </w:r>
      <w:r w:rsidRPr="00E42457">
        <w:rPr>
          <w:color w:val="000000" w:themeColor="text1"/>
          <w:shd w:val="clear" w:color="auto" w:fill="FFFFFF"/>
        </w:rPr>
        <w:t>ротокол об администрат</w:t>
      </w:r>
      <w:r w:rsidRPr="00E42457">
        <w:rPr>
          <w:color w:val="000000" w:themeColor="text1"/>
          <w:shd w:val="clear" w:color="auto" w:fill="FFFFFF"/>
        </w:rPr>
        <w:t xml:space="preserve">ивном правонарушении составлен уполномоченным должностным лицом, </w:t>
      </w:r>
      <w:r w:rsidRPr="00E42457">
        <w:rPr>
          <w:color w:val="000000" w:themeColor="text1"/>
        </w:rPr>
        <w:t>его содержание и оформление соответствуют требованиям ст.28.2 КоАП РФ,</w:t>
      </w:r>
      <w:r w:rsidRPr="00E42457" w:rsidR="000021EC">
        <w:rPr>
          <w:color w:val="000000" w:themeColor="text1"/>
        </w:rPr>
        <w:t xml:space="preserve"> </w:t>
      </w:r>
      <w:r w:rsidRPr="00E42457">
        <w:rPr>
          <w:color w:val="000000" w:themeColor="text1"/>
          <w:shd w:val="clear" w:color="auto" w:fill="FFFFFF"/>
        </w:rPr>
        <w:t>каких-либо существенных процессуальных нарушений при его составлении не установлено, содержание процессуального акта изл</w:t>
      </w:r>
      <w:r w:rsidRPr="00E42457">
        <w:rPr>
          <w:color w:val="000000" w:themeColor="text1"/>
          <w:shd w:val="clear" w:color="auto" w:fill="FFFFFF"/>
        </w:rPr>
        <w:t xml:space="preserve">ожено в достаточной степени ясности, </w:t>
      </w:r>
      <w:r w:rsidRPr="00E42457">
        <w:rPr>
          <w:color w:val="000000" w:themeColor="text1"/>
        </w:rPr>
        <w:t>права лица, привлекаемого к административной ответственности, соблюдены, в связи с чем, мировой судья признает их допустимыми и достаточными для правильного разрешения дела.</w:t>
      </w:r>
    </w:p>
    <w:p w:rsidR="009F681D" w:rsidRPr="00E42457" w:rsidP="009F681D">
      <w:pPr>
        <w:tabs>
          <w:tab w:val="left" w:pos="142"/>
        </w:tabs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В силу ст.2.4 КоАП РФ административной </w:t>
      </w:r>
      <w:r w:rsidRPr="00E42457">
        <w:rPr>
          <w:color w:val="000000" w:themeColor="text1"/>
        </w:rPr>
        <w:t>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 соответствии с примечанием к данной статье, руководители организаций, ос</w:t>
      </w:r>
      <w:r w:rsidRPr="00E42457">
        <w:rPr>
          <w:color w:val="000000" w:themeColor="text1"/>
        </w:rPr>
        <w:t>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единоличных исполнительных органов организаций, являю</w:t>
      </w:r>
      <w:r w:rsidRPr="00E42457">
        <w:rPr>
          <w:color w:val="000000" w:themeColor="text1"/>
        </w:rPr>
        <w:t>щихся учредителями юридических лиц, несут административную ответственность как должностные лица.</w:t>
      </w:r>
    </w:p>
    <w:p w:rsidR="009F681D" w:rsidRPr="00E42457" w:rsidP="009F681D">
      <w:pPr>
        <w:tabs>
          <w:tab w:val="left" w:pos="142"/>
        </w:tabs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Согласно ч.3 ст. 2.1 КоАП РФ назначение административного наказания юридическому лицу не освобождает от административной ответственности за данное правонарушен</w:t>
      </w:r>
      <w:r w:rsidRPr="00E42457">
        <w:rPr>
          <w:color w:val="000000" w:themeColor="text1"/>
        </w:rPr>
        <w:t>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74264E" w:rsidRPr="00E42457" w:rsidP="007701A4">
      <w:pPr>
        <w:ind w:firstLine="540"/>
        <w:jc w:val="both"/>
        <w:rPr>
          <w:color w:val="000000" w:themeColor="text1"/>
        </w:rPr>
      </w:pPr>
      <w:r w:rsidRPr="00E42457">
        <w:rPr>
          <w:color w:val="000000" w:themeColor="text1"/>
        </w:rPr>
        <w:t>Анализируя и оценивая, в соответствии со ст</w:t>
      </w:r>
      <w:r w:rsidRPr="00E42457">
        <w:rPr>
          <w:color w:val="000000" w:themeColor="text1"/>
        </w:rPr>
        <w:t xml:space="preserve">.26.11 КоАП РФ, собранные и исследованные в судебном заседании доказательства в их совокупности, прихожу к выводу о виновности </w:t>
      </w:r>
      <w:r w:rsidRPr="00E42457" w:rsidR="002A6BB8">
        <w:rPr>
          <w:color w:val="000000" w:themeColor="text1"/>
        </w:rPr>
        <w:t xml:space="preserve">Ворошнина С.А. </w:t>
      </w:r>
      <w:r w:rsidRPr="00E42457">
        <w:rPr>
          <w:color w:val="000000" w:themeColor="text1"/>
        </w:rPr>
        <w:t xml:space="preserve">в совершении административного правонарушения, предусмотренного </w:t>
      </w:r>
      <w:r w:rsidRPr="00E42457" w:rsidR="00803C57">
        <w:rPr>
          <w:color w:val="000000" w:themeColor="text1"/>
        </w:rPr>
        <w:t>ч.</w:t>
      </w:r>
      <w:r w:rsidRPr="00E42457" w:rsidR="00D061ED">
        <w:rPr>
          <w:color w:val="000000" w:themeColor="text1"/>
        </w:rPr>
        <w:t xml:space="preserve"> </w:t>
      </w:r>
      <w:r w:rsidRPr="00E42457" w:rsidR="00803C57">
        <w:rPr>
          <w:color w:val="000000" w:themeColor="text1"/>
        </w:rPr>
        <w:t xml:space="preserve">1 </w:t>
      </w:r>
      <w:r w:rsidRPr="00E42457">
        <w:rPr>
          <w:color w:val="000000" w:themeColor="text1"/>
        </w:rPr>
        <w:t>ст.</w:t>
      </w:r>
      <w:r w:rsidRPr="00E42457" w:rsidR="00D061ED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 xml:space="preserve">15.33.2 КоАП РФ – </w:t>
      </w:r>
      <w:r w:rsidRPr="00E42457" w:rsidR="007701A4">
        <w:rPr>
          <w:color w:val="000000" w:themeColor="text1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 w:rsidR="009F681D" w:rsidRPr="00E42457" w:rsidP="009F681D">
      <w:pPr>
        <w:tabs>
          <w:tab w:val="left" w:pos="142"/>
        </w:tabs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Установленных законом оснований для прекращения производства по делу не имеется, срок давности прив</w:t>
      </w:r>
      <w:r w:rsidRPr="00E42457">
        <w:rPr>
          <w:color w:val="000000" w:themeColor="text1"/>
        </w:rPr>
        <w:t xml:space="preserve">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E42457">
          <w:rPr>
            <w:color w:val="000000" w:themeColor="text1"/>
          </w:rPr>
          <w:t>ст. 1.5</w:t>
        </w:r>
      </w:hyperlink>
      <w:r w:rsidRPr="00E42457">
        <w:rPr>
          <w:color w:val="000000" w:themeColor="text1"/>
        </w:rPr>
        <w:t xml:space="preserve"> КоАП РФ должны быть истолкованы в пользу лица, в отношении которого ведется производств</w:t>
      </w:r>
      <w:r w:rsidRPr="00E42457">
        <w:rPr>
          <w:color w:val="000000" w:themeColor="text1"/>
        </w:rPr>
        <w:t>о по делу об административном правонарушении, не усматривается.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В соответствии со ст.ст.4.2, 4.3 КоАП РФ обстоятельств, смягчающих и отягчающих административную ответственность</w:t>
      </w:r>
      <w:r w:rsidRPr="00E42457" w:rsidR="00955152">
        <w:rPr>
          <w:color w:val="000000" w:themeColor="text1"/>
        </w:rPr>
        <w:t xml:space="preserve"> </w:t>
      </w:r>
      <w:r w:rsidRPr="00E42457" w:rsidR="00B4440A">
        <w:rPr>
          <w:color w:val="000000" w:themeColor="text1"/>
        </w:rPr>
        <w:t>Ворошнина С.А.</w:t>
      </w:r>
      <w:r w:rsidRPr="00E42457">
        <w:rPr>
          <w:color w:val="000000" w:themeColor="text1"/>
        </w:rPr>
        <w:t>, не установлено.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При назначении административного наказания, с у</w:t>
      </w:r>
      <w:r w:rsidRPr="00E42457">
        <w:rPr>
          <w:color w:val="000000" w:themeColor="text1"/>
        </w:rPr>
        <w:t>четом характера совершенного административного правонарушения, личности виновно</w:t>
      </w:r>
      <w:r w:rsidRPr="00E42457" w:rsidR="00053D65">
        <w:rPr>
          <w:color w:val="000000" w:themeColor="text1"/>
        </w:rPr>
        <w:t>го</w:t>
      </w:r>
      <w:r w:rsidRPr="00E42457">
        <w:rPr>
          <w:color w:val="000000" w:themeColor="text1"/>
        </w:rPr>
        <w:t xml:space="preserve">, всех обстоятельств дела, считаю возможным назначить минимальное наказание, предусмотренное санкцией </w:t>
      </w:r>
      <w:r w:rsidRPr="00E42457" w:rsidR="005946C3">
        <w:rPr>
          <w:color w:val="000000" w:themeColor="text1"/>
        </w:rPr>
        <w:t xml:space="preserve">ч.1 </w:t>
      </w:r>
      <w:r w:rsidRPr="00E42457">
        <w:rPr>
          <w:color w:val="000000" w:themeColor="text1"/>
        </w:rPr>
        <w:t>ст.15.33.2 КоАП РФ, что будет достаточной мерой ответственности за со</w:t>
      </w:r>
      <w:r w:rsidRPr="00E42457">
        <w:rPr>
          <w:color w:val="000000" w:themeColor="text1"/>
        </w:rPr>
        <w:t>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</w:t>
      </w:r>
      <w:r w:rsidRPr="00E42457">
        <w:rPr>
          <w:color w:val="000000" w:themeColor="text1"/>
        </w:rPr>
        <w:t>ивном</w:t>
      </w:r>
      <w:r w:rsidRPr="00E42457" w:rsidR="00C95AE8">
        <w:rPr>
          <w:color w:val="000000" w:themeColor="text1"/>
        </w:rPr>
        <w:t xml:space="preserve"> </w:t>
      </w:r>
      <w:r w:rsidRPr="00E42457">
        <w:rPr>
          <w:color w:val="000000" w:themeColor="text1"/>
        </w:rPr>
        <w:t>правонарушении.</w:t>
      </w:r>
    </w:p>
    <w:p w:rsidR="00420BA0" w:rsidRPr="00E42457" w:rsidP="00420BA0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В силу требований  статьи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</w:t>
      </w:r>
      <w:r w:rsidRPr="00E42457">
        <w:rPr>
          <w:color w:val="000000" w:themeColor="text1"/>
        </w:rPr>
        <w:t>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</w:t>
      </w:r>
      <w:r w:rsidRPr="00E42457">
        <w:rPr>
          <w:color w:val="000000" w:themeColor="text1"/>
        </w:rPr>
        <w:t xml:space="preserve">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</w:t>
      </w:r>
      <w:r w:rsidRPr="00E42457">
        <w:rPr>
          <w:color w:val="000000" w:themeColor="text1"/>
        </w:rPr>
        <w:t>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19.5, 19.5.1, 19.6, 19.8 - 19.8.2, 19.23, ча</w:t>
      </w:r>
      <w:r w:rsidRPr="00E42457">
        <w:rPr>
          <w:color w:val="000000" w:themeColor="text1"/>
        </w:rPr>
        <w:t>стями 2 и 3 статьи 19.27, статьями 19.28, 19.29, 19.30, 19.33, 19.34, 20.3, частью 2 статьи 20.28 настоящего Кодекса. В случае замены административного наказания в виде административного штрафа на предупреждение дополнительное административное наказание, п</w:t>
      </w:r>
      <w:r w:rsidRPr="00E42457">
        <w:rPr>
          <w:color w:val="000000" w:themeColor="text1"/>
        </w:rPr>
        <w:t>редусмотренное соответствующей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420BA0" w:rsidRPr="00E42457" w:rsidP="00420BA0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Согласно ст. 3.4. Кодекса Российской Федерации об административных правонарушениях, Предупреж</w:t>
      </w:r>
      <w:r w:rsidRPr="00E42457">
        <w:rPr>
          <w:color w:val="000000" w:themeColor="text1"/>
        </w:rPr>
        <w:t>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 Предупреждение устанавливается за впервые совершенные административные правонарушения при отсутстви</w:t>
      </w:r>
      <w:r w:rsidRPr="00E42457">
        <w:rPr>
          <w:color w:val="000000" w:themeColor="text1"/>
        </w:rPr>
        <w:t>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</w:t>
      </w:r>
      <w:r w:rsidRPr="00E42457">
        <w:rPr>
          <w:color w:val="000000" w:themeColor="text1"/>
        </w:rPr>
        <w:t>ства, угрозы чрезвычайных ситуаций природного и техногенного характера, а также при отсутствии имущественного ущерба. В случаях, если назначение административного наказания в виде предупреждения не предусмотрено соответствующей статьей раздела II настоящег</w:t>
      </w:r>
      <w:r w:rsidRPr="00E42457">
        <w:rPr>
          <w:color w:val="000000" w:themeColor="text1"/>
        </w:rPr>
        <w:t>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420BA0" w:rsidRPr="00E42457" w:rsidP="000021EC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Таким образом, учитывая</w:t>
      </w:r>
      <w:r w:rsidRPr="00E42457">
        <w:rPr>
          <w:color w:val="000000" w:themeColor="text1"/>
        </w:rPr>
        <w:t xml:space="preserve"> вышеизложенное, а также отсутствие сведений о </w:t>
      </w:r>
      <w:r w:rsidRPr="00E42457" w:rsidR="000E28EB">
        <w:rPr>
          <w:color w:val="000000" w:themeColor="text1"/>
        </w:rPr>
        <w:t xml:space="preserve">вступивших в законную силу судебных актах, в предусмотренный  ст. 4.6 КоАП РФ, срок, т.е.   </w:t>
      </w:r>
      <w:r w:rsidRPr="00E42457">
        <w:rPr>
          <w:color w:val="000000" w:themeColor="text1"/>
        </w:rPr>
        <w:t xml:space="preserve">ранее  </w:t>
      </w:r>
      <w:r w:rsidRPr="00E42457" w:rsidR="000E28EB">
        <w:rPr>
          <w:color w:val="000000" w:themeColor="text1"/>
        </w:rPr>
        <w:t xml:space="preserve">не </w:t>
      </w:r>
      <w:r w:rsidRPr="00E42457">
        <w:rPr>
          <w:color w:val="000000" w:themeColor="text1"/>
        </w:rPr>
        <w:t>привле</w:t>
      </w:r>
      <w:r w:rsidRPr="00E42457" w:rsidR="000E28EB">
        <w:rPr>
          <w:color w:val="000000" w:themeColor="text1"/>
        </w:rPr>
        <w:t xml:space="preserve">кался к административной ответственности, </w:t>
      </w:r>
      <w:r w:rsidRPr="00E42457">
        <w:rPr>
          <w:color w:val="000000" w:themeColor="text1"/>
        </w:rPr>
        <w:t>за нарушения законодательства по Главе 15 КоАП РФ - админис</w:t>
      </w:r>
      <w:r w:rsidRPr="00E42457">
        <w:rPr>
          <w:color w:val="000000" w:themeColor="text1"/>
        </w:rPr>
        <w:t>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камней, отсутствии причинения вреда или возникновения угрозы причинения вреда</w:t>
      </w:r>
      <w:r w:rsidRPr="00E42457">
        <w:rPr>
          <w:color w:val="000000" w:themeColor="text1"/>
        </w:rPr>
        <w:t xml:space="preserve">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</w:t>
      </w:r>
      <w:r w:rsidRPr="00E42457">
        <w:rPr>
          <w:color w:val="000000" w:themeColor="text1"/>
        </w:rPr>
        <w:t xml:space="preserve"> характера, а также отсутствие имущественного ущерба, мировой судья считает необходимым заменить</w:t>
      </w:r>
      <w:r w:rsidRPr="00E42457" w:rsidR="00592D80">
        <w:rPr>
          <w:color w:val="000000" w:themeColor="text1"/>
        </w:rPr>
        <w:t xml:space="preserve"> должностному лицу </w:t>
      </w:r>
      <w:r w:rsidRPr="00E42457">
        <w:rPr>
          <w:color w:val="000000" w:themeColor="text1"/>
        </w:rPr>
        <w:t xml:space="preserve"> </w:t>
      </w:r>
      <w:r w:rsidRPr="00E42457" w:rsidR="002A6BB8">
        <w:rPr>
          <w:color w:val="000000" w:themeColor="text1"/>
        </w:rPr>
        <w:t xml:space="preserve">Ворошнину С.А. </w:t>
      </w:r>
      <w:r w:rsidRPr="00E42457">
        <w:rPr>
          <w:color w:val="000000" w:themeColor="text1"/>
        </w:rPr>
        <w:t>административное наказание, в виде минимального административного штрафа, предусмотренного санкцией данной статьи, на предупр</w:t>
      </w:r>
      <w:r w:rsidRPr="00E42457">
        <w:rPr>
          <w:color w:val="000000" w:themeColor="text1"/>
        </w:rPr>
        <w:t>еждение в соответствии со статьей 4.1.1 настоящего Кодекса.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На основании  изложенного, </w:t>
      </w:r>
      <w:r w:rsidRPr="00E42457" w:rsidR="00D81494">
        <w:rPr>
          <w:color w:val="000000" w:themeColor="text1"/>
        </w:rPr>
        <w:t xml:space="preserve">ч.1 </w:t>
      </w:r>
      <w:r w:rsidRPr="00E42457">
        <w:rPr>
          <w:color w:val="000000" w:themeColor="text1"/>
        </w:rPr>
        <w:t xml:space="preserve">ст.15.33.2 КоАП РФ, руководствуясь ст.ст. </w:t>
      </w:r>
      <w:r w:rsidRPr="00E42457" w:rsidR="00420BA0">
        <w:rPr>
          <w:color w:val="000000" w:themeColor="text1"/>
        </w:rPr>
        <w:t xml:space="preserve">4.1.1, </w:t>
      </w:r>
      <w:r w:rsidRPr="00E42457">
        <w:rPr>
          <w:color w:val="000000" w:themeColor="text1"/>
        </w:rPr>
        <w:t>29.9, 29.10, КоАП РФ, мировой судья, -</w:t>
      </w:r>
    </w:p>
    <w:p w:rsidR="009F681D" w:rsidRPr="00E42457" w:rsidP="009F681D">
      <w:pPr>
        <w:ind w:right="-1" w:firstLine="567"/>
        <w:jc w:val="center"/>
        <w:rPr>
          <w:color w:val="000000" w:themeColor="text1"/>
        </w:rPr>
      </w:pPr>
      <w:r w:rsidRPr="00E42457">
        <w:rPr>
          <w:color w:val="000000" w:themeColor="text1"/>
        </w:rPr>
        <w:t>П О С Т А Н О В И Л:</w:t>
      </w:r>
    </w:p>
    <w:p w:rsidR="00420BA0" w:rsidRPr="00E42457" w:rsidP="00420BA0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признать </w:t>
      </w:r>
      <w:r w:rsidRPr="00E42457" w:rsidR="002A6BB8">
        <w:rPr>
          <w:color w:val="000000" w:themeColor="text1"/>
        </w:rPr>
        <w:t>директор</w:t>
      </w:r>
      <w:r w:rsidRPr="00E42457" w:rsidR="002A6BB8">
        <w:rPr>
          <w:color w:val="000000" w:themeColor="text1"/>
        </w:rPr>
        <w:t>а ООО</w:t>
      </w:r>
      <w:r w:rsidRPr="00E42457" w:rsidR="002A6BB8">
        <w:rPr>
          <w:color w:val="000000" w:themeColor="text1"/>
        </w:rPr>
        <w:t xml:space="preserve"> «АГРОФИРМА «ЗЕЛЕНОГОРСК» Ворошнина Сергея Александровича </w:t>
      </w:r>
      <w:r w:rsidRPr="00E42457">
        <w:rPr>
          <w:color w:val="000000" w:themeColor="text1"/>
        </w:rPr>
        <w:t>виновн</w:t>
      </w:r>
      <w:r w:rsidRPr="00E42457" w:rsidR="002A6BB8">
        <w:rPr>
          <w:color w:val="000000" w:themeColor="text1"/>
        </w:rPr>
        <w:t>ым</w:t>
      </w:r>
      <w:r w:rsidRPr="00E42457">
        <w:rPr>
          <w:color w:val="000000" w:themeColor="text1"/>
        </w:rPr>
        <w:t xml:space="preserve"> в совершении административного правонарушения, предусмотренного ч. 1 ст. 15.33.2 Кодекса Российской Федерации об административных правонарушениях и назначить е</w:t>
      </w:r>
      <w:r w:rsidRPr="00E42457" w:rsidR="002A6BB8">
        <w:rPr>
          <w:color w:val="000000" w:themeColor="text1"/>
        </w:rPr>
        <w:t>му</w:t>
      </w:r>
      <w:r w:rsidRPr="00E42457">
        <w:rPr>
          <w:color w:val="000000" w:themeColor="text1"/>
        </w:rPr>
        <w:t xml:space="preserve"> административное наказание в виде </w:t>
      </w:r>
      <w:r w:rsidRPr="00E42457" w:rsidR="00886D2D">
        <w:rPr>
          <w:color w:val="000000" w:themeColor="text1"/>
        </w:rPr>
        <w:t xml:space="preserve">административного </w:t>
      </w:r>
      <w:r w:rsidRPr="00E42457">
        <w:rPr>
          <w:color w:val="000000" w:themeColor="text1"/>
        </w:rPr>
        <w:t xml:space="preserve">штрафа в </w:t>
      </w:r>
      <w:r w:rsidRPr="00E42457">
        <w:rPr>
          <w:color w:val="000000" w:themeColor="text1"/>
        </w:rPr>
        <w:t xml:space="preserve">размере </w:t>
      </w:r>
      <w:r>
        <w:rPr>
          <w:color w:val="000000"/>
          <w:sz w:val="28"/>
          <w:szCs w:val="28"/>
        </w:rPr>
        <w:t xml:space="preserve">&lt;данные изъяты&gt; </w:t>
      </w:r>
      <w:r w:rsidRPr="00E42457">
        <w:rPr>
          <w:color w:val="000000" w:themeColor="text1"/>
        </w:rPr>
        <w:t xml:space="preserve"> рублей.</w:t>
      </w:r>
    </w:p>
    <w:p w:rsidR="00863FAB" w:rsidRPr="00E42457" w:rsidP="00420BA0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В соответствии со ст. 4.1.1 Кодекса Российской Федерации об административных правонарушениях, заменить назначенное </w:t>
      </w:r>
      <w:r w:rsidRPr="00E42457" w:rsidR="00886D2D">
        <w:rPr>
          <w:color w:val="000000" w:themeColor="text1"/>
        </w:rPr>
        <w:t xml:space="preserve">административное </w:t>
      </w:r>
      <w:r w:rsidRPr="00E42457">
        <w:rPr>
          <w:color w:val="000000" w:themeColor="text1"/>
        </w:rPr>
        <w:t>наказание на предупреждение.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>Постановление может быть обжаловано в Белогорский районный суд Ре</w:t>
      </w:r>
      <w:r w:rsidRPr="00E42457">
        <w:rPr>
          <w:color w:val="000000" w:themeColor="text1"/>
        </w:rPr>
        <w:t xml:space="preserve">спублики Крым через мирового судью судебного участка № 32 Белогорского судебного района Республики  Крым в течение десяти </w:t>
      </w:r>
      <w:r w:rsidRPr="00E42457" w:rsidR="000E28EB">
        <w:rPr>
          <w:color w:val="000000" w:themeColor="text1"/>
        </w:rPr>
        <w:t xml:space="preserve">дней </w:t>
      </w:r>
      <w:r w:rsidRPr="00E42457">
        <w:rPr>
          <w:color w:val="000000" w:themeColor="text1"/>
        </w:rPr>
        <w:t xml:space="preserve">со дня вручения или получения его копии. </w:t>
      </w:r>
    </w:p>
    <w:p w:rsidR="009F681D" w:rsidRPr="00E42457" w:rsidP="009F681D">
      <w:pPr>
        <w:ind w:right="-1" w:firstLine="567"/>
        <w:jc w:val="both"/>
        <w:rPr>
          <w:color w:val="000000" w:themeColor="text1"/>
        </w:rPr>
      </w:pPr>
    </w:p>
    <w:p w:rsidR="00776FB5" w:rsidRPr="00E42457" w:rsidP="00776FB5">
      <w:pPr>
        <w:tabs>
          <w:tab w:val="left" w:pos="9637"/>
        </w:tabs>
        <w:ind w:right="-2" w:firstLine="567"/>
        <w:jc w:val="both"/>
        <w:rPr>
          <w:color w:val="000000" w:themeColor="text1"/>
        </w:rPr>
      </w:pPr>
      <w:r w:rsidRPr="00E42457">
        <w:rPr>
          <w:color w:val="000000" w:themeColor="text1"/>
        </w:rPr>
        <w:t xml:space="preserve">Мировой судья: </w:t>
      </w:r>
      <w:r w:rsidRPr="00D07989">
        <w:rPr>
          <w:color w:val="FFFFFF" w:themeColor="background1"/>
        </w:rPr>
        <w:t xml:space="preserve">/подпись/                                                       </w:t>
      </w:r>
      <w:r w:rsidRPr="00E42457">
        <w:rPr>
          <w:color w:val="000000" w:themeColor="text1"/>
        </w:rPr>
        <w:t>С.Р. Но</w:t>
      </w:r>
      <w:r w:rsidRPr="00E42457">
        <w:rPr>
          <w:color w:val="000000" w:themeColor="text1"/>
        </w:rPr>
        <w:t>виков</w:t>
      </w:r>
    </w:p>
    <w:p w:rsidR="00776FB5" w:rsidRPr="00D07989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</w:rPr>
      </w:pPr>
      <w:r w:rsidRPr="00D07989">
        <w:rPr>
          <w:color w:val="FFFFFF" w:themeColor="background1"/>
        </w:rPr>
        <w:t xml:space="preserve">Копия верна:  мировой судья                                             секретарь с/з:    </w:t>
      </w:r>
    </w:p>
    <w:p w:rsidR="00B36AEB" w:rsidRPr="00D07989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</w:rPr>
      </w:pPr>
      <w:r w:rsidRPr="00D07989">
        <w:rPr>
          <w:color w:val="FFFFFF" w:themeColor="background1"/>
        </w:rPr>
        <w:t xml:space="preserve">      </w:t>
      </w:r>
    </w:p>
    <w:p w:rsidR="00776FB5" w:rsidRPr="00D07989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</w:rPr>
      </w:pPr>
      <w:r w:rsidRPr="00D07989">
        <w:rPr>
          <w:color w:val="FFFFFF" w:themeColor="background1"/>
        </w:rPr>
        <w:t xml:space="preserve">  </w:t>
      </w:r>
    </w:p>
    <w:p w:rsidR="00776FB5" w:rsidRPr="00D07989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</w:rPr>
      </w:pPr>
      <w:r w:rsidRPr="00D07989">
        <w:rPr>
          <w:color w:val="FFFFFF" w:themeColor="background1"/>
        </w:rPr>
        <w:t>Постановление не вступило в законную силу.</w:t>
      </w:r>
    </w:p>
    <w:p w:rsidR="005946C3" w:rsidRPr="00D07989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</w:rPr>
      </w:pPr>
      <w:r w:rsidRPr="00D07989">
        <w:rPr>
          <w:color w:val="FFFFFF" w:themeColor="background1"/>
        </w:rPr>
        <w:t xml:space="preserve">Мировой судья:                                                                   секретарь с/з:    </w:t>
      </w:r>
    </w:p>
    <w:sectPr w:rsidSect="00E42457">
      <w:pgSz w:w="11906" w:h="16838"/>
      <w:pgMar w:top="851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1D"/>
    <w:rsid w:val="000021EC"/>
    <w:rsid w:val="00007571"/>
    <w:rsid w:val="000446C3"/>
    <w:rsid w:val="00053D65"/>
    <w:rsid w:val="00061208"/>
    <w:rsid w:val="000A0ABB"/>
    <w:rsid w:val="000D7478"/>
    <w:rsid w:val="000E16B1"/>
    <w:rsid w:val="000E28EB"/>
    <w:rsid w:val="000F41A7"/>
    <w:rsid w:val="000F489B"/>
    <w:rsid w:val="00133449"/>
    <w:rsid w:val="00150CF0"/>
    <w:rsid w:val="00151EDB"/>
    <w:rsid w:val="001B6E5C"/>
    <w:rsid w:val="001C2E34"/>
    <w:rsid w:val="001D0ED4"/>
    <w:rsid w:val="00210C6C"/>
    <w:rsid w:val="0029002D"/>
    <w:rsid w:val="002A2B17"/>
    <w:rsid w:val="002A6BB8"/>
    <w:rsid w:val="002C40E1"/>
    <w:rsid w:val="003008B5"/>
    <w:rsid w:val="00310394"/>
    <w:rsid w:val="00324675"/>
    <w:rsid w:val="00327E62"/>
    <w:rsid w:val="0033212C"/>
    <w:rsid w:val="003335F0"/>
    <w:rsid w:val="00345034"/>
    <w:rsid w:val="00354B44"/>
    <w:rsid w:val="003A5169"/>
    <w:rsid w:val="003C0B60"/>
    <w:rsid w:val="003D5A5B"/>
    <w:rsid w:val="003F28F2"/>
    <w:rsid w:val="00420BA0"/>
    <w:rsid w:val="00463750"/>
    <w:rsid w:val="00487412"/>
    <w:rsid w:val="00491700"/>
    <w:rsid w:val="004D0FF4"/>
    <w:rsid w:val="004F18ED"/>
    <w:rsid w:val="00524A53"/>
    <w:rsid w:val="00527A9F"/>
    <w:rsid w:val="0053001F"/>
    <w:rsid w:val="005311A5"/>
    <w:rsid w:val="005440C8"/>
    <w:rsid w:val="00551947"/>
    <w:rsid w:val="00575430"/>
    <w:rsid w:val="00591E9E"/>
    <w:rsid w:val="00592D80"/>
    <w:rsid w:val="005946C3"/>
    <w:rsid w:val="005A1A65"/>
    <w:rsid w:val="005E5510"/>
    <w:rsid w:val="005F1D32"/>
    <w:rsid w:val="006425BA"/>
    <w:rsid w:val="00686BB6"/>
    <w:rsid w:val="006D36CF"/>
    <w:rsid w:val="006D4643"/>
    <w:rsid w:val="006F5269"/>
    <w:rsid w:val="00717403"/>
    <w:rsid w:val="0074264E"/>
    <w:rsid w:val="00766C1D"/>
    <w:rsid w:val="007701A4"/>
    <w:rsid w:val="00776FB5"/>
    <w:rsid w:val="0079001A"/>
    <w:rsid w:val="00792823"/>
    <w:rsid w:val="007B323E"/>
    <w:rsid w:val="007F6261"/>
    <w:rsid w:val="00803C57"/>
    <w:rsid w:val="00844EA3"/>
    <w:rsid w:val="00854E1F"/>
    <w:rsid w:val="008610BA"/>
    <w:rsid w:val="00863FAB"/>
    <w:rsid w:val="00876BC8"/>
    <w:rsid w:val="00886D2D"/>
    <w:rsid w:val="008E3ECB"/>
    <w:rsid w:val="008E4149"/>
    <w:rsid w:val="008F56E5"/>
    <w:rsid w:val="009046BA"/>
    <w:rsid w:val="00906652"/>
    <w:rsid w:val="009159C9"/>
    <w:rsid w:val="00932AC6"/>
    <w:rsid w:val="0094191E"/>
    <w:rsid w:val="00955152"/>
    <w:rsid w:val="009B2116"/>
    <w:rsid w:val="009C67DB"/>
    <w:rsid w:val="009D7612"/>
    <w:rsid w:val="009E52FD"/>
    <w:rsid w:val="009F681D"/>
    <w:rsid w:val="00A526EC"/>
    <w:rsid w:val="00A67A1E"/>
    <w:rsid w:val="00AA584B"/>
    <w:rsid w:val="00AB13EB"/>
    <w:rsid w:val="00AC51DA"/>
    <w:rsid w:val="00AE16A1"/>
    <w:rsid w:val="00AE244C"/>
    <w:rsid w:val="00AE2970"/>
    <w:rsid w:val="00B06959"/>
    <w:rsid w:val="00B069D0"/>
    <w:rsid w:val="00B3286C"/>
    <w:rsid w:val="00B36AEB"/>
    <w:rsid w:val="00B4440A"/>
    <w:rsid w:val="00B605F6"/>
    <w:rsid w:val="00B95408"/>
    <w:rsid w:val="00BA2283"/>
    <w:rsid w:val="00BA3E14"/>
    <w:rsid w:val="00BD41A2"/>
    <w:rsid w:val="00C529E0"/>
    <w:rsid w:val="00C95437"/>
    <w:rsid w:val="00C95AE8"/>
    <w:rsid w:val="00CC3B69"/>
    <w:rsid w:val="00CE07DF"/>
    <w:rsid w:val="00D061ED"/>
    <w:rsid w:val="00D07989"/>
    <w:rsid w:val="00D119CF"/>
    <w:rsid w:val="00D14D79"/>
    <w:rsid w:val="00D151F9"/>
    <w:rsid w:val="00D31523"/>
    <w:rsid w:val="00D33695"/>
    <w:rsid w:val="00D411B9"/>
    <w:rsid w:val="00D52AC2"/>
    <w:rsid w:val="00D560F4"/>
    <w:rsid w:val="00D60047"/>
    <w:rsid w:val="00D608F5"/>
    <w:rsid w:val="00D81494"/>
    <w:rsid w:val="00DB737F"/>
    <w:rsid w:val="00DD17C5"/>
    <w:rsid w:val="00DE6D03"/>
    <w:rsid w:val="00DF1A8D"/>
    <w:rsid w:val="00DF309E"/>
    <w:rsid w:val="00E047D5"/>
    <w:rsid w:val="00E239C8"/>
    <w:rsid w:val="00E35BD7"/>
    <w:rsid w:val="00E409CB"/>
    <w:rsid w:val="00E42457"/>
    <w:rsid w:val="00E51674"/>
    <w:rsid w:val="00E639A6"/>
    <w:rsid w:val="00E728EA"/>
    <w:rsid w:val="00EE5D2D"/>
    <w:rsid w:val="00F03FA4"/>
    <w:rsid w:val="00F62877"/>
    <w:rsid w:val="00FB40BC"/>
    <w:rsid w:val="00FC7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9F681D"/>
  </w:style>
  <w:style w:type="paragraph" w:customStyle="1" w:styleId="a">
    <w:name w:val="_"/>
    <w:basedOn w:val="Normal"/>
    <w:rsid w:val="009F681D"/>
    <w:pPr>
      <w:spacing w:before="100" w:beforeAutospacing="1" w:after="100" w:afterAutospacing="1"/>
    </w:pPr>
  </w:style>
  <w:style w:type="paragraph" w:styleId="BalloonText">
    <w:name w:val="Balloon Text"/>
    <w:basedOn w:val="Normal"/>
    <w:link w:val="a0"/>
    <w:uiPriority w:val="99"/>
    <w:semiHidden/>
    <w:unhideWhenUsed/>
    <w:rsid w:val="00776FB5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76F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