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0870" w:rsidRPr="001010AE" w:rsidP="00D20870">
      <w:pPr>
        <w:ind w:right="-2" w:firstLine="567"/>
        <w:jc w:val="right"/>
      </w:pPr>
      <w:r w:rsidRPr="001010AE">
        <w:t>Дело № 5-32-312/2022</w:t>
      </w:r>
    </w:p>
    <w:p w:rsidR="00D20870" w:rsidP="00D20870">
      <w:pPr>
        <w:ind w:right="-2" w:firstLine="567"/>
        <w:jc w:val="right"/>
        <w:rPr>
          <w:sz w:val="26"/>
          <w:szCs w:val="26"/>
        </w:rPr>
      </w:pPr>
    </w:p>
    <w:p w:rsidR="00D20870" w:rsidRPr="001010AE" w:rsidP="00D20870">
      <w:pPr>
        <w:ind w:right="-2" w:firstLine="567"/>
        <w:jc w:val="center"/>
        <w:rPr>
          <w:b/>
        </w:rPr>
      </w:pPr>
      <w:r w:rsidRPr="001010AE">
        <w:rPr>
          <w:b/>
        </w:rPr>
        <w:t>П</w:t>
      </w:r>
      <w:r w:rsidRPr="001010AE">
        <w:rPr>
          <w:b/>
        </w:rPr>
        <w:t xml:space="preserve"> О С Т А Н О В Л Е Н И Е</w:t>
      </w:r>
    </w:p>
    <w:p w:rsidR="00D20870" w:rsidP="00D20870">
      <w:pPr>
        <w:ind w:right="-2" w:firstLine="567"/>
        <w:jc w:val="center"/>
        <w:rPr>
          <w:sz w:val="26"/>
          <w:szCs w:val="26"/>
        </w:rPr>
      </w:pPr>
      <w:r>
        <w:rPr>
          <w:sz w:val="26"/>
          <w:szCs w:val="26"/>
        </w:rPr>
        <w:t xml:space="preserve">                                                         </w:t>
      </w:r>
    </w:p>
    <w:p w:rsidR="00D20870" w:rsidRPr="001010AE" w:rsidP="00D20870">
      <w:pPr>
        <w:ind w:right="-2" w:firstLine="567"/>
        <w:jc w:val="both"/>
      </w:pPr>
      <w:r w:rsidRPr="001010AE">
        <w:t>21 июля 2022 года</w:t>
      </w:r>
      <w:r w:rsidRPr="001010AE">
        <w:rPr>
          <w:b/>
        </w:rPr>
        <w:t xml:space="preserve">  </w:t>
      </w:r>
      <w:r w:rsidRPr="001010AE">
        <w:t xml:space="preserve">                                                                          г. Белогорск                                                       </w:t>
      </w:r>
    </w:p>
    <w:p w:rsidR="00D20870" w:rsidRPr="001010AE" w:rsidP="00D20870">
      <w:pPr>
        <w:ind w:right="-2" w:firstLine="567"/>
        <w:jc w:val="both"/>
      </w:pPr>
      <w:r w:rsidRPr="001010AE">
        <w:t xml:space="preserve">Исполняющий обязанности мирового судьи судебного участка № 32 Белогорского судебного района Республики Крым (297600, Республика Крым, </w:t>
      </w:r>
      <w:r w:rsidRPr="001010AE">
        <w:t>г</w:t>
      </w:r>
      <w:r w:rsidRPr="001010AE">
        <w:t>.Б</w:t>
      </w:r>
      <w:r w:rsidRPr="001010AE">
        <w:t>елогорск</w:t>
      </w:r>
      <w:r w:rsidRPr="001010AE">
        <w:t xml:space="preserve">, ул. Чобан Заде, 26), мировой судья судебного участка № 30 Белогорского судебного района Республики Крым Олейников А.Ю., рассмотрев материалы дела об административном правонарушении, поступившие из </w:t>
      </w:r>
      <w:r w:rsidRPr="00070A9D" w:rsidR="00070A9D">
        <w:t>&lt;</w:t>
      </w:r>
      <w:r w:rsidR="00070A9D">
        <w:t>данные изъяты</w:t>
      </w:r>
      <w:r w:rsidRPr="00070A9D" w:rsidR="00070A9D">
        <w:t>&gt;</w:t>
      </w:r>
      <w:r w:rsidRPr="001010AE">
        <w:t xml:space="preserve">, в отношении </w:t>
      </w:r>
    </w:p>
    <w:p w:rsidR="00D20870" w:rsidRPr="001010AE" w:rsidP="00D20870">
      <w:pPr>
        <w:ind w:right="-2"/>
        <w:jc w:val="both"/>
      </w:pPr>
      <w:r w:rsidRPr="001010AE">
        <w:t xml:space="preserve">        Светлова Игоря Юрьевича, </w:t>
      </w:r>
      <w:r w:rsidRPr="00070A9D" w:rsidR="00070A9D">
        <w:t>&lt;</w:t>
      </w:r>
      <w:r w:rsidR="00070A9D">
        <w:t>данные изъяты</w:t>
      </w:r>
      <w:r w:rsidRPr="00070A9D" w:rsidR="00070A9D">
        <w:t>&gt;</w:t>
      </w:r>
      <w:r w:rsidRPr="001010AE">
        <w:t xml:space="preserve">, </w:t>
      </w:r>
    </w:p>
    <w:p w:rsidR="00D20870" w:rsidRPr="001010AE" w:rsidP="00D20870">
      <w:pPr>
        <w:ind w:right="-2"/>
        <w:jc w:val="both"/>
      </w:pPr>
      <w:r w:rsidRPr="001010AE">
        <w:t xml:space="preserve">        о привлечении к административной ответственности по ч.1 ст.12.8 КоАП РФ, </w:t>
      </w:r>
    </w:p>
    <w:p w:rsidR="00D20870" w:rsidRPr="001010AE" w:rsidP="00D20870">
      <w:pPr>
        <w:ind w:right="-2" w:firstLine="567"/>
        <w:jc w:val="both"/>
      </w:pPr>
    </w:p>
    <w:p w:rsidR="00D20870" w:rsidRPr="001010AE" w:rsidP="00D20870">
      <w:pPr>
        <w:ind w:right="-2" w:firstLine="567"/>
        <w:jc w:val="center"/>
        <w:rPr>
          <w:b/>
        </w:rPr>
      </w:pPr>
      <w:r w:rsidRPr="001010AE">
        <w:rPr>
          <w:b/>
        </w:rPr>
        <w:t>У С Т А Н О В И Л:</w:t>
      </w:r>
    </w:p>
    <w:p w:rsidR="00D20870" w:rsidRPr="001010AE" w:rsidP="00D20870">
      <w:pPr>
        <w:ind w:right="-2" w:firstLine="567"/>
        <w:jc w:val="center"/>
      </w:pPr>
    </w:p>
    <w:p w:rsidR="00D20870" w:rsidRPr="001010AE" w:rsidP="00D20870">
      <w:pPr>
        <w:ind w:right="-2" w:firstLine="567"/>
        <w:jc w:val="both"/>
      </w:pPr>
      <w:r w:rsidRPr="00070A9D">
        <w:t>&lt;</w:t>
      </w:r>
      <w:r>
        <w:t>данные изъяты</w:t>
      </w:r>
      <w:r w:rsidRPr="00070A9D">
        <w:t>&gt;</w:t>
      </w:r>
      <w:r w:rsidRPr="001010AE">
        <w:t xml:space="preserve">, на </w:t>
      </w:r>
      <w:r w:rsidRPr="00070A9D">
        <w:t>&lt;</w:t>
      </w:r>
      <w:r>
        <w:t>данные изъяты</w:t>
      </w:r>
      <w:r w:rsidRPr="00070A9D">
        <w:t>&gt;</w:t>
      </w:r>
      <w:r w:rsidRPr="001010AE">
        <w:t xml:space="preserve"> района Республики Крым, водитель Светлов И.Ю., управлял транспортным средством – автомобилем </w:t>
      </w:r>
      <w:r w:rsidRPr="00070A9D">
        <w:t>&lt;</w:t>
      </w:r>
      <w:r>
        <w:t>данные изъяты</w:t>
      </w:r>
      <w:r w:rsidRPr="00070A9D">
        <w:t>&gt;</w:t>
      </w:r>
      <w:r w:rsidRPr="001010AE">
        <w:t xml:space="preserve">, государственный регистрационный знак </w:t>
      </w:r>
      <w:r w:rsidRPr="00070A9D">
        <w:t>&lt;</w:t>
      </w:r>
      <w:r>
        <w:t>данные изъяты</w:t>
      </w:r>
      <w:r w:rsidRPr="00070A9D">
        <w:t>&gt;</w:t>
      </w:r>
      <w:r w:rsidRPr="001010AE">
        <w:t>, в состоянии алкогольного опьянения, чем нарушил требования пункта 2.7 Правил дорожного движения Российской Федерации.</w:t>
      </w:r>
    </w:p>
    <w:p w:rsidR="00D20870" w:rsidRPr="001010AE" w:rsidP="00D20870">
      <w:pPr>
        <w:ind w:right="-2" w:firstLine="567"/>
        <w:jc w:val="both"/>
      </w:pPr>
      <w:r w:rsidRPr="001010AE">
        <w:t xml:space="preserve">Освидетельствование Светлова И.Ю. на состояние алкогольного опьянения было осуществлено инспектором </w:t>
      </w:r>
      <w:r w:rsidRPr="00070A9D" w:rsidR="00070A9D">
        <w:t>&lt;</w:t>
      </w:r>
      <w:r w:rsidR="00070A9D">
        <w:t>данные изъяты</w:t>
      </w:r>
      <w:r w:rsidRPr="00070A9D" w:rsidR="00070A9D">
        <w:t>&gt;</w:t>
      </w:r>
      <w:r w:rsidRPr="001010AE">
        <w:t xml:space="preserve">с применением технического средства измерения </w:t>
      </w:r>
      <w:r w:rsidRPr="00070A9D" w:rsidR="00070A9D">
        <w:t>&lt;</w:t>
      </w:r>
      <w:r w:rsidR="00070A9D">
        <w:t>данные изъяты</w:t>
      </w:r>
      <w:r w:rsidRPr="00070A9D" w:rsidR="00070A9D">
        <w:t>&gt;</w:t>
      </w:r>
      <w:r w:rsidRPr="001010AE" w:rsidR="00A27CFD">
        <w:t xml:space="preserve">, </w:t>
      </w:r>
      <w:r w:rsidRPr="001010AE">
        <w:t xml:space="preserve">заводской </w:t>
      </w:r>
      <w:r w:rsidRPr="00070A9D" w:rsidR="00070A9D">
        <w:t>&lt;</w:t>
      </w:r>
      <w:r w:rsidR="00070A9D">
        <w:t>данные изъяты</w:t>
      </w:r>
      <w:r w:rsidRPr="00070A9D" w:rsidR="00070A9D">
        <w:t>&gt;</w:t>
      </w:r>
      <w:r w:rsidRPr="001010AE">
        <w:t xml:space="preserve">, показание прибора -  </w:t>
      </w:r>
      <w:r w:rsidRPr="00070A9D" w:rsidR="00070A9D">
        <w:t>&lt;</w:t>
      </w:r>
      <w:r w:rsidR="00070A9D">
        <w:t>данные изъяты</w:t>
      </w:r>
      <w:r w:rsidRPr="00070A9D" w:rsidR="00070A9D">
        <w:t>&gt;</w:t>
      </w:r>
      <w:r w:rsidRPr="001010AE">
        <w:t>мг/л, результат освидетельствования - установлено состояние алкогольного опьянения.</w:t>
      </w:r>
    </w:p>
    <w:p w:rsidR="00D20870" w:rsidRPr="001010AE" w:rsidP="00D20870">
      <w:pPr>
        <w:ind w:right="-2" w:firstLine="567"/>
        <w:jc w:val="both"/>
      </w:pPr>
      <w:r w:rsidRPr="001010AE">
        <w:t>Светлов И.Ю.</w:t>
      </w:r>
      <w:r w:rsidRPr="001010AE">
        <w:t xml:space="preserve"> </w:t>
      </w:r>
      <w:r w:rsidRPr="001010AE">
        <w:rPr>
          <w:color w:val="000000"/>
        </w:rPr>
        <w:t xml:space="preserve">в судебное заседание не явился, о дате, времени и месте рассмотрения дела был извещен надлежащим образом, направил в адрес суда заявление, в котором просил рассмотреть дело в его отсутствие, свою вину в совершении административного правонарушения признал, </w:t>
      </w:r>
      <w:r w:rsidRPr="001010AE">
        <w:rPr>
          <w:color w:val="000000"/>
        </w:rPr>
        <w:t>в</w:t>
      </w:r>
      <w:r w:rsidRPr="001010AE">
        <w:rPr>
          <w:color w:val="000000"/>
        </w:rPr>
        <w:t xml:space="preserve"> содеянном раскаялся</w:t>
      </w:r>
      <w:r w:rsidRPr="001010AE">
        <w:t>.</w:t>
      </w:r>
    </w:p>
    <w:p w:rsidR="00D20870" w:rsidRPr="001010AE" w:rsidP="00D20870">
      <w:pPr>
        <w:ind w:right="-2" w:firstLine="567"/>
        <w:jc w:val="both"/>
      </w:pPr>
      <w:r w:rsidRPr="001010AE">
        <w:t>В соответствии с положениями ч.2 ст. 25.1 КоАП РФ, мировой судья рассмотрел дело в отсутствие лица, в отношении которого ведется производство по делу об административном правонарушении.</w:t>
      </w:r>
    </w:p>
    <w:p w:rsidR="00D20870" w:rsidRPr="001010AE" w:rsidP="00D20870">
      <w:pPr>
        <w:ind w:right="-2" w:firstLine="567"/>
        <w:jc w:val="both"/>
      </w:pPr>
      <w:r w:rsidRPr="001010AE">
        <w:t>Исследовав</w:t>
      </w:r>
      <w:r w:rsidRPr="001010AE">
        <w:rPr>
          <w:b/>
        </w:rPr>
        <w:t xml:space="preserve"> </w:t>
      </w:r>
      <w:r w:rsidRPr="001010AE">
        <w:t>и оценив письменные материалы дела в их совокупности, прихожу к следующим выводам.</w:t>
      </w:r>
    </w:p>
    <w:p w:rsidR="00D20870" w:rsidRPr="001010AE" w:rsidP="00D20870">
      <w:pPr>
        <w:ind w:right="-2" w:firstLine="567"/>
        <w:jc w:val="both"/>
      </w:pPr>
      <w:r w:rsidRPr="001010AE">
        <w:rPr>
          <w:shd w:val="clear" w:color="auto" w:fill="FFFFFF"/>
        </w:rPr>
        <w:t>Пунктом 2.7</w:t>
      </w:r>
      <w:r w:rsidRPr="001010AE">
        <w:t xml:space="preserve"> Правил дорожного движения Российской Федерации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20870" w:rsidRPr="001010AE" w:rsidP="00D20870">
      <w:pPr>
        <w:pStyle w:val="a"/>
        <w:shd w:val="clear" w:color="auto" w:fill="FFFFFF"/>
        <w:spacing w:before="0" w:beforeAutospacing="0" w:after="0" w:afterAutospacing="0"/>
        <w:ind w:right="-2" w:firstLine="567"/>
        <w:jc w:val="both"/>
      </w:pPr>
      <w:r w:rsidRPr="001010AE">
        <w:t xml:space="preserve">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D20870" w:rsidRPr="001010AE" w:rsidP="00D20870">
      <w:pPr>
        <w:ind w:firstLine="567"/>
        <w:jc w:val="both"/>
      </w:pPr>
      <w:r w:rsidRPr="001010AE">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1010AE">
        <w:t>Административная ответственность, предусмотренная статьей 12.8 и частью 3 статьи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1010AE">
        <w:t xml:space="preserve"> в случае наличия наркотических средств или психотропных веществ в организме человека.</w:t>
      </w:r>
    </w:p>
    <w:p w:rsidR="00D20870" w:rsidRPr="001010AE" w:rsidP="00D20870">
      <w:pPr>
        <w:ind w:firstLine="708"/>
        <w:jc w:val="both"/>
      </w:pPr>
      <w:r w:rsidRPr="001010AE">
        <w:t>Постановлением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D20870" w:rsidRPr="001010AE" w:rsidP="00D20870">
      <w:pPr>
        <w:ind w:right="-2" w:firstLine="567"/>
        <w:jc w:val="both"/>
      </w:pPr>
      <w:r w:rsidRPr="001010AE">
        <w:t>Работники полиции в силу п.14 ч. 1 ст.13 Федерального закона от 07.02.2011 N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w:t>
      </w:r>
      <w:r w:rsidRPr="001010AE">
        <w:t>,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D20870" w:rsidRPr="001010AE" w:rsidP="00D20870">
      <w:pPr>
        <w:ind w:right="-2" w:firstLine="567"/>
        <w:jc w:val="both"/>
      </w:pPr>
      <w:r w:rsidRPr="001010AE">
        <w:t>В силу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rsidR="00D20870" w:rsidRPr="001010AE" w:rsidP="00D20870">
      <w:pPr>
        <w:ind w:right="-2" w:firstLine="567"/>
        <w:jc w:val="both"/>
      </w:pPr>
      <w:r w:rsidRPr="001010AE">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w:t>
      </w:r>
      <w:r w:rsidRPr="001010AE">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D20870" w:rsidRPr="001010AE" w:rsidP="00D20870">
      <w:pPr>
        <w:ind w:right="-2" w:firstLine="567"/>
        <w:jc w:val="both"/>
        <w:rPr>
          <w:shd w:val="clear" w:color="auto" w:fill="FFFFFF"/>
        </w:rPr>
      </w:pPr>
      <w:r w:rsidRPr="001010AE">
        <w:t>Согласно положениям</w:t>
      </w:r>
      <w:r w:rsidRPr="001010AE">
        <w:rPr>
          <w:shd w:val="clear" w:color="auto" w:fill="FFFFFF"/>
        </w:rPr>
        <w:t xml:space="preserve">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D20870" w:rsidRPr="001010AE" w:rsidP="00D20870">
      <w:pPr>
        <w:ind w:right="-2" w:firstLine="567"/>
        <w:jc w:val="both"/>
        <w:rPr>
          <w:shd w:val="clear" w:color="auto" w:fill="FFFFFF"/>
        </w:rPr>
      </w:pPr>
      <w:r w:rsidRPr="001010AE">
        <w:rPr>
          <w:shd w:val="clear" w:color="auto" w:fill="FFFFFF"/>
        </w:rPr>
        <w:t>Процедура освидетельствования водителя на состояние алкогольного опьянения регламентирована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1010AE">
        <w:rPr>
          <w:shd w:val="clear" w:color="auto" w:fill="FFFFFF"/>
        </w:rPr>
        <w:t xml:space="preserve"> состояние опьянения лица, которое управляет транспортным средством, утвержденными Постановлением Правительства РФ от 26.06.2008 N 475 (далее – Правила).</w:t>
      </w:r>
    </w:p>
    <w:p w:rsidR="00D20870" w:rsidRPr="001010AE" w:rsidP="00D20870">
      <w:pPr>
        <w:ind w:right="-2" w:firstLine="567"/>
        <w:jc w:val="both"/>
        <w:rPr>
          <w:shd w:val="clear" w:color="auto" w:fill="FFFFFF"/>
        </w:rPr>
      </w:pPr>
      <w:r w:rsidRPr="001010AE">
        <w:rPr>
          <w:shd w:val="clear" w:color="auto" w:fill="FFFFFF"/>
        </w:rPr>
        <w:t>В соответствии с п.3 приведенных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20870" w:rsidRPr="001010AE" w:rsidP="00D20870">
      <w:pPr>
        <w:ind w:right="-2" w:firstLine="567"/>
        <w:jc w:val="both"/>
        <w:rPr>
          <w:shd w:val="clear" w:color="auto" w:fill="FFFFFF"/>
        </w:rPr>
      </w:pPr>
      <w:r w:rsidRPr="001010AE">
        <w:rPr>
          <w:shd w:val="clear" w:color="auto" w:fill="FFFFFF"/>
        </w:rPr>
        <w:t>Пунктами 4,5 Правил установлено, что 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w:t>
      </w:r>
      <w:r w:rsidRPr="001010AE">
        <w:rPr>
          <w:shd w:val="clear" w:color="auto" w:fill="FFFFFF"/>
        </w:rPr>
        <w:t xml:space="preserve"> военной автомобильной инспекции в присутствии 2 понятых.</w:t>
      </w:r>
    </w:p>
    <w:p w:rsidR="00D20870" w:rsidRPr="001010AE" w:rsidP="00D20870">
      <w:pPr>
        <w:ind w:right="-2" w:firstLine="567"/>
        <w:jc w:val="both"/>
        <w:rPr>
          <w:shd w:val="clear" w:color="auto" w:fill="FFFFFF"/>
        </w:rPr>
      </w:pPr>
      <w:r w:rsidRPr="001010AE">
        <w:rPr>
          <w:shd w:val="clear" w:color="auto" w:fill="FFFFFF"/>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w:t>
      </w:r>
    </w:p>
    <w:p w:rsidR="00D20870" w:rsidRPr="001010AE" w:rsidP="00D20870">
      <w:pPr>
        <w:ind w:right="-2" w:firstLine="567"/>
        <w:jc w:val="both"/>
      </w:pPr>
      <w:r w:rsidRPr="001010AE">
        <w:t>Факт</w:t>
      </w:r>
      <w:r w:rsidRPr="001010AE">
        <w:rPr>
          <w:rFonts w:eastAsia="Calibri"/>
        </w:rPr>
        <w:t xml:space="preserve"> совершения административного правонарушения и виновность</w:t>
      </w:r>
      <w:r w:rsidRPr="001010AE">
        <w:t xml:space="preserve">           </w:t>
      </w:r>
      <w:r w:rsidRPr="001010AE" w:rsidR="005C2932">
        <w:t>Светлова И.Ю.</w:t>
      </w:r>
      <w:r w:rsidRPr="001010AE">
        <w:t xml:space="preserve"> в совершении административного правонарушения объективно подтверждается исследованными в ходе судебного заседания доказательствами, в том числе:</w:t>
      </w:r>
    </w:p>
    <w:p w:rsidR="00D20870" w:rsidRPr="001010AE" w:rsidP="00D20870">
      <w:pPr>
        <w:pStyle w:val="a"/>
        <w:shd w:val="clear" w:color="auto" w:fill="FFFFFF"/>
        <w:spacing w:before="0" w:beforeAutospacing="0" w:after="0" w:afterAutospacing="0"/>
        <w:ind w:right="-2" w:firstLine="567"/>
        <w:jc w:val="both"/>
      </w:pPr>
      <w:r w:rsidRPr="001010AE">
        <w:t xml:space="preserve">- протоколом об административном правонарушении </w:t>
      </w:r>
      <w:r w:rsidRPr="00070A9D" w:rsidR="00070A9D">
        <w:t>&lt;</w:t>
      </w:r>
      <w:r w:rsidR="00070A9D">
        <w:t>данные изъяты</w:t>
      </w:r>
      <w:r w:rsidRPr="00070A9D" w:rsidR="00070A9D">
        <w:t>&gt;</w:t>
      </w:r>
      <w:r w:rsidRPr="001010AE">
        <w:t xml:space="preserve">года, составленным уполномоченным лицом, в котором изложены обстоятельства совершенного </w:t>
      </w:r>
      <w:r w:rsidRPr="001010AE" w:rsidR="005C2932">
        <w:t>Светловым И.Ю.</w:t>
      </w:r>
      <w:r w:rsidRPr="001010AE">
        <w:t xml:space="preserve"> административного правонарушения, предусмотренного ч.1 ст.12.8 КоАП РФ (л.д.1);</w:t>
      </w:r>
    </w:p>
    <w:p w:rsidR="00D20870" w:rsidRPr="001010AE" w:rsidP="00D20870">
      <w:pPr>
        <w:pStyle w:val="a"/>
        <w:shd w:val="clear" w:color="auto" w:fill="FFFFFF"/>
        <w:spacing w:before="0" w:beforeAutospacing="0" w:after="0" w:afterAutospacing="0"/>
        <w:ind w:right="-2" w:firstLine="567"/>
        <w:jc w:val="both"/>
        <w:rPr>
          <w:bCs/>
          <w:shd w:val="clear" w:color="auto" w:fill="FFFFFF"/>
        </w:rPr>
      </w:pPr>
      <w:r w:rsidRPr="001010AE">
        <w:t xml:space="preserve">- протоколом </w:t>
      </w:r>
      <w:r w:rsidRPr="00070A9D" w:rsidR="00070A9D">
        <w:t>&lt;</w:t>
      </w:r>
      <w:r w:rsidR="00070A9D">
        <w:t>данные изъяты</w:t>
      </w:r>
      <w:r w:rsidRPr="00070A9D" w:rsidR="00070A9D">
        <w:t>&gt;</w:t>
      </w:r>
      <w:r w:rsidRPr="001010AE">
        <w:t xml:space="preserve">года об отстранении от управления транспортным средством, согласно которому водитель </w:t>
      </w:r>
      <w:r w:rsidRPr="001010AE" w:rsidR="005C2932">
        <w:t>Светлов И.Ю.</w:t>
      </w:r>
      <w:r w:rsidRPr="001010AE">
        <w:t xml:space="preserve"> отстранен от управления транспортным средством – </w:t>
      </w:r>
      <w:r w:rsidRPr="001010AE">
        <w:rPr>
          <w:bCs/>
          <w:shd w:val="clear" w:color="auto" w:fill="FFFFFF"/>
        </w:rPr>
        <w:t xml:space="preserve">автомобилем </w:t>
      </w:r>
      <w:r w:rsidRPr="00070A9D" w:rsidR="00070A9D">
        <w:t>&lt;</w:t>
      </w:r>
      <w:r w:rsidR="00070A9D">
        <w:t>данные изъяты</w:t>
      </w:r>
      <w:r w:rsidRPr="00070A9D" w:rsidR="00070A9D">
        <w:t>&gt;</w:t>
      </w:r>
      <w:r w:rsidRPr="001010AE">
        <w:rPr>
          <w:bCs/>
          <w:shd w:val="clear" w:color="auto" w:fill="FFFFFF"/>
        </w:rPr>
        <w:t xml:space="preserve">, государственный регистрационный знак </w:t>
      </w:r>
      <w:r w:rsidRPr="00070A9D" w:rsidR="00070A9D">
        <w:t>&lt;</w:t>
      </w:r>
      <w:r w:rsidR="00070A9D">
        <w:t>данные изъяты</w:t>
      </w:r>
      <w:r w:rsidRPr="00070A9D" w:rsidR="00070A9D">
        <w:t>&gt;</w:t>
      </w:r>
      <w:r w:rsidRPr="001010AE">
        <w:t xml:space="preserve">, в связи с наличием достаточных оснований полагать, что лицо, которое управляет транспортным средством, находится в состоянии опьянения (л.д.2); </w:t>
      </w:r>
    </w:p>
    <w:p w:rsidR="00D20870" w:rsidRPr="001010AE" w:rsidP="00D20870">
      <w:pPr>
        <w:pStyle w:val="a"/>
        <w:shd w:val="clear" w:color="auto" w:fill="FFFFFF"/>
        <w:spacing w:before="0" w:beforeAutospacing="0" w:after="0" w:afterAutospacing="0"/>
        <w:ind w:right="-2" w:firstLine="567"/>
        <w:jc w:val="both"/>
      </w:pPr>
      <w:r w:rsidRPr="001010AE">
        <w:t xml:space="preserve">- актом освидетельствования на состояние алкогольного опьянения </w:t>
      </w:r>
      <w:r w:rsidRPr="00070A9D" w:rsidR="00070A9D">
        <w:t>&lt;</w:t>
      </w:r>
      <w:r w:rsidR="00070A9D">
        <w:t>данные изъяты</w:t>
      </w:r>
      <w:r w:rsidRPr="00070A9D" w:rsidR="00070A9D">
        <w:t>&gt;</w:t>
      </w:r>
      <w:r w:rsidRPr="001010AE">
        <w:t xml:space="preserve"> года, согласно которому освидетельствование </w:t>
      </w:r>
      <w:r w:rsidRPr="001010AE" w:rsidR="005C2932">
        <w:t>Светлова И.Ю.</w:t>
      </w:r>
      <w:r w:rsidRPr="001010AE">
        <w:t xml:space="preserve">, на состояние алкогольного опьянения проведено уполномоченным должностным лицом – инспектором </w:t>
      </w:r>
      <w:r w:rsidRPr="00070A9D" w:rsidR="00070A9D">
        <w:t>&lt;</w:t>
      </w:r>
      <w:r w:rsidR="00070A9D">
        <w:t>данные изъяты</w:t>
      </w:r>
      <w:r w:rsidRPr="00070A9D" w:rsidR="00070A9D">
        <w:t>&gt;</w:t>
      </w:r>
      <w:r w:rsidRPr="001010AE">
        <w:t xml:space="preserve">с применением видеофиксации, при помощи технического средства измерения </w:t>
      </w:r>
      <w:r w:rsidRPr="001010AE" w:rsidR="005C2932">
        <w:t xml:space="preserve">Алкотектор </w:t>
      </w:r>
      <w:r w:rsidRPr="00070A9D" w:rsidR="00070A9D">
        <w:t>&lt;</w:t>
      </w:r>
      <w:r w:rsidR="00070A9D">
        <w:t>данные изъяты</w:t>
      </w:r>
      <w:r w:rsidRPr="00070A9D" w:rsidR="00070A9D">
        <w:t>&gt;</w:t>
      </w:r>
      <w:r w:rsidRPr="001010AE">
        <w:t xml:space="preserve">, заводской номер прибора </w:t>
      </w:r>
      <w:r w:rsidRPr="00070A9D" w:rsidR="00070A9D">
        <w:t>&lt;</w:t>
      </w:r>
      <w:r w:rsidR="00070A9D">
        <w:t>данные изъяты</w:t>
      </w:r>
      <w:r w:rsidRPr="00070A9D" w:rsidR="00070A9D">
        <w:t>&gt;</w:t>
      </w:r>
      <w:r w:rsidRPr="001010AE">
        <w:t>года (</w:t>
      </w:r>
      <w:r w:rsidRPr="001010AE">
        <w:t>л.д</w:t>
      </w:r>
      <w:r w:rsidRPr="001010AE">
        <w:t>. 4);</w:t>
      </w:r>
    </w:p>
    <w:p w:rsidR="00D20870" w:rsidRPr="001010AE" w:rsidP="00D20870">
      <w:pPr>
        <w:pStyle w:val="a"/>
        <w:shd w:val="clear" w:color="auto" w:fill="FFFFFF"/>
        <w:spacing w:before="0" w:beforeAutospacing="0" w:after="0" w:afterAutospacing="0"/>
        <w:ind w:right="-2" w:firstLine="567"/>
        <w:jc w:val="both"/>
      </w:pPr>
      <w:r w:rsidRPr="001010AE">
        <w:t xml:space="preserve">- результатами теста прибора </w:t>
      </w:r>
      <w:r w:rsidRPr="001010AE" w:rsidR="005C2932">
        <w:t>Алкотектор Юпитер</w:t>
      </w:r>
      <w:r w:rsidRPr="001010AE">
        <w:t xml:space="preserve">, заводской номер прибора </w:t>
      </w:r>
      <w:r w:rsidRPr="00070A9D" w:rsidR="00070A9D">
        <w:t>&lt;</w:t>
      </w:r>
      <w:r w:rsidR="00070A9D">
        <w:t>данные изъяты</w:t>
      </w:r>
      <w:r w:rsidRPr="00070A9D" w:rsidR="00070A9D">
        <w:t>&gt;</w:t>
      </w:r>
      <w:r w:rsidRPr="001010AE">
        <w:t xml:space="preserve">, </w:t>
      </w:r>
      <w:r w:rsidRPr="001010AE">
        <w:rPr>
          <w:rStyle w:val="apple-converted-space"/>
          <w:color w:val="000000"/>
          <w:shd w:val="clear" w:color="auto" w:fill="FFFFFF"/>
        </w:rPr>
        <w:t> </w:t>
      </w:r>
      <w:r w:rsidRPr="001010AE">
        <w:rPr>
          <w:color w:val="000000"/>
          <w:shd w:val="clear" w:color="auto" w:fill="FFFFFF"/>
        </w:rPr>
        <w:t xml:space="preserve">показание прибора </w:t>
      </w:r>
      <w:r w:rsidRPr="001010AE">
        <w:t xml:space="preserve">– </w:t>
      </w:r>
      <w:r w:rsidRPr="00070A9D" w:rsidR="00070A9D">
        <w:t>&lt;</w:t>
      </w:r>
      <w:r w:rsidR="00070A9D">
        <w:t>данные изъяты</w:t>
      </w:r>
      <w:r w:rsidRPr="00070A9D" w:rsidR="00070A9D">
        <w:t>&gt;</w:t>
      </w:r>
      <w:r w:rsidRPr="001010AE">
        <w:t xml:space="preserve">мг/л, результат освидетельствования - установлено  состояние алкогольного опьянения, </w:t>
      </w:r>
      <w:r w:rsidRPr="001010AE" w:rsidR="005C2932">
        <w:t>Светлов И.Ю.</w:t>
      </w:r>
      <w:r w:rsidRPr="001010AE">
        <w:t xml:space="preserve"> согласился с результатами (л.д.3); </w:t>
      </w:r>
    </w:p>
    <w:p w:rsidR="005C2932" w:rsidRPr="001010AE" w:rsidP="00D20870">
      <w:pPr>
        <w:pStyle w:val="a"/>
        <w:shd w:val="clear" w:color="auto" w:fill="FFFFFF"/>
        <w:spacing w:before="0" w:beforeAutospacing="0" w:after="0" w:afterAutospacing="0"/>
        <w:ind w:right="-2" w:firstLine="567"/>
        <w:jc w:val="both"/>
      </w:pPr>
      <w:r w:rsidRPr="001010AE">
        <w:t xml:space="preserve">- письменным объяснением Светлова И.Ю. от </w:t>
      </w:r>
      <w:r w:rsidRPr="00070A9D" w:rsidR="00070A9D">
        <w:t>&lt;</w:t>
      </w:r>
      <w:r w:rsidR="00070A9D">
        <w:t>данные изъяты</w:t>
      </w:r>
      <w:r w:rsidRPr="00070A9D" w:rsidR="00070A9D">
        <w:t>&gt;</w:t>
      </w:r>
      <w:r w:rsidRPr="001010AE">
        <w:t>года (л.д.5);</w:t>
      </w:r>
    </w:p>
    <w:p w:rsidR="00A27CFD" w:rsidRPr="001010AE" w:rsidP="00A27CFD">
      <w:pPr>
        <w:pStyle w:val="a"/>
        <w:shd w:val="clear" w:color="auto" w:fill="FFFFFF"/>
        <w:spacing w:before="0" w:beforeAutospacing="0" w:after="0" w:afterAutospacing="0"/>
        <w:ind w:right="-2" w:firstLine="567"/>
        <w:jc w:val="both"/>
      </w:pPr>
      <w:r w:rsidRPr="001010AE">
        <w:t xml:space="preserve">- видеозаписью, воспроизведенной в судебном заседании на стационарном компьютере, которой подтверждается фиксирование мер обеспечения производства по делу об административном правонарушении с применением видеозаписи, в том числе прохождение Светлова И.Ю. освидетельствования на состояние алкогольного опьянения при помощи технического средства измерения Алкотектор Юпитер, заводской номер прибора </w:t>
      </w:r>
      <w:r w:rsidRPr="00070A9D" w:rsidR="00070A9D">
        <w:t>&lt;</w:t>
      </w:r>
      <w:r w:rsidR="00070A9D">
        <w:t>данные изъяты</w:t>
      </w:r>
      <w:r w:rsidRPr="00070A9D" w:rsidR="00070A9D">
        <w:t>&gt;</w:t>
      </w:r>
      <w:r w:rsidRPr="001010AE">
        <w:t xml:space="preserve"> (л.д.7);</w:t>
      </w:r>
    </w:p>
    <w:p w:rsidR="00A27CFD" w:rsidRPr="001010AE" w:rsidP="001010AE">
      <w:pPr>
        <w:pStyle w:val="a"/>
        <w:shd w:val="clear" w:color="auto" w:fill="FFFFFF"/>
        <w:spacing w:before="0" w:beforeAutospacing="0" w:after="0" w:afterAutospacing="0"/>
        <w:ind w:right="-2" w:firstLine="567"/>
        <w:jc w:val="both"/>
      </w:pPr>
      <w:r w:rsidRPr="001010AE">
        <w:t xml:space="preserve">- распечаткой параметров поиска на имя </w:t>
      </w:r>
      <w:r w:rsidRPr="001010AE">
        <w:t>Светлова И.Ю.</w:t>
      </w:r>
      <w:r w:rsidRPr="001010AE">
        <w:t xml:space="preserve"> (л.д.</w:t>
      </w:r>
      <w:r w:rsidRPr="001010AE">
        <w:t>8);</w:t>
      </w:r>
    </w:p>
    <w:p w:rsidR="00D20870" w:rsidRPr="001010AE" w:rsidP="00D20870">
      <w:pPr>
        <w:pStyle w:val="a"/>
        <w:shd w:val="clear" w:color="auto" w:fill="FFFFFF"/>
        <w:spacing w:before="0" w:beforeAutospacing="0" w:after="0" w:afterAutospacing="0"/>
        <w:ind w:right="-2" w:firstLine="567"/>
        <w:jc w:val="both"/>
        <w:rPr>
          <w:bCs/>
          <w:shd w:val="clear" w:color="auto" w:fill="FFFFFF"/>
        </w:rPr>
      </w:pPr>
      <w:r w:rsidRPr="001010AE">
        <w:t xml:space="preserve">- карточкой учета транспортного средства на автомобиль </w:t>
      </w:r>
      <w:r w:rsidRPr="00070A9D" w:rsidR="00070A9D">
        <w:t>&lt;</w:t>
      </w:r>
      <w:r w:rsidR="00070A9D">
        <w:t>данные изъяты</w:t>
      </w:r>
      <w:r w:rsidRPr="00070A9D" w:rsidR="00070A9D">
        <w:t>&gt;</w:t>
      </w:r>
      <w:r w:rsidRPr="001010AE">
        <w:rPr>
          <w:bCs/>
          <w:shd w:val="clear" w:color="auto" w:fill="FFFFFF"/>
        </w:rPr>
        <w:t xml:space="preserve">, государственный регистрационный знак </w:t>
      </w:r>
      <w:r w:rsidRPr="00070A9D" w:rsidR="00070A9D">
        <w:t>&lt;</w:t>
      </w:r>
      <w:r w:rsidR="00070A9D">
        <w:t>данные изъяты</w:t>
      </w:r>
      <w:r w:rsidRPr="00070A9D" w:rsidR="00070A9D">
        <w:t>&gt;</w:t>
      </w:r>
      <w:r w:rsidRPr="001010AE">
        <w:rPr>
          <w:bCs/>
          <w:shd w:val="clear" w:color="auto" w:fill="FFFFFF"/>
        </w:rPr>
        <w:t xml:space="preserve">, собственником которого является </w:t>
      </w:r>
      <w:r w:rsidRPr="00070A9D" w:rsidR="00070A9D">
        <w:t>&lt;</w:t>
      </w:r>
      <w:r w:rsidR="00070A9D">
        <w:t>данные изъяты</w:t>
      </w:r>
      <w:r w:rsidRPr="00070A9D" w:rsidR="00070A9D">
        <w:t>&gt;</w:t>
      </w:r>
      <w:r w:rsidRPr="001010AE" w:rsidR="001010AE">
        <w:t xml:space="preserve">. </w:t>
      </w:r>
      <w:r w:rsidRPr="001010AE">
        <w:rPr>
          <w:bCs/>
          <w:shd w:val="clear" w:color="auto" w:fill="FFFFFF"/>
        </w:rPr>
        <w:t>(л.д.</w:t>
      </w:r>
      <w:r w:rsidRPr="001010AE" w:rsidR="001010AE">
        <w:rPr>
          <w:bCs/>
          <w:shd w:val="clear" w:color="auto" w:fill="FFFFFF"/>
        </w:rPr>
        <w:t>9</w:t>
      </w:r>
      <w:r w:rsidRPr="001010AE">
        <w:rPr>
          <w:bCs/>
          <w:shd w:val="clear" w:color="auto" w:fill="FFFFFF"/>
        </w:rPr>
        <w:t>);</w:t>
      </w:r>
    </w:p>
    <w:p w:rsidR="00D20870" w:rsidRPr="001010AE" w:rsidP="00D20870">
      <w:pPr>
        <w:pStyle w:val="a"/>
        <w:shd w:val="clear" w:color="auto" w:fill="FFFFFF"/>
        <w:spacing w:before="0" w:beforeAutospacing="0" w:after="0" w:afterAutospacing="0"/>
        <w:ind w:right="-2" w:firstLine="567"/>
        <w:jc w:val="both"/>
      </w:pPr>
      <w:r w:rsidRPr="001010AE">
        <w:t xml:space="preserve">- справкой к протоколу об административном правонарушении, согласно которой </w:t>
      </w:r>
      <w:r w:rsidRPr="001010AE" w:rsidR="001010AE">
        <w:t>Светлов И.Ю.</w:t>
      </w:r>
      <w:r w:rsidRPr="001010AE">
        <w:t xml:space="preserve"> к административной ответственности по </w:t>
      </w:r>
      <w:r w:rsidRPr="001010AE">
        <w:t>ст.ст</w:t>
      </w:r>
      <w:r w:rsidRPr="001010AE">
        <w:t>. 12.26, 12.8 КоАП РФ ранее не привлекался, признаки уголовного правонарушения, предусмотренного ст. 264-1 УК РФ отсутствуют (л.д.</w:t>
      </w:r>
      <w:r w:rsidRPr="001010AE" w:rsidR="001010AE">
        <w:t>10).</w:t>
      </w:r>
    </w:p>
    <w:p w:rsidR="00D20870" w:rsidRPr="001010AE" w:rsidP="00D20870">
      <w:pPr>
        <w:ind w:right="-2" w:firstLine="568"/>
        <w:jc w:val="both"/>
      </w:pPr>
      <w:r w:rsidRPr="001010AE">
        <w:t xml:space="preserve">Достоверность вышеуказанных доказательств не вызывает у суда сомнений, поскольку имеющиеся в деле протоколы и акт освидетельствования логичны, последовательны и не противоречивы, получены в соответствии с требованиями закона; протокол об административном правонарушении </w:t>
      </w:r>
      <w:r w:rsidRPr="001010AE">
        <w:rPr>
          <w:shd w:val="clear" w:color="auto" w:fill="FFFFFF"/>
        </w:rPr>
        <w:t xml:space="preserve">составлен в соответствии с правилами ст.28.2 КоАП РФ, каких-либо существенных процессуальных нарушений при его составлении не установлено, содержание процессуальных актов изложено в достаточной степени ясности, </w:t>
      </w:r>
      <w:r w:rsidRPr="001010AE">
        <w:t>права лица, привлекаемого к административной ответственности были</w:t>
      </w:r>
      <w:r w:rsidRPr="001010AE">
        <w:t xml:space="preserve"> соблюдены, </w:t>
      </w:r>
      <w:r w:rsidRPr="001010AE">
        <w:rPr>
          <w:shd w:val="clear" w:color="auto" w:fill="FFFFFF"/>
        </w:rPr>
        <w:t xml:space="preserve">замечаний со стороны </w:t>
      </w:r>
      <w:r w:rsidRPr="001010AE" w:rsidR="001010AE">
        <w:t>Светлова И.Ю.</w:t>
      </w:r>
      <w:r w:rsidRPr="001010AE">
        <w:t xml:space="preserve"> </w:t>
      </w:r>
      <w:r w:rsidRPr="001010AE">
        <w:rPr>
          <w:shd w:val="clear" w:color="auto" w:fill="FFFFFF"/>
        </w:rPr>
        <w:t>документы не содержат.</w:t>
      </w:r>
    </w:p>
    <w:p w:rsidR="00D20870" w:rsidRPr="001010AE" w:rsidP="00D20870">
      <w:pPr>
        <w:ind w:right="-2" w:firstLine="568"/>
        <w:jc w:val="both"/>
        <w:rPr>
          <w:shd w:val="clear" w:color="auto" w:fill="FFFFFF"/>
        </w:rPr>
      </w:pPr>
      <w:r w:rsidRPr="001010AE">
        <w:t>Ф</w:t>
      </w:r>
      <w:r w:rsidRPr="001010AE">
        <w:rPr>
          <w:color w:val="000000"/>
          <w:shd w:val="clear" w:color="auto" w:fill="FFFFFF"/>
        </w:rPr>
        <w:t xml:space="preserve">акт управления </w:t>
      </w:r>
      <w:r w:rsidRPr="001010AE" w:rsidR="001010AE">
        <w:t>Светловым И.Ю.</w:t>
      </w:r>
      <w:r w:rsidRPr="001010AE">
        <w:t xml:space="preserve">, </w:t>
      </w:r>
      <w:r w:rsidRPr="001010AE">
        <w:rPr>
          <w:color w:val="000000"/>
          <w:shd w:val="clear" w:color="auto" w:fill="FFFFFF"/>
        </w:rPr>
        <w:t>транспортным средством сомнений не вызывает, так как он не оспаривается и подтвержден материалами дела.</w:t>
      </w:r>
    </w:p>
    <w:p w:rsidR="00D20870" w:rsidRPr="001010AE" w:rsidP="00D20870">
      <w:pPr>
        <w:ind w:right="-2" w:firstLine="568"/>
        <w:jc w:val="both"/>
        <w:rPr>
          <w:rFonts w:eastAsia="Calibri"/>
        </w:rPr>
      </w:pPr>
      <w:r w:rsidRPr="001010AE">
        <w:rPr>
          <w:shd w:val="clear" w:color="auto" w:fill="FFFFFF"/>
        </w:rPr>
        <w:t xml:space="preserve">Основанием полагать, что водитель </w:t>
      </w:r>
      <w:r w:rsidRPr="001010AE" w:rsidR="001010AE">
        <w:t>Светлов И.Ю.</w:t>
      </w:r>
      <w:r w:rsidRPr="001010AE">
        <w:t xml:space="preserve">, </w:t>
      </w:r>
      <w:r w:rsidRPr="001010AE">
        <w:rPr>
          <w:rFonts w:eastAsia="Calibri"/>
        </w:rPr>
        <w:t xml:space="preserve">находится в состоянии опьянения, послужило наличие выявленных у него </w:t>
      </w:r>
      <w:r w:rsidRPr="00070A9D" w:rsidR="00070A9D">
        <w:t>&lt;</w:t>
      </w:r>
      <w:r w:rsidR="00070A9D">
        <w:t>данные изъяты</w:t>
      </w:r>
      <w:r w:rsidRPr="00070A9D" w:rsidR="00070A9D">
        <w:t>&gt;</w:t>
      </w:r>
      <w:r w:rsidRPr="001010AE">
        <w:rPr>
          <w:rFonts w:eastAsia="Calibri"/>
        </w:rPr>
        <w:t xml:space="preserve">признаков опьянения - </w:t>
      </w:r>
      <w:r w:rsidRPr="00070A9D" w:rsidR="00070A9D">
        <w:t>&lt;</w:t>
      </w:r>
      <w:r w:rsidR="00070A9D">
        <w:t>данные изъяты</w:t>
      </w:r>
      <w:r w:rsidRPr="00070A9D" w:rsidR="00070A9D">
        <w:t>&gt;</w:t>
      </w:r>
      <w:r w:rsidRPr="001010AE">
        <w:rPr>
          <w:rFonts w:eastAsia="Calibri"/>
        </w:rPr>
        <w:t>.</w:t>
      </w:r>
    </w:p>
    <w:p w:rsidR="00D20870" w:rsidRPr="001010AE" w:rsidP="00D20870">
      <w:pPr>
        <w:ind w:right="-2" w:firstLine="567"/>
        <w:jc w:val="both"/>
        <w:rPr>
          <w:rFonts w:eastAsia="Calibri"/>
        </w:rPr>
      </w:pPr>
      <w:r w:rsidRPr="001010AE">
        <w:rPr>
          <w:rFonts w:eastAsia="Calibri"/>
        </w:rPr>
        <w:t>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w:t>
      </w:r>
      <w:r w:rsidRPr="001010AE">
        <w:rPr>
          <w:rFonts w:eastAsia="Calibri"/>
        </w:rPr>
        <w:t xml:space="preserve"> </w:t>
      </w:r>
      <w:r w:rsidRPr="00070A9D" w:rsidR="00070A9D">
        <w:t>&lt;</w:t>
      </w:r>
      <w:r w:rsidR="00070A9D">
        <w:t>данные изъяты</w:t>
      </w:r>
      <w:r w:rsidRPr="00070A9D" w:rsidR="00070A9D">
        <w:t>&gt;</w:t>
      </w:r>
      <w:r w:rsidRPr="001010AE">
        <w:rPr>
          <w:rFonts w:eastAsia="Calibri"/>
        </w:rPr>
        <w:t xml:space="preserve">мг/л,  у </w:t>
      </w:r>
      <w:r w:rsidRPr="001010AE" w:rsidR="001010AE">
        <w:t>Светлова И.Ю.</w:t>
      </w:r>
      <w:r w:rsidRPr="001010AE">
        <w:t xml:space="preserve"> </w:t>
      </w:r>
      <w:r w:rsidRPr="001010AE">
        <w:rPr>
          <w:rFonts w:eastAsia="Calibri"/>
        </w:rPr>
        <w:t>было установлено состояние алкогольного опьянения.</w:t>
      </w:r>
    </w:p>
    <w:p w:rsidR="00D20870" w:rsidRPr="001010AE" w:rsidP="00D20870">
      <w:pPr>
        <w:autoSpaceDE w:val="0"/>
        <w:autoSpaceDN w:val="0"/>
        <w:adjustRightInd w:val="0"/>
        <w:ind w:firstLine="540"/>
        <w:jc w:val="both"/>
        <w:rPr>
          <w:rFonts w:eastAsia="Calibri"/>
        </w:rPr>
      </w:pPr>
      <w:r w:rsidRPr="001010AE">
        <w:rPr>
          <w:rFonts w:eastAsia="Calibri"/>
        </w:rPr>
        <w:t xml:space="preserve">В соответствии с </w:t>
      </w:r>
      <w:hyperlink r:id="rId4" w:history="1">
        <w:r w:rsidRPr="001010AE">
          <w:rPr>
            <w:rStyle w:val="Hyperlink"/>
            <w:rFonts w:eastAsia="Calibri"/>
            <w:color w:val="auto"/>
            <w:u w:val="none"/>
          </w:rPr>
          <w:t>пунктом 10</w:t>
        </w:r>
      </w:hyperlink>
      <w:r w:rsidRPr="001010AE">
        <w:rPr>
          <w:rFonts w:eastAsia="Calibri"/>
        </w:rPr>
        <w:t xml:space="preserve">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20870" w:rsidRPr="001010AE" w:rsidP="00D20870">
      <w:pPr>
        <w:autoSpaceDE w:val="0"/>
        <w:autoSpaceDN w:val="0"/>
        <w:adjustRightInd w:val="0"/>
        <w:ind w:firstLine="540"/>
        <w:jc w:val="both"/>
        <w:rPr>
          <w:rFonts w:eastAsia="Calibri"/>
        </w:rPr>
      </w:pPr>
      <w:r w:rsidRPr="001010AE">
        <w:rPr>
          <w:rFonts w:eastAsia="Calibri"/>
        </w:rPr>
        <w:t xml:space="preserve">Таким образом, не имелись основания предусмотренные </w:t>
      </w:r>
      <w:hyperlink r:id="rId5" w:history="1">
        <w:r w:rsidRPr="001010AE">
          <w:rPr>
            <w:rStyle w:val="Hyperlink"/>
            <w:rFonts w:eastAsia="Calibri"/>
            <w:color w:val="auto"/>
            <w:u w:val="none"/>
          </w:rPr>
          <w:t>частью 1.1 статьи 27.12</w:t>
        </w:r>
      </w:hyperlink>
      <w:r w:rsidRPr="001010AE">
        <w:rPr>
          <w:rFonts w:eastAsia="Calibri"/>
        </w:rPr>
        <w:t xml:space="preserve"> КоАП РФ и </w:t>
      </w:r>
      <w:hyperlink r:id="rId4" w:history="1">
        <w:r w:rsidRPr="001010AE">
          <w:rPr>
            <w:rStyle w:val="Hyperlink"/>
            <w:rFonts w:eastAsia="Calibri"/>
            <w:color w:val="auto"/>
            <w:u w:val="none"/>
          </w:rPr>
          <w:t>пунктом 10</w:t>
        </w:r>
      </w:hyperlink>
      <w:r w:rsidRPr="001010AE">
        <w:rPr>
          <w:rFonts w:eastAsia="Calibri"/>
        </w:rPr>
        <w:t xml:space="preserve"> вышеуказанных Правил для направления </w:t>
      </w:r>
      <w:r w:rsidRPr="001010AE" w:rsidR="001010AE">
        <w:t xml:space="preserve">Светлова И.Ю. </w:t>
      </w:r>
      <w:r w:rsidRPr="001010AE">
        <w:rPr>
          <w:rFonts w:eastAsia="Calibri"/>
        </w:rPr>
        <w:t>на медицинское освидетельствование.</w:t>
      </w:r>
    </w:p>
    <w:p w:rsidR="00D20870" w:rsidRPr="001010AE" w:rsidP="00D20870">
      <w:pPr>
        <w:autoSpaceDE w:val="0"/>
        <w:autoSpaceDN w:val="0"/>
        <w:adjustRightInd w:val="0"/>
        <w:ind w:firstLine="540"/>
        <w:jc w:val="both"/>
        <w:rPr>
          <w:rFonts w:eastAsia="Calibri"/>
        </w:rPr>
      </w:pPr>
      <w:r w:rsidRPr="001010AE">
        <w:rPr>
          <w:rFonts w:eastAsia="Calibri"/>
        </w:rPr>
        <w:t xml:space="preserve">Меры обеспечения производства по делу об административном правонарушении применены к </w:t>
      </w:r>
      <w:r w:rsidRPr="001010AE" w:rsidR="001010AE">
        <w:t>Светлову И.Ю.</w:t>
      </w:r>
      <w:r w:rsidRPr="001010AE">
        <w:t xml:space="preserve"> </w:t>
      </w:r>
      <w:r w:rsidRPr="001010AE">
        <w:rPr>
          <w:rFonts w:eastAsia="Calibri"/>
        </w:rPr>
        <w:t xml:space="preserve">в соответствии с требованиями </w:t>
      </w:r>
      <w:hyperlink r:id="rId6" w:history="1">
        <w:r w:rsidRPr="001010AE">
          <w:rPr>
            <w:rStyle w:val="Hyperlink"/>
            <w:rFonts w:eastAsia="Calibri"/>
            <w:color w:val="auto"/>
            <w:u w:val="none"/>
          </w:rPr>
          <w:t>статьи 27.12</w:t>
        </w:r>
      </w:hyperlink>
      <w:r w:rsidRPr="001010AE">
        <w:rPr>
          <w:rFonts w:eastAsia="Calibri"/>
        </w:rPr>
        <w:t xml:space="preserve"> КоАП РФ и названных выше </w:t>
      </w:r>
      <w:hyperlink r:id="rId7" w:history="1">
        <w:r w:rsidRPr="001010AE">
          <w:rPr>
            <w:rStyle w:val="Hyperlink"/>
            <w:rFonts w:eastAsia="Calibri"/>
            <w:color w:val="auto"/>
            <w:u w:val="none"/>
          </w:rPr>
          <w:t>Правил</w:t>
        </w:r>
      </w:hyperlink>
      <w:r w:rsidRPr="001010AE">
        <w:rPr>
          <w:rFonts w:eastAsia="Calibri"/>
        </w:rPr>
        <w:t>.</w:t>
      </w:r>
    </w:p>
    <w:p w:rsidR="00D20870" w:rsidRPr="001010AE" w:rsidP="00D20870">
      <w:pPr>
        <w:autoSpaceDE w:val="0"/>
        <w:autoSpaceDN w:val="0"/>
        <w:adjustRightInd w:val="0"/>
        <w:ind w:right="-2" w:firstLine="567"/>
        <w:jc w:val="both"/>
      </w:pPr>
      <w:r w:rsidRPr="001010AE">
        <w:t xml:space="preserve">Проанализировав и оценив, в соответствии со ст.26.11 КоАП РФ, собранные и исследованные в судебном заседании доказательства в их совокупности, прихожу к выводу о виновности </w:t>
      </w:r>
      <w:r w:rsidRPr="001010AE" w:rsidR="001010AE">
        <w:t>Светлова И.Ю.</w:t>
      </w:r>
      <w:r w:rsidRPr="001010AE">
        <w:t xml:space="preserve"> в совершении административного правонарушения, предусмотренного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D20870" w:rsidRPr="001010AE" w:rsidP="00D20870">
      <w:pPr>
        <w:autoSpaceDE w:val="0"/>
        <w:autoSpaceDN w:val="0"/>
        <w:adjustRightInd w:val="0"/>
        <w:ind w:right="-2" w:firstLine="567"/>
        <w:jc w:val="both"/>
      </w:pPr>
      <w:r w:rsidRPr="001010AE">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8" w:history="1">
        <w:r w:rsidRPr="001010AE">
          <w:rPr>
            <w:rStyle w:val="Hyperlink"/>
            <w:color w:val="auto"/>
            <w:u w:val="none"/>
          </w:rPr>
          <w:t>ст. 1.5</w:t>
        </w:r>
      </w:hyperlink>
      <w:r w:rsidRPr="001010AE">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D20870" w:rsidRPr="001010AE" w:rsidP="00D20870">
      <w:pPr>
        <w:ind w:right="-2" w:firstLine="567"/>
        <w:jc w:val="both"/>
      </w:pPr>
      <w:r w:rsidRPr="001010AE">
        <w:t xml:space="preserve">В соответствии со ст.4.2 КоАП РФ обстоятельством, смягчающим административную ответственность </w:t>
      </w:r>
      <w:r w:rsidRPr="001010AE" w:rsidR="001010AE">
        <w:t>Светлова И.Ю.</w:t>
      </w:r>
      <w:r w:rsidRPr="001010AE">
        <w:t>, является – его раскаяние.</w:t>
      </w:r>
    </w:p>
    <w:p w:rsidR="00D20870" w:rsidRPr="001010AE" w:rsidP="00D20870">
      <w:pPr>
        <w:ind w:right="-2" w:firstLine="567"/>
        <w:jc w:val="both"/>
      </w:pPr>
      <w:r w:rsidRPr="001010AE">
        <w:t>В соответствии со ст.4.3 КоАП РФ обстоятельств, отягчающих  административную ответственность, не установлено.</w:t>
      </w:r>
    </w:p>
    <w:p w:rsidR="00D20870" w:rsidRPr="001010AE" w:rsidP="00D20870">
      <w:pPr>
        <w:ind w:right="-2" w:firstLine="567"/>
        <w:jc w:val="both"/>
      </w:pPr>
      <w:r w:rsidRPr="001010AE">
        <w:t>При назначении административного наказания, с учетом характера совершенного административного правонарушения, личности виновного, его имущественного и семейного положения, наличия смягчающего административную ответственность обстоятельства и отсутствия обстоятельств ее отягчающих, всех обстоятельств дела, суд считает возможным назначить минимальное наказание, предусмотренное санкцией ч.1 ст. 12.8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w:t>
      </w:r>
      <w:r w:rsidRPr="001010AE">
        <w:t xml:space="preserve"> целям административного наказания для </w:t>
      </w:r>
      <w:r w:rsidRPr="001010AE">
        <w:rPr>
          <w:shd w:val="clear" w:color="auto" w:fill="FFFFFF"/>
        </w:rPr>
        <w:t>достижения справедливого баланса публичных и частных интересов в рамках производства по делу об административном правонарушении.</w:t>
      </w:r>
    </w:p>
    <w:p w:rsidR="00D20870" w:rsidRPr="001010AE" w:rsidP="00D20870">
      <w:pPr>
        <w:ind w:right="-2" w:firstLine="567"/>
        <w:jc w:val="both"/>
      </w:pPr>
      <w:r w:rsidRPr="001010AE">
        <w:t xml:space="preserve">На основании  </w:t>
      </w:r>
      <w:r w:rsidRPr="001010AE">
        <w:t>изложенного</w:t>
      </w:r>
      <w:r w:rsidRPr="001010AE">
        <w:t xml:space="preserve">, ч.1 ст.12.8 КоАП РФ, руководствуясь </w:t>
      </w:r>
      <w:r w:rsidRPr="001010AE">
        <w:t>ст.ст</w:t>
      </w:r>
      <w:r w:rsidRPr="001010AE">
        <w:t>. 29.9, 29.10 КоАП РФ, мировой судья, -</w:t>
      </w:r>
    </w:p>
    <w:p w:rsidR="00D20870" w:rsidRPr="001010AE" w:rsidP="00D20870">
      <w:pPr>
        <w:ind w:right="-2" w:firstLine="567"/>
      </w:pPr>
    </w:p>
    <w:p w:rsidR="00D20870" w:rsidRPr="001010AE" w:rsidP="00D20870">
      <w:pPr>
        <w:ind w:right="-2" w:firstLine="567"/>
        <w:jc w:val="center"/>
        <w:rPr>
          <w:b/>
        </w:rPr>
      </w:pPr>
      <w:r w:rsidRPr="001010AE">
        <w:rPr>
          <w:b/>
        </w:rPr>
        <w:t>П</w:t>
      </w:r>
      <w:r w:rsidRPr="001010AE">
        <w:rPr>
          <w:b/>
        </w:rPr>
        <w:t xml:space="preserve"> О С Т А Н О В И Л:</w:t>
      </w:r>
    </w:p>
    <w:p w:rsidR="00D20870" w:rsidRPr="001010AE" w:rsidP="00D20870">
      <w:pPr>
        <w:ind w:right="-2" w:firstLine="567"/>
      </w:pPr>
    </w:p>
    <w:p w:rsidR="00D20870" w:rsidRPr="001010AE" w:rsidP="00D20870">
      <w:pPr>
        <w:ind w:right="-2" w:firstLine="568"/>
        <w:jc w:val="both"/>
      </w:pPr>
      <w:r w:rsidRPr="001010AE">
        <w:t>Светлова Игоря Юрьевича</w:t>
      </w:r>
      <w:r w:rsidRPr="001010AE">
        <w:t xml:space="preserve"> признать виновным в совершении административного правонарушения, предусмотренного ч.1 ст.12.8 КоАП РФ,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D20870" w:rsidRPr="001010AE" w:rsidP="001010AE">
      <w:pPr>
        <w:pStyle w:val="NoSpacing"/>
        <w:ind w:right="-2" w:firstLine="567"/>
        <w:jc w:val="both"/>
        <w:rPr>
          <w:color w:val="000000" w:themeColor="text1"/>
        </w:rPr>
      </w:pPr>
      <w:r w:rsidRPr="001010AE">
        <w:t xml:space="preserve">Перечисление штрафа необходимо произвести по следующим реквизитам: </w:t>
      </w:r>
      <w:r w:rsidRPr="00070A9D" w:rsidR="00070A9D">
        <w:t>&lt;</w:t>
      </w:r>
      <w:r w:rsidR="00070A9D">
        <w:t>данные изъяты</w:t>
      </w:r>
      <w:r w:rsidRPr="00070A9D" w:rsidR="00070A9D">
        <w:t>&gt;</w:t>
      </w:r>
      <w:r w:rsidRPr="001010AE" w:rsidR="001010AE">
        <w:rPr>
          <w:color w:val="000000" w:themeColor="text1"/>
        </w:rPr>
        <w:t xml:space="preserve">. </w:t>
      </w:r>
      <w:r w:rsidRPr="001010AE">
        <w:t>Наименование платежа: оплата штрафа за административное правонарушение, предусмотренное ч. 1 ст. 12.8 КоАП РФ.</w:t>
      </w:r>
    </w:p>
    <w:p w:rsidR="00D20870" w:rsidRPr="001010AE" w:rsidP="00D20870">
      <w:pPr>
        <w:ind w:right="-2" w:firstLine="568"/>
        <w:jc w:val="both"/>
      </w:pPr>
      <w:r w:rsidRPr="001010AE">
        <w:t>И</w:t>
      </w:r>
      <w:r w:rsidRPr="001010AE">
        <w:rPr>
          <w:rFonts w:eastAsia="Calibri"/>
        </w:rPr>
        <w:t xml:space="preserve">сполнение постановления о назначении административного наказания в части лишения права управления транспортными средствами – возложить на </w:t>
      </w:r>
      <w:r w:rsidRPr="00070A9D" w:rsidR="00070A9D">
        <w:t>&lt;</w:t>
      </w:r>
      <w:r w:rsidR="00070A9D">
        <w:t>данные изъяты</w:t>
      </w:r>
      <w:r w:rsidRPr="00070A9D" w:rsidR="00070A9D">
        <w:t>&gt;</w:t>
      </w:r>
      <w:r w:rsidRPr="001010AE">
        <w:t>.</w:t>
      </w:r>
    </w:p>
    <w:p w:rsidR="00D20870" w:rsidRPr="001010AE" w:rsidP="00D20870">
      <w:pPr>
        <w:ind w:right="-2" w:firstLine="568"/>
        <w:jc w:val="both"/>
      </w:pPr>
      <w:r w:rsidRPr="001010AE">
        <w:t>В силу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D20870" w:rsidRPr="001010AE" w:rsidP="00D20870">
      <w:pPr>
        <w:ind w:right="-2" w:firstLine="568"/>
        <w:jc w:val="both"/>
        <w:rPr>
          <w:shd w:val="clear" w:color="auto" w:fill="FFFFFF"/>
        </w:rPr>
      </w:pPr>
      <w:r w:rsidRPr="001010AE">
        <w:t>О</w:t>
      </w:r>
      <w:r w:rsidRPr="001010AE">
        <w:rPr>
          <w:shd w:val="clear" w:color="auto" w:fill="FFFFFF"/>
        </w:rPr>
        <w:t xml:space="preserve">ригинал документа, свидетельствующего об уплате административного штрафа, лицо, привлеченное к административной ответственности, направляет судье, вынесшему постановление.  </w:t>
      </w:r>
    </w:p>
    <w:p w:rsidR="00D20870" w:rsidRPr="001010AE" w:rsidP="00D20870">
      <w:pPr>
        <w:ind w:right="-2" w:firstLine="568"/>
        <w:jc w:val="both"/>
        <w:rPr>
          <w:bCs/>
          <w:shd w:val="clear" w:color="auto" w:fill="FFFFFF"/>
        </w:rPr>
      </w:pPr>
      <w:r w:rsidRPr="001010AE">
        <w:rPr>
          <w:shd w:val="clear" w:color="auto" w:fill="FFFFFF"/>
        </w:rPr>
        <w:t>С</w:t>
      </w:r>
      <w:r w:rsidRPr="001010AE">
        <w:t xml:space="preserve">огласно ч.1 ст.20.25 КоАП РФ </w:t>
      </w:r>
      <w:r w:rsidRPr="001010AE">
        <w:rPr>
          <w:bCs/>
          <w:shd w:val="clear" w:color="auto" w:fill="FFFFFF"/>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D20870" w:rsidRPr="001010AE" w:rsidP="00D20870">
      <w:pPr>
        <w:ind w:right="-2" w:firstLine="568"/>
        <w:jc w:val="both"/>
        <w:rPr>
          <w:rFonts w:eastAsia="Calibri"/>
        </w:rPr>
      </w:pPr>
      <w:r w:rsidRPr="001010AE">
        <w:rPr>
          <w:bCs/>
          <w:shd w:val="clear" w:color="auto" w:fill="FFFFFF"/>
        </w:rPr>
        <w:t xml:space="preserve">В соответствии с ч.1 ст. 32.6 КоАП РФ </w:t>
      </w:r>
      <w:r w:rsidRPr="001010AE">
        <w:rPr>
          <w:rFonts w:eastAsia="Calibri"/>
        </w:rPr>
        <w:t xml:space="preserve">исполнение постановления о </w:t>
      </w:r>
      <w:hyperlink r:id="rId9" w:history="1">
        <w:r w:rsidRPr="001010AE">
          <w:rPr>
            <w:rStyle w:val="Hyperlink"/>
            <w:rFonts w:eastAsia="Calibri"/>
            <w:color w:val="auto"/>
            <w:u w:val="none"/>
          </w:rPr>
          <w:t>лишении права</w:t>
        </w:r>
      </w:hyperlink>
      <w:r w:rsidRPr="001010AE">
        <w:rPr>
          <w:rFonts w:eastAsia="Calibri"/>
        </w:rP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w:t>
      </w:r>
      <w:r w:rsidRPr="001010AE">
        <w:rPr>
          <w:rFonts w:eastAsia="Calibri"/>
        </w:rPr>
        <w:t xml:space="preserve"> всеми видами транспортных средств, судов (в том числе маломерных) и другой техники.</w:t>
      </w:r>
    </w:p>
    <w:p w:rsidR="00D20870" w:rsidRPr="001010AE" w:rsidP="00D20870">
      <w:pPr>
        <w:ind w:right="-2" w:firstLine="568"/>
        <w:jc w:val="both"/>
      </w:pPr>
      <w:r w:rsidRPr="001010AE">
        <w:rPr>
          <w:bCs/>
          <w:shd w:val="clear" w:color="auto" w:fill="FFFFFF"/>
        </w:rPr>
        <w:t>Т</w:t>
      </w:r>
      <w:r w:rsidRPr="001010AE">
        <w:t>ечение срока лишения права управления транспортными средствами начинается со дня вступления постановления в законную силу.</w:t>
      </w:r>
    </w:p>
    <w:p w:rsidR="00D20870" w:rsidRPr="001010AE" w:rsidP="00D20870">
      <w:pPr>
        <w:ind w:right="-2" w:firstLine="568"/>
        <w:jc w:val="both"/>
        <w:rPr>
          <w:rFonts w:eastAsia="Calibri"/>
        </w:rPr>
      </w:pPr>
      <w:r w:rsidRPr="001010AE">
        <w:t xml:space="preserve">Разъяснить </w:t>
      </w:r>
      <w:r w:rsidRPr="001010AE" w:rsidR="001010AE">
        <w:t>Светлову И.Ю.</w:t>
      </w:r>
      <w:r w:rsidRPr="001010AE">
        <w:t>, что в соответствии с ч.1.1 ст. 32.7 КоАП РФ  в</w:t>
      </w:r>
      <w:r w:rsidRPr="001010AE">
        <w:rPr>
          <w:rFonts w:eastAsia="Calibri"/>
        </w:rPr>
        <w:t xml:space="preserve">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w:t>
      </w:r>
      <w:r w:rsidRPr="001010AE">
        <w:rPr>
          <w:rFonts w:eastAsia="Calibri"/>
        </w:rPr>
        <w:t xml:space="preserve">транспортными средствами в </w:t>
      </w:r>
      <w:r w:rsidRPr="001010AE">
        <w:t>органы внутренних дел</w:t>
      </w:r>
      <w:r w:rsidRPr="001010AE">
        <w:rPr>
          <w:rFonts w:eastAsia="Calibri"/>
        </w:rPr>
        <w:t>, а в случае утраты указанных документов заявить об этом в указанный орган в тот же</w:t>
      </w:r>
      <w:r w:rsidRPr="001010AE">
        <w:rPr>
          <w:rFonts w:eastAsia="Calibri"/>
        </w:rPr>
        <w:t xml:space="preserve"> срок.</w:t>
      </w:r>
    </w:p>
    <w:p w:rsidR="00D20870" w:rsidRPr="001010AE" w:rsidP="00D20870">
      <w:pPr>
        <w:autoSpaceDE w:val="0"/>
        <w:autoSpaceDN w:val="0"/>
        <w:adjustRightInd w:val="0"/>
        <w:ind w:firstLine="540"/>
        <w:jc w:val="both"/>
        <w:rPr>
          <w:rFonts w:eastAsia="Calibri"/>
        </w:rPr>
      </w:pPr>
      <w:r w:rsidRPr="001010AE">
        <w:rPr>
          <w:rFonts w:eastAsia="Calibri"/>
        </w:rPr>
        <w:t xml:space="preserve">В силу </w:t>
      </w:r>
      <w:hyperlink r:id="rId10" w:history="1">
        <w:r w:rsidRPr="001010AE">
          <w:rPr>
            <w:rStyle w:val="Hyperlink"/>
            <w:rFonts w:eastAsia="Calibri"/>
            <w:color w:val="auto"/>
            <w:u w:val="none"/>
          </w:rPr>
          <w:t>ч.2 ст.32.7</w:t>
        </w:r>
      </w:hyperlink>
      <w:r w:rsidRPr="001010AE">
        <w:rPr>
          <w:rFonts w:eastAsia="Calibri"/>
        </w:rPr>
        <w:t xml:space="preserve"> КоАП РФ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w:t>
      </w:r>
      <w:r w:rsidRPr="001010AE">
        <w:rPr>
          <w:rFonts w:eastAsia="Calibri"/>
        </w:rPr>
        <w:t>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D20870" w:rsidRPr="001010AE" w:rsidP="00D20870">
      <w:pPr>
        <w:ind w:right="-2" w:firstLine="568"/>
        <w:jc w:val="both"/>
      </w:pPr>
      <w:r w:rsidRPr="001010AE">
        <w:t>Постановление может быть обжаловано в Белогорский районный суд Республики Крым путем подачи жалобы через мирового судью судебного участка     № 32 Белогорского судебного района Республики  Крым в течение десяти суток со дня вручения или получения его копии.</w:t>
      </w:r>
    </w:p>
    <w:p w:rsidR="00D20870" w:rsidRPr="001010AE" w:rsidP="00D20870">
      <w:pPr>
        <w:ind w:right="-2" w:firstLine="568"/>
        <w:jc w:val="both"/>
      </w:pPr>
    </w:p>
    <w:p w:rsidR="00D20870" w:rsidRPr="001010AE" w:rsidP="00D20870">
      <w:pPr>
        <w:ind w:firstLine="567"/>
        <w:jc w:val="both"/>
      </w:pPr>
    </w:p>
    <w:p w:rsidR="00D20870" w:rsidRPr="001010AE" w:rsidP="00D20870">
      <w:pPr>
        <w:ind w:firstLine="567"/>
        <w:jc w:val="both"/>
        <w:rPr>
          <w:rFonts w:ascii="Calibri" w:hAnsi="Calibri"/>
        </w:rPr>
      </w:pPr>
      <w:r w:rsidRPr="001010AE">
        <w:t>Мировой судья:</w:t>
      </w:r>
      <w:r w:rsidRPr="001010AE">
        <w:tab/>
      </w:r>
      <w:r w:rsidRPr="001010AE">
        <w:tab/>
      </w:r>
      <w:r w:rsidRPr="001010AE">
        <w:tab/>
      </w:r>
      <w:r w:rsidRPr="001010AE">
        <w:tab/>
      </w:r>
      <w:r w:rsidRPr="001010AE">
        <w:tab/>
      </w:r>
      <w:r w:rsidRPr="001010AE">
        <w:tab/>
      </w:r>
      <w:r w:rsidRPr="001010AE">
        <w:tab/>
        <w:t>А.Ю. Олейников</w:t>
      </w:r>
    </w:p>
    <w:p w:rsidR="00D20870" w:rsidP="00D20870">
      <w:pPr>
        <w:ind w:firstLine="567"/>
        <w:jc w:val="both"/>
        <w:rPr>
          <w:sz w:val="26"/>
          <w:szCs w:val="26"/>
        </w:rPr>
      </w:pPr>
    </w:p>
    <w:p w:rsidR="00D20870" w:rsidP="00D20870">
      <w:pPr>
        <w:ind w:right="-2"/>
        <w:rPr>
          <w:sz w:val="26"/>
          <w:szCs w:val="26"/>
        </w:rPr>
      </w:pPr>
    </w:p>
    <w:p w:rsidR="006771F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24"/>
    <w:rsid w:val="00070A9D"/>
    <w:rsid w:val="001010AE"/>
    <w:rsid w:val="005C2932"/>
    <w:rsid w:val="006771F9"/>
    <w:rsid w:val="00827D24"/>
    <w:rsid w:val="00A27CFD"/>
    <w:rsid w:val="00BF3FC6"/>
    <w:rsid w:val="00D208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7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0870"/>
    <w:rPr>
      <w:color w:val="0000FF" w:themeColor="hyperlink"/>
      <w:u w:val="single"/>
    </w:rPr>
  </w:style>
  <w:style w:type="paragraph" w:customStyle="1" w:styleId="a">
    <w:name w:val="_"/>
    <w:basedOn w:val="Normal"/>
    <w:rsid w:val="00D20870"/>
    <w:pPr>
      <w:spacing w:before="100" w:beforeAutospacing="1" w:after="100" w:afterAutospacing="1"/>
    </w:pPr>
  </w:style>
  <w:style w:type="character" w:customStyle="1" w:styleId="apple-converted-space">
    <w:name w:val="apple-converted-space"/>
    <w:basedOn w:val="DefaultParagraphFont"/>
    <w:rsid w:val="00D20870"/>
  </w:style>
  <w:style w:type="paragraph" w:styleId="NoSpacing">
    <w:name w:val="No Spacing"/>
    <w:uiPriority w:val="99"/>
    <w:qFormat/>
    <w:rsid w:val="001010AE"/>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1010A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CA41F9D3DE25B35A825D883F9F87521A71F49942C75AC49C41CF34C2203BF6099DBF58D598DE91A9D9062079A2FEFDDDF5B2A19E0FFv1Z4M"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58CA8BDE5C647AC58A0C41B4D2195064D37A3770A98CD23697A2A1348D3C0CF2907D08E732F71E037C33D05DD4DDB458BB770E8B84F87DCNAB6H" TargetMode="External" /><Relationship Id="rId5" Type="http://schemas.openxmlformats.org/officeDocument/2006/relationships/hyperlink" Target="consultantplus://offline/ref=958CA8BDE5C647AC58A0C41B4D2195064D35A6770E9ECD23697A2A1348D3C0CF2907D08B702977E861992D01941AD6598BAC6EEFA64CN8BEH" TargetMode="External" /><Relationship Id="rId6" Type="http://schemas.openxmlformats.org/officeDocument/2006/relationships/hyperlink" Target="consultantplus://offline/ref=5CE30DCACBBB825D2E4E1216A3BB5337AB940B96835E0BE07524E9CF90ADC27231F90E5E5C77A8BE376034DE6EAC1920A76F0028DE6E1E9Bs0E1H" TargetMode="External" /><Relationship Id="rId7" Type="http://schemas.openxmlformats.org/officeDocument/2006/relationships/hyperlink" Target="consultantplus://offline/ref=5CE30DCACBBB825D2E4E1216A3BB5337AB960E9687580BE07524E9CF90ADC27231F90E5E5C73A9B63A6034DE6EAC1920A76F0028DE6E1E9Bs0E1H" TargetMode="External" /><Relationship Id="rId8" Type="http://schemas.openxmlformats.org/officeDocument/2006/relationships/hyperlink" Target="consultantplus://offline/ref=AFC4FF7EA52E22718E2126E2DC21C974FAF144FF6851BD9F9A7CE0FB315998890BD954182EF1001CCDD4D8F3547808611397358FE75F329Au6SCO" TargetMode="External" /><Relationship Id="rId9" Type="http://schemas.openxmlformats.org/officeDocument/2006/relationships/hyperlink" Target="consultantplus://offline/ref=3C2733D36883DB5AC9F553AE5F4E59159C33000DF870F31C5393541FD7002F35FADAD3CA7703F872C9A441CF7A01C6D498A49EEA685FE213h3W9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