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5-32-320/2018</w:t>
      </w:r>
    </w:p>
    <w:p w:rsidR="00A77B3E">
      <w:r>
        <w:t>ПОСТАНОВЛЕНИЕ</w:t>
      </w:r>
    </w:p>
    <w:p w:rsidR="00A77B3E"/>
    <w:p w:rsidR="00A77B3E">
      <w:r>
        <w:t>29 октября 2018 года 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Заде, 26) Мещанов С.В., рассмотрев дело об административном правонарушении в отношении Кочерга Александра Васильевича, паспортные данные, гражданина Украины, со средним образованием, женатого, не работающего, зареги</w:t>
      </w:r>
      <w:r>
        <w:t>стрированного и проживающего по адресу: адрес, привлекаемого к административной ответственности по ч. 1 ст. 12.8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в районе дома № 28 по адрес в адрес Кочерга А.В. в нарушение п. 2.7 ПДД РФ, управлял автомобилем марки марка</w:t>
      </w:r>
      <w:r>
        <w:t xml:space="preserve"> автомобиля с регистрационным знаком ..., в состоянии алкогольного опьянения.</w:t>
      </w:r>
    </w:p>
    <w:p w:rsidR="00A77B3E">
      <w:r>
        <w:t>В судебном заседании Кочерга А.В. вину в совершении вменяемого правонарушения признал в полном объеме, в содеянном раскаялся. По существу правонарушения дал пояснения в соответст</w:t>
      </w:r>
      <w:r>
        <w:t>вии с протоколом об административном правонарушении, с протоколом согласен.</w:t>
      </w:r>
    </w:p>
    <w:p w:rsidR="00A77B3E">
      <w:r>
        <w:t>Выслушав Кочерга А.В., 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после</w:t>
      </w:r>
      <w:r>
        <w:t>дним административного правонарушения, предусмотренного ч. 1 ст. 12.8 КоАП РФ, по следующим основаниям.</w:t>
      </w:r>
    </w:p>
    <w:p w:rsidR="00A77B3E">
      <w:r>
        <w:t>Пункт 2.7 Правил дорожного движения Российской Федерации запрещает водителю управлять транспортным средством в состоянии опьянения (алкогольного, наркот</w:t>
      </w:r>
      <w:r>
        <w:t>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ч. 1 ст. 12.8 КоАП РФ административным правонарушением признается упр</w:t>
      </w:r>
      <w:r>
        <w:t>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>В силу п. 1.1. ст. 27.12 КоАП РФ лицо, которое управляет транспортным средством соответствующего вида и в отношении ко</w:t>
      </w:r>
      <w:r>
        <w:t>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</w:t>
      </w:r>
    </w:p>
    <w:p w:rsidR="00A77B3E">
      <w:r>
        <w:t>Как следует из материалов дела об административном пра</w:t>
      </w:r>
      <w:r>
        <w:t>вонарушении, дата в время в районе дома № 28 по адрес в адрес Кочерга А.В. управлял автомобилем марки марка автомобиля с регистрационным знаком ... в состоянии алкогольного опьянения.</w:t>
      </w:r>
    </w:p>
    <w:p w:rsidR="00A77B3E">
      <w:r>
        <w:t>Из содержания акта освидетельствования на состояние алкогольного опьянен</w:t>
      </w:r>
      <w:r>
        <w:t>ия серии ... от дата следует, что количество паров этанола в выдыхаемом Кочерга А.В. воздухе составило 0,925 мг/л (</w:t>
      </w:r>
      <w:r>
        <w:t>л.д</w:t>
      </w:r>
      <w:r>
        <w:t xml:space="preserve">. 3), что последним в судебном заседании не оспаривалось. </w:t>
      </w:r>
    </w:p>
    <w:p w:rsidR="00A77B3E">
      <w:r>
        <w:t>Событие и состав в действиях Кочерга А.В. вменяемого административного правонар</w:t>
      </w:r>
      <w:r>
        <w:t>ушения кроме признания последним своей вины подтверждается совокупностью исследованных в ходе судебного разбирательства доказательств, а именно: протоколом об административном правонарушении серии ... от дата, в котором изложены обстоятельства совершенного</w:t>
      </w:r>
      <w:r>
        <w:t xml:space="preserve"> Кочерга А.В. правонарушения, а именно управление транспортным средством в состоянии алкогольного опьянения (</w:t>
      </w:r>
      <w:r>
        <w:t>л.д</w:t>
      </w:r>
      <w:r>
        <w:t>. 1); протоколом об отстранении от управления транспортным средством серии ... от дата (</w:t>
      </w:r>
      <w:r>
        <w:t>л.д</w:t>
      </w:r>
      <w:r>
        <w:t>. 2); объяснением Кочерга А.В. от дата, в котором пос</w:t>
      </w:r>
      <w:r>
        <w:t>ледний подтверждал факт управления транспортным средством в состоянии алкогольного опьянения (</w:t>
      </w:r>
      <w:r>
        <w:t>л.д</w:t>
      </w:r>
      <w:r>
        <w:t xml:space="preserve">. 5); объяснением свидетеля </w:t>
      </w:r>
      <w:r>
        <w:t>фио</w:t>
      </w:r>
      <w:r>
        <w:t xml:space="preserve"> (</w:t>
      </w:r>
      <w:r>
        <w:t>л.д</w:t>
      </w:r>
      <w:r>
        <w:t>. 4); карточкой учета транспортного средства автомобиля марки марка автомобиля с регистрационным знаком ... (</w:t>
      </w:r>
      <w:r>
        <w:t>л.д</w:t>
      </w:r>
      <w:r>
        <w:t>. 7); справ</w:t>
      </w:r>
      <w:r>
        <w:t>кой к протоколу об административном правонарушении серии ... от дата, согласно которой Кочерга А.В. среди лишенных права управления транспортными средствами не значится (</w:t>
      </w:r>
      <w:r>
        <w:t>л.д</w:t>
      </w:r>
      <w:r>
        <w:t>. 8).</w:t>
      </w:r>
    </w:p>
    <w:p w:rsidR="00A77B3E">
      <w:r>
        <w:t>Представленные доказательства исследованы при рассмотрении дела с учетом всех</w:t>
      </w:r>
      <w:r>
        <w:t xml:space="preserve"> обстоятельств, имеющих значение для правильного разрешения дела, получены с соблюдением требований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</w:t>
      </w:r>
      <w:r>
        <w:t>ение исследованные процессуальные документы не имеется.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</w:t>
      </w:r>
      <w:r>
        <w:t>ьствами, являются достаточными и прямо указывают на управление Кочерга А.В. автомобилем в нарушение п. 2.7 ПДД в состоянии алкогольного опьянения, в связи с чем квалифицирует его действия по ч. 1 ст. 12.8 КоАП, – как управление транспортным средством водит</w:t>
      </w:r>
      <w:r>
        <w:t xml:space="preserve">елем, находящимся в состоянии опьянения. </w:t>
      </w:r>
    </w:p>
    <w:p w:rsidR="00A77B3E">
      <w:r>
        <w:t xml:space="preserve">Установленных законом оснований для прекращения производства по делу не имеется, срок давности привлечения Кочерга А.В. к административной ответственности, предусмотренный ст. 4.5 КоАП РФ, не истек. </w:t>
      </w:r>
    </w:p>
    <w:p w:rsidR="00A77B3E">
      <w:r>
        <w:t>В качестве смя</w:t>
      </w:r>
      <w:r>
        <w:t>гчающих административную ответственность Кочерга А.В. обстоятельств мировой судья признает и учитывает признание вины, раскаяние в содеянном. Обстоятельств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</w:t>
      </w:r>
      <w:r>
        <w:t>административного наказания Кочерга А.В.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наличие смягчающих и о</w:t>
      </w:r>
      <w:r>
        <w:t xml:space="preserve">тсутствие отягчающих административную ответственность обстоятельств, а также иные, заслуживающие внимания для индивидуализации административной ответственности обстоятельства, и считает необходимым назначить ему наказание </w:t>
      </w:r>
      <w:r>
        <w:t xml:space="preserve">в виде административного штрафа с </w:t>
      </w:r>
      <w:r>
        <w:t>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 и руководствуясь ч. 1 ст. 12.8, ст. 29.9, ст.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Кочерга Александра Василье</w:t>
      </w:r>
      <w:r>
        <w:t>вича признать виновным в совершении административного правонарушения, предусмотренного ч. 1 ст. 12.8 КоАП РФ, и назначить ему наказание в виде штрафа в размере 30000 (тридцати тысяч) рублей с лишением права управления транспортными средствами сроком 1 (оди</w:t>
      </w:r>
      <w:r>
        <w:t>н) год 6 (шесть) месяцев.</w:t>
      </w:r>
    </w:p>
    <w:p w:rsidR="00A77B3E">
      <w:r>
        <w:t>Перечисление штрафа необходимо произвести в течение шестидесяти со дня вступления постановления в законную силу по следующим реквизитам: УФК (ОМВД России по г. Белогорску) КПП 910901001, ИНН 9109000478, ОКТМО 35607000, р\с 4010181</w:t>
      </w:r>
      <w:r>
        <w:t>0335100010001 в Отделение по Республике Крым ЮГУ ЦБ РФ, БИК 043510001, КБК 18811630020016000140, УИН 18810491181700004008. Наименование платежа: оплата штрафа за административное правонарушение, предусмотренное ч. 1 ст. 12.8 КоАП РФ.</w:t>
      </w:r>
    </w:p>
    <w:p w:rsidR="00A77B3E">
      <w:r>
        <w:t xml:space="preserve">Разъяснить Кочерга </w:t>
      </w:r>
      <w:r>
        <w:t>А.В.,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</w:t>
      </w:r>
      <w:r>
        <w:t xml:space="preserve">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</w:t>
      </w:r>
      <w:r>
        <w:t xml:space="preserve">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Разъяснить Кочерга А.В., что в случае неуплаты штрафа он может быть привлечен к административной ответственности за несвоевременну</w:t>
      </w:r>
      <w:r>
        <w:t xml:space="preserve">ю уплату штрафа </w:t>
      </w:r>
    </w:p>
    <w:p w:rsidR="00A77B3E">
      <w:r>
        <w:t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</w:t>
      </w:r>
      <w:r>
        <w:t xml:space="preserve">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</w:t>
      </w:r>
      <w:r>
        <w:t>кса), а в случае утраты указанных документов заявитель об этом в указанный орган в тот же срок.</w:t>
      </w:r>
    </w:p>
    <w:p w:rsidR="00A77B3E"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</w:t>
      </w:r>
      <w:r>
        <w:t xml:space="preserve">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</w:t>
      </w:r>
      <w:r>
        <w:t>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</w:t>
      </w:r>
      <w:r>
        <w:t>ья: п/п</w:t>
      </w:r>
    </w:p>
    <w:p w:rsidR="00A77B3E"/>
    <w:p w:rsidR="00A77B3E">
      <w:r>
        <w:t>Копия верна</w:t>
      </w:r>
    </w:p>
    <w:p w:rsidR="00A77B3E"/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58"/>
    <w:rsid w:val="00A63D5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