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5-32-334/2018</w:t>
      </w:r>
    </w:p>
    <w:p w:rsidR="00A77B3E">
      <w:r>
        <w:t>ПОСТАНОВЛЕНИЕ</w:t>
      </w:r>
    </w:p>
    <w:p w:rsidR="00A77B3E"/>
    <w:p w:rsidR="00A77B3E">
      <w:r>
        <w:t>26 октября 2018 года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Дианова</w:t>
      </w:r>
      <w:r>
        <w:t xml:space="preserve"> Александра Алексеевича, паспортные данные, гражданина РФ, работающего менеджером по сервису в наименование организации, </w:t>
      </w:r>
      <w:r>
        <w:t>зарегистрированного и проживающего по адресу: адрес, привлекаемого к административной ответственности по ч. 5 ст. 12.15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серии ..., дата в время </w:t>
      </w:r>
      <w:r>
        <w:t>Дианов</w:t>
      </w:r>
      <w:r>
        <w:t xml:space="preserve"> А.А. управляя автомобилем мар</w:t>
      </w:r>
      <w:r>
        <w:t>ки ... с регистрационным знаком ..., на 37 км. + 150 м. адрес, осуществляя маневр обгона, в нарушение п. 1.3 ПДД РФ, совершил выезд на полосу, предназначенную для встречного движения через линию дорожной разметки 1.1 (сплошная линия разметки). Данное право</w:t>
      </w:r>
      <w:r>
        <w:t>нарушение совершено повторно в течение года, в связи с чем, его действия квалифицированы по ч. 5 ст. 12.15 КоАП РФ.</w:t>
      </w:r>
    </w:p>
    <w:p w:rsidR="00A77B3E">
      <w:r>
        <w:t xml:space="preserve">В судебном заседании </w:t>
      </w:r>
      <w:r>
        <w:t>Дианов</w:t>
      </w:r>
      <w:r>
        <w:t xml:space="preserve"> А.А. пояснил, что действительно во время и месте указанных в протоколе об административном правонарушении он сов</w:t>
      </w:r>
      <w:r>
        <w:t>ершил обгон транспортного средства с выездом на полосу встречного движения, за что инспектором ДПС в отношении него был составлен протокол за административное правонарушение, предусмотренное ч. 5 ст. 12.15 КоАП РФ. Вместе с тем, правонарушения, предусмотре</w:t>
      </w:r>
      <w:r>
        <w:t xml:space="preserve">нного ч. 4 ст. 12.15 КоАП РФ он не совершал, автомобилем марки марка автомобиля с регистрационным знаком ... дата он не управлял, поскольку дата продал его </w:t>
      </w:r>
      <w:r>
        <w:t>фио</w:t>
      </w:r>
      <w:r>
        <w:t xml:space="preserve"> о чем представил соответствующую расписку, а о вынесенном в отношении него постановлении замести</w:t>
      </w:r>
      <w:r>
        <w:t xml:space="preserve">теля начальника ЦАФАП ОДД ГИБДД УМВД России по г. Севастополю от дата узнал лишь в день составления настоящего протокола, его копию не получал. Кроме того, на момент совершения правонарушения дата он находился на рабочем месте и никуда не отлучался, о чем </w:t>
      </w:r>
      <w:r>
        <w:t xml:space="preserve">также представил справку генерального директора наименование организации. </w:t>
      </w:r>
    </w:p>
    <w:p w:rsidR="00A77B3E">
      <w:r>
        <w:t xml:space="preserve">Выслушав </w:t>
      </w:r>
      <w:r>
        <w:t>Дианова</w:t>
      </w:r>
      <w:r>
        <w:t xml:space="preserve"> А.А., исследовав материалы дела об административном правонарушении, мировой судья приходит к выводу о необходимости переквалификации действий последнего с ч. 5 ст. </w:t>
      </w:r>
      <w:r>
        <w:t>12.15 КоАП РФ на ч. 4 ст. 12.15 КоАП РФ, по следующим основаниям.</w:t>
      </w:r>
    </w:p>
    <w:p w:rsidR="00A77B3E">
      <w:r>
        <w:t>В соответствии с п. 20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</w:t>
      </w:r>
      <w:r>
        <w:t xml:space="preserve">ации об административных правонарушениях», если при рассмотрении дела будет установлено, что протокол об административном правонарушении содержит неправильную квалификацию </w:t>
      </w:r>
      <w:r>
        <w:t>совершенного правонарушения, то судья вправе переквалифицировать действия (бездейств</w:t>
      </w:r>
      <w:r>
        <w:t>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если рассмотрение дела отнесено к компетенции должностны</w:t>
      </w:r>
      <w:r>
        <w:t>х лиц или несудебных органов, при условии, что это не ухудшает положения лица, в отношении которого ведется производство по делу. В таком же порядке может быть решен вопрос о переквалификации действий (бездействия) лица при пересмотре постановления или реш</w:t>
      </w:r>
      <w:r>
        <w:t>ения по делу об административном правонарушении.</w:t>
      </w:r>
    </w:p>
    <w:p w:rsidR="00A77B3E">
      <w:r>
        <w:t>Частью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</w:t>
      </w:r>
      <w:r>
        <w:t>ого направления, за исключением случаев, предусмотренных частью 3 настоящей статьи, в виде административного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A77B3E">
      <w:r>
        <w:t>Квалифицирующим призн</w:t>
      </w:r>
      <w:r>
        <w:t>аком ч. 5 ст. 12.15 КоАП РФ является повторное совершение административного правонарушения, предусмотренного ч. 4 ст. 12.15 КоАП РФ, и влечет наказание в виде лишения права управления транспортными средствами на срок один год, а в случае фиксации администр</w:t>
      </w:r>
      <w:r>
        <w:t>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</w:t>
      </w:r>
      <w:r>
        <w:t>лей.</w:t>
      </w:r>
    </w:p>
    <w:p w:rsidR="00A77B3E">
      <w:r>
        <w:t>Следовательно составы административных правонарушений, предусмотренные ч. 4 и ч. 5 ст. 12.15 КоАП РФ, имеют единый родовой объект посягательства, а санкция ч. 4 ст. 12.15 КоАП РФ предусматривает менее строгое наказание, чем санкция ч. 5 указанной стат</w:t>
      </w:r>
      <w:r>
        <w:t xml:space="preserve">ьи. </w:t>
      </w:r>
    </w:p>
    <w:p w:rsidR="00A77B3E">
      <w:r>
        <w:t xml:space="preserve">Согласно ч. 2 ст. 4.3 КоАП РФ повторным совершением однородного административного правонарушения, признается совершение административного правонарушения в период, когда лицо считается подвергнутым административному наказанию в соответствии со ст. 4.6 </w:t>
      </w:r>
      <w:r>
        <w:t>КоАП РФ за совершение однородного административного правонарушения.</w:t>
      </w:r>
    </w:p>
    <w:p w:rsidR="00A77B3E">
      <w:r>
        <w:t>В соответствии с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</w:t>
      </w:r>
      <w:r>
        <w:t>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>
      <w:r>
        <w:t>Согласно ст. 31.1 КоАП РФ постановление по делу об административном правонарушении вступает в законную си</w:t>
      </w:r>
      <w:r>
        <w:t xml:space="preserve">лу: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опротестовано; после истечения срока, установленного для обжалования решения по жалобе, </w:t>
      </w:r>
      <w:r>
        <w:t>протесту, если указанное решение не было обжаловано или опротестовано, за исключением случаев, если решением отменяется вынесенное постановление; немедленно после вынесения не подлежащего обжалованию решения по жалобе, протесту, за исключением случаев, есл</w:t>
      </w:r>
      <w:r>
        <w:t>и решением отменяется вынесенное постановление.</w:t>
      </w:r>
    </w:p>
    <w:p w:rsidR="00A77B3E">
      <w:r>
        <w:t>На основании ч. 1 ст.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A77B3E">
      <w:r>
        <w:t>Судебным разби</w:t>
      </w:r>
      <w:r>
        <w:t xml:space="preserve">рательством установлено, что инспектором ДПС ОГИБДД ОМВД по Белогорскому району старшим лейтенантом </w:t>
      </w:r>
      <w:r>
        <w:t>фио</w:t>
      </w:r>
      <w:r>
        <w:t xml:space="preserve"> дата в отношении </w:t>
      </w:r>
      <w:r>
        <w:t>Дианова</w:t>
      </w:r>
      <w:r>
        <w:t xml:space="preserve"> А.А. был составлен протокол об административном правонарушении серии ..., согласно которому последний дата в время на 37 км. + </w:t>
      </w:r>
      <w:r>
        <w:t>150 м. адрес управляя автомобилем марки ... с регистрационным знаком ... осуществил маневр обгона транспортного средства с выездом на полосу, предназначенную для встречного движения. Правонарушение совершено повторно в течение года.</w:t>
      </w:r>
    </w:p>
    <w:p w:rsidR="00A77B3E">
      <w:r>
        <w:t>Вместе с тем, в материа</w:t>
      </w:r>
      <w:r>
        <w:t xml:space="preserve">лах дела отсутствует копия постановления о привлечении ранее </w:t>
      </w:r>
      <w:r>
        <w:t>Дианова</w:t>
      </w:r>
      <w:r>
        <w:t xml:space="preserve"> А.А. к административной ответственности по ч. 4 ст. 12.15 КоАП РФ, с отметкой о вступлении в законную силу.</w:t>
      </w:r>
    </w:p>
    <w:p w:rsidR="00A77B3E">
      <w:r>
        <w:t xml:space="preserve">Из содержания показаний </w:t>
      </w:r>
      <w:r>
        <w:t>Дианова</w:t>
      </w:r>
      <w:r>
        <w:t xml:space="preserve"> А.А. в суде следует, что о вынесенном в отношен</w:t>
      </w:r>
      <w:r>
        <w:t>ии него постановлении заместителя начальника ЦАФАП ОДД ГИБДД УМВД России по г. Севастополю от дата он узнал лишь в день составления протокола от дата, в связи с чем, не имел возможности его обжаловать. Автомобиль марки марка автомобиля с регистрационным зн</w:t>
      </w:r>
      <w:r>
        <w:t xml:space="preserve">аком ... был продан им </w:t>
      </w:r>
      <w:r>
        <w:t>фио</w:t>
      </w:r>
      <w:r>
        <w:t xml:space="preserve"> дата, а на момент совершения правонарушения дата он находился на рабочем месте и никуда не отлучался, о чем свидетельствует представленная им справка генерального директора наименование организации.</w:t>
      </w:r>
    </w:p>
    <w:p w:rsidR="00A77B3E">
      <w:r>
        <w:t xml:space="preserve">Учитывая, что каких-либо иных </w:t>
      </w:r>
      <w:r>
        <w:t>доказательств, подтверждающих совершение Диановым А.А. правонарушения, предусмотренного ч. 4 ст. 12.15 КоАП РФ повторно, представленные материалы дела не содержат, мировой судья приходит к выводу об отсутствии в его действиях квалифицирующего признака повт</w:t>
      </w:r>
      <w:r>
        <w:t>орности совершения административного правонарушения.</w:t>
      </w:r>
    </w:p>
    <w:p w:rsidR="00A77B3E">
      <w:r>
        <w:t>В соответствии с п. 13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</w:t>
      </w:r>
      <w:r>
        <w:t>арушениях», лицо, привлекаемое к административной ответственности, не обязано доказывать свою невиновность.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</w:t>
      </w:r>
      <w:r>
        <w:t>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A77B3E">
      <w:r>
        <w:t>При таких обстоятельствах, с учетом разъяснений, содержащихся в п. 20 Постановления Пленума Ве</w:t>
      </w:r>
      <w:r>
        <w:t>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мировой судья приход к выводу о необходимости переквалификации действи</w:t>
      </w:r>
      <w:r>
        <w:t xml:space="preserve">й </w:t>
      </w:r>
      <w:r>
        <w:t>Дианова</w:t>
      </w:r>
      <w:r>
        <w:t xml:space="preserve"> А.А. на ч. 4 ст. 12.15 КоАП РФ, предусматривающую ответственность за выезд в нарушение Правил дорожного движения на полосу, предназначенную для встречного движения.</w:t>
      </w:r>
    </w:p>
    <w:p w:rsidR="00A77B3E">
      <w:r>
        <w:t>В соответствии с п. 1.3. ПДД, участники дорожного движения обязаны знать и соблюд</w:t>
      </w:r>
      <w:r>
        <w:t xml:space="preserve">ать относящиеся к ним требования Правил, сигналов светофоров, знаков и разметки, а также выполнять распоряжения регулировщиков, действующих в </w:t>
      </w:r>
      <w:r>
        <w:t>пределах предоставленных им прав и регулирующих дорожное движение установленными сигналами.</w:t>
      </w:r>
    </w:p>
    <w:p w:rsidR="00A77B3E">
      <w:r>
        <w:t>Событие и состав в дей</w:t>
      </w:r>
      <w:r>
        <w:t xml:space="preserve">ствиях </w:t>
      </w:r>
      <w:r>
        <w:t>Дианова</w:t>
      </w:r>
      <w:r>
        <w:t xml:space="preserve"> А.А. административного правонарушения, предусмотренного ч. 4 ст. 12.15 КоАП РФ, кроме признания последним своей вины подтверждаются представленными в материалах дела и исследованными в ходе судебного разбирательства доказательствами: протоко</w:t>
      </w:r>
      <w:r>
        <w:t>лом об административном правонарушении серии ... от дата (</w:t>
      </w:r>
      <w:r>
        <w:t>л.д</w:t>
      </w:r>
      <w:r>
        <w:t xml:space="preserve">. 1); схемой места совершения административного правонарушения от дата, с которой </w:t>
      </w:r>
      <w:r>
        <w:t>Дианов</w:t>
      </w:r>
      <w:r>
        <w:t xml:space="preserve"> А.А. на момент ее составления выразил согласие, удостоверив его свей подписью (</w:t>
      </w:r>
      <w:r>
        <w:t>л.д</w:t>
      </w:r>
      <w:r>
        <w:t>. 2); карточкой учета тр</w:t>
      </w:r>
      <w:r>
        <w:t>анспортного средства автомобиля марки ... с регистрационным знаком ... (</w:t>
      </w:r>
      <w:r>
        <w:t>л.д</w:t>
      </w:r>
      <w:r>
        <w:t xml:space="preserve">. 4); распечаткой результатов поиска правонарушений на имя </w:t>
      </w:r>
      <w:r>
        <w:t>Дианова</w:t>
      </w:r>
      <w:r>
        <w:t xml:space="preserve"> А.А. (</w:t>
      </w:r>
      <w:r>
        <w:t>л.д</w:t>
      </w:r>
      <w:r>
        <w:t xml:space="preserve">. 5); справкой к протоколу об административном правонарушении от дата, согласно которой </w:t>
      </w:r>
      <w:r>
        <w:t>Дианов</w:t>
      </w:r>
      <w:r>
        <w:t xml:space="preserve"> А.А. среди</w:t>
      </w:r>
      <w:r>
        <w:t xml:space="preserve"> лишенных права управления транспортными средствами не значится (</w:t>
      </w:r>
      <w:r>
        <w:t>л.д</w:t>
      </w:r>
      <w:r>
        <w:t>. 6).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</w:t>
      </w:r>
      <w:r>
        <w:t>бранными доказательствами, являются достаточными и прямо указывают на совершение Диановым А.А. выезда в нарушение п. 1.3 ПДД на полосу, предназначенную для встречного движения через линию дорожной разметки 1.1 (сплошная линия разметки), в связи с чем квали</w:t>
      </w:r>
      <w:r>
        <w:t xml:space="preserve">фицирует содеянное Диановым А.А. по ч. 4 ст.12.15 КоАП РФ, – как выезд в нарушение Правил дорожного движения на полосу, предназначенную для встречного движения. </w:t>
      </w:r>
    </w:p>
    <w:p w:rsidR="00A77B3E">
      <w:r>
        <w:t>Установленных законом оснований для прекращения производства по делу не имеется. Срок давности</w:t>
      </w:r>
      <w:r>
        <w:t xml:space="preserve"> привлечения </w:t>
      </w:r>
      <w:r>
        <w:t>Дианова</w:t>
      </w:r>
      <w:r>
        <w:t xml:space="preserve"> А.А. к административной ответственности, установленный ч. 1 ст. 4.5 КоАП РФ, не истек.</w:t>
      </w:r>
    </w:p>
    <w:p w:rsidR="00A77B3E">
      <w:r>
        <w:t xml:space="preserve">В качестве обстоятельств, смягчающих административную ответственность </w:t>
      </w:r>
      <w:r>
        <w:t>Дианова</w:t>
      </w:r>
      <w:r>
        <w:t xml:space="preserve"> А.А. мировой судья признает и учитывает: признание вины, раскаяние в с</w:t>
      </w:r>
      <w:r>
        <w:t>одеянном. Обстоятельств, отягчающих административную ответственность в ходе рассмотрения дела не установлено.</w:t>
      </w:r>
    </w:p>
    <w:p w:rsidR="00A77B3E">
      <w:r>
        <w:t xml:space="preserve">При назначении административного наказания </w:t>
      </w:r>
      <w:r>
        <w:t>Дианову</w:t>
      </w:r>
      <w:r>
        <w:t xml:space="preserve"> А.А. мировой судья принимает во внимание характер совершенного административного правонарушения</w:t>
      </w:r>
      <w:r>
        <w:t>, личность лица, в отношении которого ведется производство по делу об административном правонарушении, наличие обстоятельств смягчающих и отсутствие отягчающих административную ответственность, а также иные, заслуживающие внимание для индивидуализации адми</w:t>
      </w:r>
      <w:r>
        <w:t>нистративной ответственности обстоятельства, и считает необходимым назначить ему наказание в виде штрафа, что будет отвечать целям административной ответственности.</w:t>
      </w:r>
    </w:p>
    <w:p w:rsidR="00A77B3E">
      <w:r>
        <w:t xml:space="preserve">На основании изложенного и руководствуясь ч. 4 ст. 12.15, </w:t>
      </w:r>
      <w:r>
        <w:t>ст.ст</w:t>
      </w:r>
      <w:r>
        <w:t>. 29.9 29.10 КоАП РФ, мирово</w:t>
      </w:r>
      <w:r>
        <w:t>й судья</w:t>
      </w:r>
    </w:p>
    <w:p w:rsidR="00A77B3E"/>
    <w:p w:rsidR="00A77B3E">
      <w:r>
        <w:t>постановил:</w:t>
      </w:r>
    </w:p>
    <w:p w:rsidR="00A77B3E"/>
    <w:p w:rsidR="00A77B3E">
      <w:r>
        <w:t>Дианова</w:t>
      </w:r>
      <w:r>
        <w:t xml:space="preserve"> Александра Алексеевича признать виновным в совершении административного правонарушения, предусмотренного ч. 4 ст. 12.15 КоАП РФ, и назначить ему наказание в виде штрафа в размере 5000 (пяти тысяч) рублей.</w:t>
      </w:r>
    </w:p>
    <w:p w:rsidR="00A77B3E">
      <w:r>
        <w:t>Перечисление штрафа н</w:t>
      </w:r>
      <w:r>
        <w:t>еобходимо произвести в течение шестидесяти дней со дня вступления постановления в законную силу по следующим реквизитам: УФК (ОМВД России по г. Белогорску) КПП 910901001, ИНН 9109000478, ОКТМО 35607101, р/счет 40101810335100010001, БИК 043510001, КБК 18811</w:t>
      </w:r>
      <w:r>
        <w:t>630020016000140, УИН 18810491181700004083. Наименование платежа: оплата административного штрафа за административное правонарушение, предусмотренное ч. 4 ст. 12.15 КоАП РФ.</w:t>
      </w:r>
    </w:p>
    <w:p w:rsidR="00A77B3E">
      <w:r>
        <w:t xml:space="preserve">Разъяснить </w:t>
      </w:r>
      <w:r>
        <w:t>Дианову</w:t>
      </w:r>
      <w:r>
        <w:t xml:space="preserve"> А.А., что в соответствии с положениями ч. 1 ст. 32.2 КоАП РФ адм</w:t>
      </w:r>
      <w: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</w:t>
      </w:r>
      <w:r>
        <w:t xml:space="preserve">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Разъяснить </w:t>
      </w:r>
      <w:r>
        <w:t>Дианову</w:t>
      </w:r>
      <w:r>
        <w:t xml:space="preserve"> А.А. положения ч. 1.3 ст. 32.2 КоАП РФ, согласно которой, при уплате административного штрафа лицом, привле</w:t>
      </w:r>
      <w:r>
        <w:t>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предусмотренных частью 1.1 статьи 12.1, статьей 12.8, частями 6 и 7 статьи 12.9, ч</w:t>
      </w:r>
      <w:r>
        <w:t>астью 3 статьи 12.12, частью 5 статьи 12.15, частью 3.1 статьи 12.16, статьями 12.24, 12.26, частью 3 статьи 12.27 КоАП РФ, не позднее двадцати дней со дня вынесения постановления о наложении административного штрафа административный штраф может быть уплач</w:t>
      </w:r>
      <w:r>
        <w:t>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</w:t>
      </w:r>
      <w:r>
        <w:t>аф уплачивается в полном размере.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Разъяснить </w:t>
      </w:r>
      <w:r>
        <w:t>Дианову</w:t>
      </w:r>
      <w:r>
        <w:t xml:space="preserve"> А.А., что в слу</w:t>
      </w:r>
      <w:r>
        <w:t>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</w:t>
      </w:r>
      <w:r>
        <w:t xml:space="preserve">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5F"/>
    <w:rsid w:val="00A77B3E"/>
    <w:rsid w:val="00AE14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