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5-32-336/2018</w:t>
      </w:r>
    </w:p>
    <w:p w:rsidR="00A77B3E">
      <w:r>
        <w:t>ПОСТАНОВЛЕНИЕ</w:t>
      </w:r>
    </w:p>
    <w:p w:rsidR="00A77B3E"/>
    <w:p w:rsidR="00A77B3E">
      <w:r>
        <w:t>22 октября 2018 года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Глазунова Юрия Сергеевича, паспортные данные, гражданина РФ, холостого, не работающего, проживающего по адресу: адрес, привлекае</w:t>
      </w:r>
      <w:r>
        <w:t>мого к административной ответственности по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по адресу: адрес, Глазунов Ю.С. не оплатил в установленный законом срок административный штраф в размере 500 рублей, наложенный на него постановлением заместителя </w:t>
      </w:r>
      <w:r>
        <w:t>начальника ОМВД России по Белогорскому району от дата, вступившим в законную силу дата.</w:t>
      </w:r>
    </w:p>
    <w:p w:rsidR="00A77B3E">
      <w:r>
        <w:t>В судебном заседании Глазунов Ю.С. вину в совершении правонарушения признала в полном объеме, в содеянном раскаялся. По существу правонарушения пояснил, что штраф не оп</w:t>
      </w:r>
      <w:r>
        <w:t xml:space="preserve">латил по причине отсутствия денежных средств, с нарушением согласен. </w:t>
      </w:r>
    </w:p>
    <w:p w:rsidR="00A77B3E">
      <w:r>
        <w:t>Выслушав Глазунова Ю.С.,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</w:t>
      </w:r>
      <w:r>
        <w:t xml:space="preserve"> административного правонарушения, предусмотренного ч. 1 ст. 20.25 КоАП РФ, по следующим основаниям.</w:t>
      </w:r>
    </w:p>
    <w:p w:rsidR="00A77B3E">
      <w: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</w:t>
      </w:r>
      <w:r>
        <w:t>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Частью 1 статьи 20.25 Ко</w:t>
      </w:r>
      <w:r>
        <w:t>АП РФ предусмотрена ответственность за неуплату административного штрафа в срок, установленный ч. 1 ст. 32.2 КоАП РФ, в виде наложения административного штрафа в двукратном размере суммы неуплаченного административного штрафа, административного ареста на с</w:t>
      </w:r>
      <w:r>
        <w:t>рок до пятнадцати суток либо обязательных работ на срок до пятидесяти часов.</w:t>
      </w:r>
    </w:p>
    <w:p w:rsidR="00A77B3E">
      <w:r>
        <w:t>Событие и состав административного правонарушения в действиях Глазунова Ю.С., кроме признания последним своей вины, подтверждаются исследованными в судебном заседании доказательст</w:t>
      </w:r>
      <w:r>
        <w:t>вами: протоколом об административном правонарушении № ... от дата (</w:t>
      </w:r>
      <w:r>
        <w:t>л.д</w:t>
      </w:r>
      <w:r>
        <w:t>. 2); объяснением Глазунова Ю.С. от дата (</w:t>
      </w:r>
      <w:r>
        <w:t>л.д</w:t>
      </w:r>
      <w:r>
        <w:t>. 3); копией постановления заместителя начальника ОМВД России по Белогорскому району от дата (</w:t>
      </w:r>
      <w:r>
        <w:t>л.д</w:t>
      </w:r>
      <w:r>
        <w:t>. 4); копией протокола об административном п</w:t>
      </w:r>
      <w:r>
        <w:t>равонарушении № ... от дата в отношении Глазунова Ю.С. (</w:t>
      </w:r>
      <w:r>
        <w:t>л.д</w:t>
      </w:r>
      <w:r>
        <w:t xml:space="preserve">. 5); копией формы № 1 на имя </w:t>
      </w:r>
      <w:r>
        <w:t>Глазунова Ю.С. (</w:t>
      </w:r>
      <w:r>
        <w:t>л.д</w:t>
      </w:r>
      <w:r>
        <w:t>. 6); копией квитанции об оплате штрафа от дата (</w:t>
      </w:r>
      <w:r>
        <w:t>л.д</w:t>
      </w:r>
      <w:r>
        <w:t>. 7); справкой старшего инспектора ГИАЗ ОМВД России по Белогорскому району от дата, согласно кот</w:t>
      </w:r>
      <w:r>
        <w:t>орой административный штраф Глазуновым Ю.С. по состоянию на дата оплачен не был (</w:t>
      </w:r>
      <w:r>
        <w:t>л.д</w:t>
      </w:r>
      <w:r>
        <w:t>. 8); справкой старшего инспектора ГИАЗ ОМВД России по Белогорскому району от дата, согласно которой Глазунов Ю.С. ранее привлекался к административной ответственности по ч</w:t>
      </w:r>
      <w:r>
        <w:t>. 1 ст. 20.21 КоАП РФ (</w:t>
      </w:r>
      <w:r>
        <w:t>л.д</w:t>
      </w:r>
      <w:r>
        <w:t xml:space="preserve">. 9). </w:t>
      </w:r>
    </w:p>
    <w:p w:rsidR="00A77B3E">
      <w:r>
        <w:t>Оценив в совокупности исследованные доказательства в соответствии со ст. 26.11 КоАП РФ, мировой судья приходит к выводу о наличие в действиях Глазунова Ю.С. состава административного правонарушения, которое квалифицирует по</w:t>
      </w:r>
      <w:r>
        <w:t xml:space="preserve"> ч. 1 ст. 20.25 КоАП РФ, - как неуплата административного штрафа в срок, установленный ч. 1 ст. 32.2 КоАП РФ.</w:t>
      </w:r>
    </w:p>
    <w:p w:rsidR="00A77B3E">
      <w:r>
        <w:t>Установленных законом оснований для прекращения производства по делу не имеется, срок давности привлечения Глазунова Ю.С. к административной ответ</w:t>
      </w:r>
      <w:r>
        <w:t xml:space="preserve">ственности, предусмотренный ст. 4.5 КоАП РФ не истек. </w:t>
      </w:r>
    </w:p>
    <w:p w:rsidR="00A77B3E">
      <w:r>
        <w:t>Глазунов Ю.С. к лицам, в отношении которых в соответствии с ч. 2 ст. 3.9 КоАП РФ не может применяться административный арест, не относится.</w:t>
      </w:r>
    </w:p>
    <w:p w:rsidR="00A77B3E">
      <w:r>
        <w:t>В качестве обстоятельств смягчающих административную ответств</w:t>
      </w:r>
      <w:r>
        <w:t xml:space="preserve">енность Глазунова Ю.С. мировой судья признает и учитывает: признание вины, раскаяние в содеянном. Обстоятельств отягчающих административную ответственность в ходе рассмотрения дела не установлено. </w:t>
      </w:r>
    </w:p>
    <w:p w:rsidR="00A77B3E">
      <w:r>
        <w:t xml:space="preserve">При назначении административного наказания Глазунову Ю.С. </w:t>
      </w:r>
      <w:r>
        <w:t>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наличие обстоятельства смягчающего и отсутствие отягчающих административную ответственность, а также иные, заслу</w:t>
      </w:r>
      <w:r>
        <w:t>живающие внимание для индивидуализации административной ответственности обстоятельства и считает необходимым назначить ему наказание в виде административного ареста, так как иные меры административного наказания не обеспечат реализации задач административн</w:t>
      </w:r>
      <w:r>
        <w:t xml:space="preserve">ой ответственности. </w:t>
      </w:r>
    </w:p>
    <w:p w:rsidR="00A77B3E">
      <w:r>
        <w:t>На основании изложенного и руководствуясь ч. 1 ст. 20.25, ст. ст. 29.10 - 29.11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Глазунова Юрия Сергеевича признать виновным в совершении административного правонарушения, предусмотренного ч. 1 ст. 2</w:t>
      </w:r>
      <w:r>
        <w:t>0.25 КоАП РФ, и назначить ему наказание в виде административного ареста сроком на 5 (пять) суток.</w:t>
      </w:r>
    </w:p>
    <w:p w:rsidR="00A77B3E">
      <w:r>
        <w:t>Срок отбытия наказания Глазунову Ю.С. исчислять с время дата.</w:t>
      </w:r>
    </w:p>
    <w:p w:rsidR="00A77B3E">
      <w:r>
        <w:t>Исполнение настоящего постановления возложить на начальника ОМВД России по Белогорскому району Р</w:t>
      </w:r>
      <w:r>
        <w:t>еспублики Крым.</w:t>
      </w:r>
    </w:p>
    <w:p w:rsidR="00A77B3E">
      <w: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32 Белогорского судебного района Республики Крым в течение 10 суток со дня вручения</w:t>
      </w:r>
      <w:r>
        <w:t xml:space="preserve"> или получения копии постановления.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EA"/>
    <w:rsid w:val="00A77B3E"/>
    <w:rsid w:val="00EA27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