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9D67C7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9D67C7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="005021F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56556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0854FB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D67C7" w:rsidR="00A0251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</w:p>
    <w:p w:rsidR="00AB08A1" w:rsidRPr="009D67C7" w:rsidP="007178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9D67C7" w:rsidP="00074B5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августа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9D67C7" w:rsidR="005D1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                                       </w:t>
      </w:r>
      <w:r w:rsidRPr="009D67C7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7178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9D67C7" w:rsidP="00EE6BE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Исполняющий обязанности 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ирово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судебного участка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ский район) Республики Крым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ирово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судебного участка №3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Белогорского судебного района (Белогорский район) Республики Крым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Олейников А.Ю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рассмотрев</w:t>
      </w:r>
      <w:r w:rsidRPr="009D67C7" w:rsidR="003177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дела об административном правонарушении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9D67C7" w:rsidR="00095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B15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Кадиева </w:t>
      </w:r>
      <w:r w:rsidR="002B15E9">
        <w:rPr>
          <w:rFonts w:ascii="Times New Roman" w:hAnsi="Times New Roman" w:cs="Times New Roman"/>
          <w:color w:val="000000" w:themeColor="text1"/>
          <w:sz w:val="28"/>
          <w:szCs w:val="28"/>
        </w:rPr>
        <w:t>Сейяра</w:t>
      </w:r>
      <w:r w:rsidR="002B15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B15E9">
        <w:rPr>
          <w:rFonts w:ascii="Times New Roman" w:hAnsi="Times New Roman" w:cs="Times New Roman"/>
          <w:color w:val="000000" w:themeColor="text1"/>
          <w:sz w:val="28"/>
          <w:szCs w:val="28"/>
        </w:rPr>
        <w:t>Ильверовича</w:t>
      </w:r>
      <w:r w:rsidR="00E126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75222">
        <w:rPr>
          <w:color w:val="000000" w:themeColor="text1"/>
          <w:sz w:val="28"/>
          <w:szCs w:val="28"/>
        </w:rPr>
        <w:t>&lt;данные изъяты&gt;</w:t>
      </w:r>
      <w:r w:rsidRPr="009D67C7" w:rsidR="00877AE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D67C7" w:rsidR="003A0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514C8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1 ст. 20.25 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9D67C7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 С.И.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уплатил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 штраф согласно постановлению №</w:t>
      </w:r>
      <w:r w:rsidR="00B75222">
        <w:rPr>
          <w:color w:val="000000" w:themeColor="text1"/>
          <w:sz w:val="28"/>
          <w:szCs w:val="28"/>
        </w:rPr>
        <w:t>&lt;данные изъяты&gt;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от </w:t>
      </w:r>
      <w:r w:rsidR="00B75222">
        <w:rPr>
          <w:color w:val="000000" w:themeColor="text1"/>
          <w:sz w:val="28"/>
          <w:szCs w:val="28"/>
        </w:rPr>
        <w:t>&lt;данные изъяты&gt;</w:t>
      </w:r>
      <w:r w:rsidRPr="009D67C7" w:rsidR="000532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вступившего в законную силу </w:t>
      </w:r>
      <w:r w:rsidR="00B75222">
        <w:rPr>
          <w:color w:val="000000" w:themeColor="text1"/>
          <w:sz w:val="28"/>
          <w:szCs w:val="28"/>
        </w:rPr>
        <w:t>&lt;данные изъяты&gt;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., в срок, предусмотренный ч. 1 ст. 32.2 Кодекса Российской Федерации об административных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правонарушениях, которым он привлечен к адми</w:t>
      </w:r>
      <w:r w:rsidR="002F0B70">
        <w:rPr>
          <w:rFonts w:ascii="Times New Roman" w:hAnsi="Times New Roman" w:cs="Times New Roman"/>
          <w:color w:val="000000" w:themeColor="text1"/>
          <w:sz w:val="28"/>
          <w:szCs w:val="28"/>
        </w:rPr>
        <w:t>нистративной ответственности по</w:t>
      </w:r>
      <w:r w:rsid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75222">
        <w:rPr>
          <w:color w:val="000000" w:themeColor="text1"/>
          <w:sz w:val="28"/>
          <w:szCs w:val="28"/>
        </w:rPr>
        <w:t>&lt;данные изъяты&gt;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КоАП РФ, назначено административное наказание в виде административного штрафа в размере </w:t>
      </w:r>
      <w:r w:rsidR="00B75222">
        <w:rPr>
          <w:color w:val="000000" w:themeColor="text1"/>
          <w:sz w:val="28"/>
          <w:szCs w:val="28"/>
        </w:rPr>
        <w:t>&lt;данные изъяты</w:t>
      </w:r>
      <w:r w:rsidR="00B75222">
        <w:rPr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рублей, копия которого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направлена в адрес </w:t>
      </w:r>
      <w:r w:rsidR="000B055A"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С.И.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получено им  </w:t>
      </w:r>
      <w:r w:rsidR="00B75222">
        <w:rPr>
          <w:color w:val="000000" w:themeColor="text1"/>
          <w:sz w:val="28"/>
          <w:szCs w:val="28"/>
        </w:rPr>
        <w:t>&lt;данные изъяты&gt;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Отсрочка (рассрочка) исполнения постановления о назначении административного наказания не предоставлялись.</w:t>
      </w:r>
    </w:p>
    <w:p w:rsidR="00D4529E" w:rsidRPr="009D67C7" w:rsidP="00D4529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пункте 6 постановления Пленума Верховного Суда Российской Федерации от 24 марта 2005 года N 5 "О некоторых вопросах, возникающих у судов при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применении Кодекса Российской Федерации об административных правонарушениях" разъяснено, что в целях соблюдения установленных статьей 29.6 Кодекса Российской Федерации об административных правонарушениях сроков рассмотрения дел об административных правона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рушениях судье необходимо принимать меры для быстрого извещения участвующих в деле лиц о времени и месте судебного рассмотрения. Поскольку Кодекс Российской Федерации об административных правонарушениях не содержит каких-либо ограничений, связанных с таким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граммой, факсимильной связью и т.п., посредством СМС-сообщения, в случае согласия лица на уведомление таким способом и при фиксации факта отправки и доставки СМС-извещения адресату).</w:t>
      </w:r>
    </w:p>
    <w:p w:rsidR="00D4529E" w:rsidRPr="009D67C7" w:rsidP="00D4529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судебное заседание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 С.И.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явился, о дате, времени и месте судеб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ного заседания извещен надлежащим образом посредством телефонограммы.</w:t>
      </w:r>
    </w:p>
    <w:p w:rsidR="00D4529E" w:rsidRPr="009D67C7" w:rsidP="00D4529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Исследовав доказательства, имеющиеся в деле об административном правонарушении, мировой судья приходит к выводу, что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 С.И.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совершил правонарушение, предусмотренное ч. 1 ст. 20.25 К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оАП РФ, а именно: неуплата административного штрафа в установленный законом срок.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администра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тивная ответственность за неуплату административного штрафа в срок, предусмотренный данным </w:t>
      </w:r>
      <w:hyperlink r:id="rId6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Кодексом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 со дня вс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тупления постановления о наложении административного штрафа в законную силу, за исключением случая, предусмотренного </w:t>
      </w:r>
      <w:hyperlink r:id="rId8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1.1 н</w:t>
        </w:r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астоящей статьи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31.5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Из системного то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лкования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предусмотрено, что экземпляры постановления по делу об административном правонарушении и материалов, полученных с применением работающих в автоматическом режим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е специальных технических средств, имеющих функции фото- и киносъемки, видеозаписи, или средств фото- и киносъемки, видеозаписи, направляются лицу, в отношении которого возбуждено дело об административном правонарушении, по почте заказным почтовым отправле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нием в форме копии постановления на бумажном носителе, предусмотренной частью 7 статьи 29.10 настоящего Кодекса, или в форме электронного документа, подписанного усиленной квалифицированной электронной подписью уполномоченного должностного лица, с использо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ванием Единого портала государственных и муниципальных услуг с учетом Правил оказания услуг почтовой связи в течение трех дней со дня вынесения указанного постановления.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Указанный экземпляр постановления в форме электронного документа либо информация, соде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ржащаяся в постановлении, также могут быть направлены лицу, в отношении которого возбуждено дело об административном правонарушении, при условии регистрации такого лица в единой системе идентификации и аутентификации и наличия согласия такого лица на получ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ение указанных в настоящей части постановления либо информации с использованием иных средств информационных технологий, включая региональные порталы государственных и муниципальных услуг.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 направление постановлений по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делам об административных правонарушениях через порталы государственных услуг без их дублирования по почте.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этом такая возможность предусмотрена вне зависимости от того, заключен ли между ФГУП "Почта России" и адресатом договор почтового обслуживания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письменном виде или нет.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действия </w:t>
      </w:r>
      <w:r w:rsidR="00AC54A5"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С.И.</w:t>
      </w:r>
      <w:r w:rsidRPr="009D67C7" w:rsidR="00FA59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частью 1 статьи 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="00AC54A5"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С.И.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правонарушения, предусмотренного ч. 1 ст. 20.25 Кодекса Российской Федерации об административных правонарушениях, подтверждается имеющимися в материалах дела и исследованными доказательствами:</w:t>
      </w:r>
    </w:p>
    <w:p w:rsidR="003A0ACF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протоколом </w:t>
      </w:r>
      <w:r w:rsidR="00B75222">
        <w:rPr>
          <w:color w:val="000000" w:themeColor="text1"/>
          <w:sz w:val="28"/>
          <w:szCs w:val="28"/>
        </w:rPr>
        <w:t>&lt;данные изъяты&gt;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об административном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правонарушении от </w:t>
      </w:r>
      <w:r w:rsidR="00B75222">
        <w:rPr>
          <w:color w:val="000000" w:themeColor="text1"/>
          <w:sz w:val="28"/>
          <w:szCs w:val="28"/>
        </w:rPr>
        <w:t>&lt;данные изъяты&gt;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A12881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карточкой операции с ВУ;</w:t>
      </w:r>
    </w:p>
    <w:p w:rsidR="0081506F" w:rsidRPr="009D67C7" w:rsidP="008150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сведениями из базы данных ГИБДД об административных  правонарушениях, совершенных </w:t>
      </w:r>
      <w:r w:rsidR="00C218B2">
        <w:rPr>
          <w:rFonts w:ascii="Times New Roman" w:hAnsi="Times New Roman" w:cs="Times New Roman"/>
          <w:color w:val="000000" w:themeColor="text1"/>
          <w:sz w:val="28"/>
          <w:szCs w:val="28"/>
        </w:rPr>
        <w:t>Кадиевым С.И.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 Главе 12 КоАП РФ;</w:t>
      </w:r>
    </w:p>
    <w:p w:rsidR="003A0ACF" w:rsidRPr="009D67C7" w:rsidP="00A1288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постановления </w:t>
      </w:r>
      <w:r w:rsidRPr="009D67C7" w:rsidR="00B15C6A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B75222">
        <w:rPr>
          <w:color w:val="000000" w:themeColor="text1"/>
          <w:sz w:val="28"/>
          <w:szCs w:val="28"/>
        </w:rPr>
        <w:t>&lt;данные изъяты&gt;</w:t>
      </w:r>
      <w:r w:rsidRPr="009D67C7" w:rsidR="00B15C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делу об административном правонарушении от </w:t>
      </w:r>
      <w:r w:rsidR="00B75222">
        <w:rPr>
          <w:color w:val="000000" w:themeColor="text1"/>
          <w:sz w:val="28"/>
          <w:szCs w:val="28"/>
        </w:rPr>
        <w:t>&lt;данные изъяты&gt;</w:t>
      </w:r>
      <w:r w:rsidRPr="009D67C7" w:rsidR="00B15C6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="00C218B2">
        <w:rPr>
          <w:rFonts w:ascii="Times New Roman" w:hAnsi="Times New Roman" w:cs="Times New Roman"/>
          <w:color w:val="000000" w:themeColor="text1"/>
          <w:sz w:val="28"/>
          <w:szCs w:val="28"/>
        </w:rPr>
        <w:t>Кадиевым С.И.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Срок привлечения вышеуказанного лица к административной ответственност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Процессуальных нарушений и обстоятельств, исключающих производство по делу,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C218B2"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С.И.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назначени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 административного наказания за административное правонарушение суд, руководствуясь ст.4.1 КоАП РФ, учитывает характер совершенного им административного правонарушения, личность виновного, его имущественное положение, обстоятельства, смягчающие администра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тивную ответственность, и обстоятельства, отягчающие административную ответственность.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Обстоятельств, смягчающих,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отягчающих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административную ответственность, судом не установлено.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Санкция ч. 1 ст. 20.25 КоАП РФ предусматривает административное наказание в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виде наложения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назначении административного наказания мировой судья принимает во внимание характер совершенного административного правонарушения, личность лица, в отношении которого ведется производство по делу об адм</w:t>
      </w:r>
      <w:r w:rsidRPr="009D67C7" w:rsidR="00842C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инистративном правонарушении, е</w:t>
      </w:r>
      <w:r w:rsidR="002D5AC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имущественное положе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ние, отсутствие смягчающих и отягчающих административную ответственность обстоятельств, а также иные, заслуживающие внимание для индивидуализации административной ответственности обстоятельства,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считает необходимым назначить </w:t>
      </w:r>
      <w:r w:rsidR="00C218B2">
        <w:rPr>
          <w:rFonts w:ascii="Times New Roman" w:hAnsi="Times New Roman" w:cs="Times New Roman"/>
          <w:color w:val="000000" w:themeColor="text1"/>
          <w:sz w:val="28"/>
          <w:szCs w:val="28"/>
        </w:rPr>
        <w:t>Кадиеву С.И.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аказание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административного штрафа в пределах санкции ч.1 ст.20.25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Полагаю, что данное наказание яв</w:t>
      </w:r>
      <w:r w:rsidR="007F1DD1">
        <w:rPr>
          <w:rFonts w:ascii="Times New Roman" w:hAnsi="Times New Roman" w:cs="Times New Roman"/>
          <w:color w:val="000000" w:themeColor="text1"/>
          <w:sz w:val="28"/>
          <w:szCs w:val="28"/>
        </w:rPr>
        <w:t>ляется соразмерным допущенному им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правонарушению и личности виновно</w:t>
      </w:r>
      <w:r w:rsidR="007F1DD1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несет в себе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цель воспитательного воздействия и способствует недопущению новых правонарушений.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 1 ст. 20.25, 29.9, 29.10, 29.11, Кодекса Российской Федерации об административных правонарушениях, мировой судья</w:t>
      </w:r>
    </w:p>
    <w:p w:rsidR="003A0ACF" w:rsidRPr="009D67C7" w:rsidP="003A0A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Призн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ать </w:t>
      </w:r>
      <w:r w:rsidR="00C218B2">
        <w:rPr>
          <w:rFonts w:ascii="Times New Roman" w:hAnsi="Times New Roman" w:cs="Times New Roman"/>
          <w:color w:val="000000" w:themeColor="text1"/>
          <w:sz w:val="28"/>
          <w:szCs w:val="28"/>
        </w:rPr>
        <w:t>Кадиева Сейяра Ильверовича</w:t>
      </w:r>
      <w:r w:rsidRPr="009D67C7" w:rsidR="00FA59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виновн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0555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наказание в виде административного штра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 в размере </w:t>
      </w:r>
      <w:r w:rsidR="00B75222">
        <w:rPr>
          <w:color w:val="000000" w:themeColor="text1"/>
          <w:sz w:val="28"/>
          <w:szCs w:val="28"/>
        </w:rPr>
        <w:t>&lt;данные изъяты&gt;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рублей.</w:t>
      </w:r>
    </w:p>
    <w:p w:rsidR="003A0ACF" w:rsidRPr="009D67C7" w:rsidP="003A1444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9D67C7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="00B75222">
        <w:rPr>
          <w:color w:val="000000" w:themeColor="text1"/>
          <w:sz w:val="28"/>
          <w:szCs w:val="28"/>
        </w:rPr>
        <w:t>&lt;данные изъяты&gt;</w:t>
      </w:r>
      <w:r w:rsidR="00E316BB">
        <w:rPr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 судебного района Республики Крым.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ч.1 ст.20.25 КоАП РФ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штрафа, но не менее 1000 рублей,  либо административный арест на срок до пятнадцати суток, либо обязательные работы на срок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частью 4 статьи 4.1 Кодекса Российской Федерации об административных правонарушениях, назначен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может быть обжаловано в Белогорский районный суд Республики Крым путем подачи жалобы через мирово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го судью судебного участка №32 Белогорского судебного района Республики  Крым в течение десяти дней со дня вручения или получения его копии.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0ACF" w:rsidRPr="008A45E3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5E3">
        <w:rPr>
          <w:rFonts w:ascii="Times New Roman" w:hAnsi="Times New Roman" w:cs="Times New Roman"/>
          <w:sz w:val="28"/>
          <w:szCs w:val="28"/>
        </w:rPr>
        <w:t xml:space="preserve"> Мировой судья: </w:t>
      </w:r>
      <w:r w:rsidRPr="00445CAB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    </w:t>
      </w:r>
      <w:r w:rsidR="005E2D27">
        <w:rPr>
          <w:rFonts w:ascii="Times New Roman" w:hAnsi="Times New Roman" w:cs="Times New Roman"/>
          <w:sz w:val="28"/>
          <w:szCs w:val="28"/>
        </w:rPr>
        <w:t>А.Ю. Олейников</w:t>
      </w:r>
    </w:p>
    <w:p w:rsidR="003A0ACF" w:rsidRPr="00445CAB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445CAB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3A0ACF" w:rsidRPr="00445CAB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445CAB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</w:t>
      </w:r>
    </w:p>
    <w:p w:rsidR="003A0ACF" w:rsidRPr="00445CAB" w:rsidP="003A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445CAB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</w:t>
      </w:r>
    </w:p>
    <w:p w:rsidR="003A0ACF" w:rsidRPr="00445CAB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445CA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sectPr w:rsidSect="00000077">
      <w:headerReference w:type="default" r:id="rId12"/>
      <w:footerReference w:type="default" r:id="rId13"/>
      <w:pgSz w:w="11906" w:h="16838"/>
      <w:pgMar w:top="306" w:right="709" w:bottom="425" w:left="1559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2701">
    <w:pPr>
      <w:pStyle w:val="Footer"/>
      <w:jc w:val="right"/>
    </w:pPr>
  </w:p>
  <w:p w:rsidR="0033270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332701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5222">
          <w:rPr>
            <w:noProof/>
          </w:rPr>
          <w:t>4</w:t>
        </w:r>
        <w:r>
          <w:fldChar w:fldCharType="end"/>
        </w:r>
      </w:p>
    </w:sdtContent>
  </w:sdt>
  <w:p w:rsidR="003327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077"/>
    <w:rsid w:val="00000B8B"/>
    <w:rsid w:val="000041C7"/>
    <w:rsid w:val="00005C28"/>
    <w:rsid w:val="00005FEF"/>
    <w:rsid w:val="00014FBA"/>
    <w:rsid w:val="00017A80"/>
    <w:rsid w:val="00023CEB"/>
    <w:rsid w:val="000343FC"/>
    <w:rsid w:val="00036AA1"/>
    <w:rsid w:val="0005304E"/>
    <w:rsid w:val="0005325F"/>
    <w:rsid w:val="000555A3"/>
    <w:rsid w:val="000558EA"/>
    <w:rsid w:val="00061D41"/>
    <w:rsid w:val="0006731C"/>
    <w:rsid w:val="00074B56"/>
    <w:rsid w:val="00075DAD"/>
    <w:rsid w:val="00076FBB"/>
    <w:rsid w:val="000854FB"/>
    <w:rsid w:val="00091C9D"/>
    <w:rsid w:val="00095292"/>
    <w:rsid w:val="00095EED"/>
    <w:rsid w:val="000A56BB"/>
    <w:rsid w:val="000A6CEC"/>
    <w:rsid w:val="000B055A"/>
    <w:rsid w:val="000B15AB"/>
    <w:rsid w:val="000B2E2C"/>
    <w:rsid w:val="000B3E3A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725"/>
    <w:rsid w:val="000F3D0F"/>
    <w:rsid w:val="00100E27"/>
    <w:rsid w:val="00102DA5"/>
    <w:rsid w:val="00103BF3"/>
    <w:rsid w:val="00111A6C"/>
    <w:rsid w:val="00111E97"/>
    <w:rsid w:val="00126865"/>
    <w:rsid w:val="001279D6"/>
    <w:rsid w:val="001310FD"/>
    <w:rsid w:val="00131281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9397E"/>
    <w:rsid w:val="001B135D"/>
    <w:rsid w:val="001B2E8D"/>
    <w:rsid w:val="001B45ED"/>
    <w:rsid w:val="001C0A86"/>
    <w:rsid w:val="001C0EEB"/>
    <w:rsid w:val="001C21E9"/>
    <w:rsid w:val="001E3631"/>
    <w:rsid w:val="001F24D5"/>
    <w:rsid w:val="001F295D"/>
    <w:rsid w:val="001F6E44"/>
    <w:rsid w:val="00217034"/>
    <w:rsid w:val="00220BD3"/>
    <w:rsid w:val="00221639"/>
    <w:rsid w:val="00221B2E"/>
    <w:rsid w:val="00226099"/>
    <w:rsid w:val="0022627A"/>
    <w:rsid w:val="00231837"/>
    <w:rsid w:val="0024109E"/>
    <w:rsid w:val="00242716"/>
    <w:rsid w:val="002462A3"/>
    <w:rsid w:val="00254716"/>
    <w:rsid w:val="00254C78"/>
    <w:rsid w:val="00272391"/>
    <w:rsid w:val="002724E8"/>
    <w:rsid w:val="0027772C"/>
    <w:rsid w:val="002817AF"/>
    <w:rsid w:val="00282414"/>
    <w:rsid w:val="00283987"/>
    <w:rsid w:val="00284365"/>
    <w:rsid w:val="0028777E"/>
    <w:rsid w:val="00287FE6"/>
    <w:rsid w:val="002A0564"/>
    <w:rsid w:val="002B15E9"/>
    <w:rsid w:val="002B1915"/>
    <w:rsid w:val="002B1FD7"/>
    <w:rsid w:val="002C1E68"/>
    <w:rsid w:val="002C5A43"/>
    <w:rsid w:val="002C6AF8"/>
    <w:rsid w:val="002C7242"/>
    <w:rsid w:val="002D14F2"/>
    <w:rsid w:val="002D2260"/>
    <w:rsid w:val="002D5ACE"/>
    <w:rsid w:val="002E2F5E"/>
    <w:rsid w:val="002F0B70"/>
    <w:rsid w:val="002F2044"/>
    <w:rsid w:val="0030550D"/>
    <w:rsid w:val="00307092"/>
    <w:rsid w:val="00307677"/>
    <w:rsid w:val="00311353"/>
    <w:rsid w:val="003119D2"/>
    <w:rsid w:val="00313EA3"/>
    <w:rsid w:val="00314F42"/>
    <w:rsid w:val="00315610"/>
    <w:rsid w:val="00317793"/>
    <w:rsid w:val="00324C40"/>
    <w:rsid w:val="00326552"/>
    <w:rsid w:val="00326C9A"/>
    <w:rsid w:val="0033106F"/>
    <w:rsid w:val="00332701"/>
    <w:rsid w:val="00337F08"/>
    <w:rsid w:val="003535DB"/>
    <w:rsid w:val="0036595B"/>
    <w:rsid w:val="00367DD0"/>
    <w:rsid w:val="00375DFE"/>
    <w:rsid w:val="00376381"/>
    <w:rsid w:val="00377783"/>
    <w:rsid w:val="00380B2B"/>
    <w:rsid w:val="00384192"/>
    <w:rsid w:val="00387D31"/>
    <w:rsid w:val="00391443"/>
    <w:rsid w:val="00394129"/>
    <w:rsid w:val="00395E89"/>
    <w:rsid w:val="00396439"/>
    <w:rsid w:val="00396484"/>
    <w:rsid w:val="003974CF"/>
    <w:rsid w:val="003A0485"/>
    <w:rsid w:val="003A0ACF"/>
    <w:rsid w:val="003A1444"/>
    <w:rsid w:val="003A2678"/>
    <w:rsid w:val="003A5828"/>
    <w:rsid w:val="003A5BB3"/>
    <w:rsid w:val="003B1E48"/>
    <w:rsid w:val="003B7F56"/>
    <w:rsid w:val="003C630E"/>
    <w:rsid w:val="003D6A65"/>
    <w:rsid w:val="003E0868"/>
    <w:rsid w:val="003F24BE"/>
    <w:rsid w:val="003F34AA"/>
    <w:rsid w:val="004019DF"/>
    <w:rsid w:val="00407034"/>
    <w:rsid w:val="004101C0"/>
    <w:rsid w:val="0041500A"/>
    <w:rsid w:val="004179F3"/>
    <w:rsid w:val="00430C0E"/>
    <w:rsid w:val="004333B6"/>
    <w:rsid w:val="004337CA"/>
    <w:rsid w:val="00434813"/>
    <w:rsid w:val="00443047"/>
    <w:rsid w:val="004444B6"/>
    <w:rsid w:val="00445CAB"/>
    <w:rsid w:val="0045230B"/>
    <w:rsid w:val="00457CBD"/>
    <w:rsid w:val="004621C8"/>
    <w:rsid w:val="00462B44"/>
    <w:rsid w:val="004821DE"/>
    <w:rsid w:val="004846CF"/>
    <w:rsid w:val="00485C57"/>
    <w:rsid w:val="004901C7"/>
    <w:rsid w:val="00494393"/>
    <w:rsid w:val="004947BC"/>
    <w:rsid w:val="004978C5"/>
    <w:rsid w:val="00497D01"/>
    <w:rsid w:val="004A0D18"/>
    <w:rsid w:val="004A2620"/>
    <w:rsid w:val="004A5041"/>
    <w:rsid w:val="004B2F1D"/>
    <w:rsid w:val="004B7883"/>
    <w:rsid w:val="004B7BBB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021FA"/>
    <w:rsid w:val="005108E8"/>
    <w:rsid w:val="00513243"/>
    <w:rsid w:val="0051382F"/>
    <w:rsid w:val="00514C83"/>
    <w:rsid w:val="00515F38"/>
    <w:rsid w:val="0051721E"/>
    <w:rsid w:val="005201B7"/>
    <w:rsid w:val="00520CEA"/>
    <w:rsid w:val="00536FF0"/>
    <w:rsid w:val="00537113"/>
    <w:rsid w:val="00551791"/>
    <w:rsid w:val="00553F4C"/>
    <w:rsid w:val="00555892"/>
    <w:rsid w:val="00563E49"/>
    <w:rsid w:val="0056556D"/>
    <w:rsid w:val="00571B47"/>
    <w:rsid w:val="005743CE"/>
    <w:rsid w:val="00574B95"/>
    <w:rsid w:val="00575898"/>
    <w:rsid w:val="00576F8A"/>
    <w:rsid w:val="00581CB9"/>
    <w:rsid w:val="00582839"/>
    <w:rsid w:val="00587F4D"/>
    <w:rsid w:val="00591111"/>
    <w:rsid w:val="00597BB3"/>
    <w:rsid w:val="005A0548"/>
    <w:rsid w:val="005A35AA"/>
    <w:rsid w:val="005A3A42"/>
    <w:rsid w:val="005A3CE7"/>
    <w:rsid w:val="005B66FC"/>
    <w:rsid w:val="005C6016"/>
    <w:rsid w:val="005C62E2"/>
    <w:rsid w:val="005D045D"/>
    <w:rsid w:val="005D0BBA"/>
    <w:rsid w:val="005D1410"/>
    <w:rsid w:val="005D1BB8"/>
    <w:rsid w:val="005D7500"/>
    <w:rsid w:val="005D7C3A"/>
    <w:rsid w:val="005E2D27"/>
    <w:rsid w:val="005F36A3"/>
    <w:rsid w:val="005F4734"/>
    <w:rsid w:val="005F7E65"/>
    <w:rsid w:val="00600EF4"/>
    <w:rsid w:val="00603F4F"/>
    <w:rsid w:val="00604B86"/>
    <w:rsid w:val="006110DE"/>
    <w:rsid w:val="00616867"/>
    <w:rsid w:val="0061715B"/>
    <w:rsid w:val="00620CF3"/>
    <w:rsid w:val="00625975"/>
    <w:rsid w:val="00626E22"/>
    <w:rsid w:val="00627B5D"/>
    <w:rsid w:val="00630D8A"/>
    <w:rsid w:val="00631540"/>
    <w:rsid w:val="00642D5E"/>
    <w:rsid w:val="006432AE"/>
    <w:rsid w:val="00653018"/>
    <w:rsid w:val="00661106"/>
    <w:rsid w:val="00667322"/>
    <w:rsid w:val="00671210"/>
    <w:rsid w:val="0067539E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11CA"/>
    <w:rsid w:val="006C3E5A"/>
    <w:rsid w:val="006C47E1"/>
    <w:rsid w:val="006C6505"/>
    <w:rsid w:val="006D1ADB"/>
    <w:rsid w:val="006D31B1"/>
    <w:rsid w:val="006E2A0D"/>
    <w:rsid w:val="006E5163"/>
    <w:rsid w:val="006F60BF"/>
    <w:rsid w:val="00701BE6"/>
    <w:rsid w:val="007069CB"/>
    <w:rsid w:val="00706E2F"/>
    <w:rsid w:val="00710F52"/>
    <w:rsid w:val="00711657"/>
    <w:rsid w:val="00713C5B"/>
    <w:rsid w:val="007147DF"/>
    <w:rsid w:val="007161BF"/>
    <w:rsid w:val="007178CF"/>
    <w:rsid w:val="0072567E"/>
    <w:rsid w:val="00730446"/>
    <w:rsid w:val="00735534"/>
    <w:rsid w:val="00743959"/>
    <w:rsid w:val="007505EC"/>
    <w:rsid w:val="00755B78"/>
    <w:rsid w:val="0076333C"/>
    <w:rsid w:val="00763A64"/>
    <w:rsid w:val="007646A9"/>
    <w:rsid w:val="00771326"/>
    <w:rsid w:val="00772D60"/>
    <w:rsid w:val="0077431B"/>
    <w:rsid w:val="00786AA9"/>
    <w:rsid w:val="00790AA2"/>
    <w:rsid w:val="007A0A38"/>
    <w:rsid w:val="007A3547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1DD1"/>
    <w:rsid w:val="007F22C1"/>
    <w:rsid w:val="007F5418"/>
    <w:rsid w:val="007F5598"/>
    <w:rsid w:val="007F7816"/>
    <w:rsid w:val="0080115B"/>
    <w:rsid w:val="00806CB4"/>
    <w:rsid w:val="0081115C"/>
    <w:rsid w:val="0081506F"/>
    <w:rsid w:val="00825E83"/>
    <w:rsid w:val="008273DB"/>
    <w:rsid w:val="00827D46"/>
    <w:rsid w:val="00833F75"/>
    <w:rsid w:val="0083559E"/>
    <w:rsid w:val="00835D12"/>
    <w:rsid w:val="00836B29"/>
    <w:rsid w:val="008370B7"/>
    <w:rsid w:val="00837D95"/>
    <w:rsid w:val="008429B4"/>
    <w:rsid w:val="00842C85"/>
    <w:rsid w:val="00847CE2"/>
    <w:rsid w:val="00852126"/>
    <w:rsid w:val="0085342F"/>
    <w:rsid w:val="00854724"/>
    <w:rsid w:val="00856D41"/>
    <w:rsid w:val="0086584E"/>
    <w:rsid w:val="008659EE"/>
    <w:rsid w:val="008766FC"/>
    <w:rsid w:val="00877AED"/>
    <w:rsid w:val="00881F79"/>
    <w:rsid w:val="00884327"/>
    <w:rsid w:val="00884963"/>
    <w:rsid w:val="00891BFE"/>
    <w:rsid w:val="008925E9"/>
    <w:rsid w:val="00896A40"/>
    <w:rsid w:val="0089711F"/>
    <w:rsid w:val="008A2EF9"/>
    <w:rsid w:val="008A45E3"/>
    <w:rsid w:val="008B2D6E"/>
    <w:rsid w:val="008B353F"/>
    <w:rsid w:val="008C0B9B"/>
    <w:rsid w:val="008C0FCA"/>
    <w:rsid w:val="008C4426"/>
    <w:rsid w:val="008C589C"/>
    <w:rsid w:val="008D7330"/>
    <w:rsid w:val="008E16B4"/>
    <w:rsid w:val="008F0B0B"/>
    <w:rsid w:val="00910AD7"/>
    <w:rsid w:val="00912FBB"/>
    <w:rsid w:val="00913C61"/>
    <w:rsid w:val="00914C2C"/>
    <w:rsid w:val="00915AF9"/>
    <w:rsid w:val="00915C61"/>
    <w:rsid w:val="00924069"/>
    <w:rsid w:val="00932F7A"/>
    <w:rsid w:val="00932FA1"/>
    <w:rsid w:val="00933021"/>
    <w:rsid w:val="00933E26"/>
    <w:rsid w:val="00940498"/>
    <w:rsid w:val="009408E9"/>
    <w:rsid w:val="00944901"/>
    <w:rsid w:val="00944AF8"/>
    <w:rsid w:val="00945640"/>
    <w:rsid w:val="00953B76"/>
    <w:rsid w:val="009551D1"/>
    <w:rsid w:val="0096098B"/>
    <w:rsid w:val="0097332F"/>
    <w:rsid w:val="00973BE3"/>
    <w:rsid w:val="009741CF"/>
    <w:rsid w:val="0097758A"/>
    <w:rsid w:val="0098396D"/>
    <w:rsid w:val="009948E6"/>
    <w:rsid w:val="009A1B99"/>
    <w:rsid w:val="009A365B"/>
    <w:rsid w:val="009A7F27"/>
    <w:rsid w:val="009B243B"/>
    <w:rsid w:val="009B6FCC"/>
    <w:rsid w:val="009C23FF"/>
    <w:rsid w:val="009D4BC2"/>
    <w:rsid w:val="009D67C7"/>
    <w:rsid w:val="009F02BE"/>
    <w:rsid w:val="009F14FD"/>
    <w:rsid w:val="009F255F"/>
    <w:rsid w:val="009F4693"/>
    <w:rsid w:val="00A02518"/>
    <w:rsid w:val="00A04298"/>
    <w:rsid w:val="00A12881"/>
    <w:rsid w:val="00A230CD"/>
    <w:rsid w:val="00A24128"/>
    <w:rsid w:val="00A246BF"/>
    <w:rsid w:val="00A25603"/>
    <w:rsid w:val="00A261AE"/>
    <w:rsid w:val="00A44979"/>
    <w:rsid w:val="00A555DE"/>
    <w:rsid w:val="00A55FA8"/>
    <w:rsid w:val="00A749B6"/>
    <w:rsid w:val="00A80AF2"/>
    <w:rsid w:val="00A82245"/>
    <w:rsid w:val="00A826A8"/>
    <w:rsid w:val="00A84639"/>
    <w:rsid w:val="00A847C8"/>
    <w:rsid w:val="00A855E9"/>
    <w:rsid w:val="00A859BB"/>
    <w:rsid w:val="00A90668"/>
    <w:rsid w:val="00A93E4F"/>
    <w:rsid w:val="00AA1243"/>
    <w:rsid w:val="00AA36C9"/>
    <w:rsid w:val="00AA5667"/>
    <w:rsid w:val="00AB045E"/>
    <w:rsid w:val="00AB08A1"/>
    <w:rsid w:val="00AB6A8F"/>
    <w:rsid w:val="00AC0AB1"/>
    <w:rsid w:val="00AC5330"/>
    <w:rsid w:val="00AC54A5"/>
    <w:rsid w:val="00AD0CF3"/>
    <w:rsid w:val="00AD1986"/>
    <w:rsid w:val="00AE466A"/>
    <w:rsid w:val="00AF1E0E"/>
    <w:rsid w:val="00AF227F"/>
    <w:rsid w:val="00AF271C"/>
    <w:rsid w:val="00AF45DE"/>
    <w:rsid w:val="00AF627C"/>
    <w:rsid w:val="00B00095"/>
    <w:rsid w:val="00B04EB5"/>
    <w:rsid w:val="00B0755C"/>
    <w:rsid w:val="00B155D9"/>
    <w:rsid w:val="00B156A8"/>
    <w:rsid w:val="00B15732"/>
    <w:rsid w:val="00B15C6A"/>
    <w:rsid w:val="00B175D1"/>
    <w:rsid w:val="00B22F51"/>
    <w:rsid w:val="00B24733"/>
    <w:rsid w:val="00B27F17"/>
    <w:rsid w:val="00B319F5"/>
    <w:rsid w:val="00B60321"/>
    <w:rsid w:val="00B614C7"/>
    <w:rsid w:val="00B75222"/>
    <w:rsid w:val="00B819B8"/>
    <w:rsid w:val="00B82963"/>
    <w:rsid w:val="00B91F6F"/>
    <w:rsid w:val="00BA18F1"/>
    <w:rsid w:val="00BA2A90"/>
    <w:rsid w:val="00BA49E7"/>
    <w:rsid w:val="00BA6654"/>
    <w:rsid w:val="00BA7A9F"/>
    <w:rsid w:val="00BA7CF8"/>
    <w:rsid w:val="00BB1AB4"/>
    <w:rsid w:val="00BB326B"/>
    <w:rsid w:val="00BB5FC8"/>
    <w:rsid w:val="00BE1603"/>
    <w:rsid w:val="00BF3ACA"/>
    <w:rsid w:val="00BF51F5"/>
    <w:rsid w:val="00C02C5B"/>
    <w:rsid w:val="00C0356B"/>
    <w:rsid w:val="00C0485C"/>
    <w:rsid w:val="00C0504F"/>
    <w:rsid w:val="00C1648F"/>
    <w:rsid w:val="00C1668C"/>
    <w:rsid w:val="00C16AAC"/>
    <w:rsid w:val="00C218B2"/>
    <w:rsid w:val="00C22066"/>
    <w:rsid w:val="00C22885"/>
    <w:rsid w:val="00C2442C"/>
    <w:rsid w:val="00C27C67"/>
    <w:rsid w:val="00C42143"/>
    <w:rsid w:val="00C44846"/>
    <w:rsid w:val="00C44B71"/>
    <w:rsid w:val="00C46D02"/>
    <w:rsid w:val="00C51B13"/>
    <w:rsid w:val="00C545F8"/>
    <w:rsid w:val="00C55576"/>
    <w:rsid w:val="00C56A84"/>
    <w:rsid w:val="00C56F94"/>
    <w:rsid w:val="00C6531F"/>
    <w:rsid w:val="00C67ECE"/>
    <w:rsid w:val="00C739BE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55A"/>
    <w:rsid w:val="00CB1A17"/>
    <w:rsid w:val="00CB26F2"/>
    <w:rsid w:val="00CB297F"/>
    <w:rsid w:val="00CB4B3C"/>
    <w:rsid w:val="00CB54B8"/>
    <w:rsid w:val="00CC14C3"/>
    <w:rsid w:val="00CC4006"/>
    <w:rsid w:val="00CD37DC"/>
    <w:rsid w:val="00CD60F7"/>
    <w:rsid w:val="00CD6CAC"/>
    <w:rsid w:val="00CD7054"/>
    <w:rsid w:val="00CD7A0B"/>
    <w:rsid w:val="00CE147B"/>
    <w:rsid w:val="00CE51AD"/>
    <w:rsid w:val="00CE5BD8"/>
    <w:rsid w:val="00CF2817"/>
    <w:rsid w:val="00D04CCD"/>
    <w:rsid w:val="00D073D5"/>
    <w:rsid w:val="00D11161"/>
    <w:rsid w:val="00D229F0"/>
    <w:rsid w:val="00D23F13"/>
    <w:rsid w:val="00D278AC"/>
    <w:rsid w:val="00D31A67"/>
    <w:rsid w:val="00D33D2B"/>
    <w:rsid w:val="00D366F3"/>
    <w:rsid w:val="00D41A0E"/>
    <w:rsid w:val="00D4529E"/>
    <w:rsid w:val="00D46AC9"/>
    <w:rsid w:val="00D559A4"/>
    <w:rsid w:val="00D6332A"/>
    <w:rsid w:val="00D639D4"/>
    <w:rsid w:val="00D64202"/>
    <w:rsid w:val="00D646A0"/>
    <w:rsid w:val="00D67674"/>
    <w:rsid w:val="00D715E2"/>
    <w:rsid w:val="00D73DD7"/>
    <w:rsid w:val="00D740BE"/>
    <w:rsid w:val="00D8432E"/>
    <w:rsid w:val="00D8647B"/>
    <w:rsid w:val="00D86D2A"/>
    <w:rsid w:val="00DA4DE2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E2DD7"/>
    <w:rsid w:val="00DE5A71"/>
    <w:rsid w:val="00DE67EB"/>
    <w:rsid w:val="00DE6D97"/>
    <w:rsid w:val="00DF1CFF"/>
    <w:rsid w:val="00E011FF"/>
    <w:rsid w:val="00E01E1D"/>
    <w:rsid w:val="00E12603"/>
    <w:rsid w:val="00E1516D"/>
    <w:rsid w:val="00E167D3"/>
    <w:rsid w:val="00E23ED6"/>
    <w:rsid w:val="00E258AB"/>
    <w:rsid w:val="00E25B9D"/>
    <w:rsid w:val="00E30EDB"/>
    <w:rsid w:val="00E31191"/>
    <w:rsid w:val="00E31243"/>
    <w:rsid w:val="00E316BB"/>
    <w:rsid w:val="00E31853"/>
    <w:rsid w:val="00E34392"/>
    <w:rsid w:val="00E44C68"/>
    <w:rsid w:val="00E46466"/>
    <w:rsid w:val="00E509BB"/>
    <w:rsid w:val="00E53274"/>
    <w:rsid w:val="00E63199"/>
    <w:rsid w:val="00E71DF6"/>
    <w:rsid w:val="00E76871"/>
    <w:rsid w:val="00E777F7"/>
    <w:rsid w:val="00E82485"/>
    <w:rsid w:val="00E94230"/>
    <w:rsid w:val="00EA2D42"/>
    <w:rsid w:val="00EB1C57"/>
    <w:rsid w:val="00EB2BD8"/>
    <w:rsid w:val="00EB4EC3"/>
    <w:rsid w:val="00EC5DD4"/>
    <w:rsid w:val="00EC5E88"/>
    <w:rsid w:val="00ED043D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E6BE3"/>
    <w:rsid w:val="00EF7574"/>
    <w:rsid w:val="00F02534"/>
    <w:rsid w:val="00F040FB"/>
    <w:rsid w:val="00F10F9D"/>
    <w:rsid w:val="00F22A66"/>
    <w:rsid w:val="00F308A4"/>
    <w:rsid w:val="00F342D7"/>
    <w:rsid w:val="00F3460B"/>
    <w:rsid w:val="00F34E5F"/>
    <w:rsid w:val="00F37190"/>
    <w:rsid w:val="00F46E9F"/>
    <w:rsid w:val="00F47757"/>
    <w:rsid w:val="00F51903"/>
    <w:rsid w:val="00F51E29"/>
    <w:rsid w:val="00F56CCB"/>
    <w:rsid w:val="00F6114F"/>
    <w:rsid w:val="00F63752"/>
    <w:rsid w:val="00F64FAD"/>
    <w:rsid w:val="00F66DAF"/>
    <w:rsid w:val="00F715C7"/>
    <w:rsid w:val="00F8066F"/>
    <w:rsid w:val="00F810B5"/>
    <w:rsid w:val="00F82092"/>
    <w:rsid w:val="00F8326D"/>
    <w:rsid w:val="00FA1E69"/>
    <w:rsid w:val="00FA2E17"/>
    <w:rsid w:val="00FA39CD"/>
    <w:rsid w:val="00FA54FA"/>
    <w:rsid w:val="00FA5911"/>
    <w:rsid w:val="00FB439E"/>
    <w:rsid w:val="00FB6740"/>
    <w:rsid w:val="00FC003C"/>
    <w:rsid w:val="00FC4DE1"/>
    <w:rsid w:val="00FC5FEE"/>
    <w:rsid w:val="00FC7BAB"/>
    <w:rsid w:val="00FC7E15"/>
    <w:rsid w:val="00FD7DA9"/>
    <w:rsid w:val="00FE520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A0A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eader" Target="header1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28CA5-3595-4773-BC56-9EB3863D8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