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5-32-338/2018</w:t>
      </w:r>
    </w:p>
    <w:p w:rsidR="00A77B3E">
      <w:r>
        <w:t>ПОСТАНОВЛЕНИЕ</w:t>
      </w:r>
    </w:p>
    <w:p w:rsidR="00A77B3E"/>
    <w:p w:rsidR="00A77B3E">
      <w:r>
        <w:t>27 ноября 2018 года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Щербина Александра Ивановича, паспортные данные, гражданина РФ, со средним образованием, женатого, имеющего малолетнего ребенка </w:t>
      </w:r>
      <w:r>
        <w:t>паспортные данные, пенсионера, зарегистрированного и проживающего по адресу: адрес, привлекаемого к административной ответственности по ч. 1 ст. 14.1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пункте досмотра пассажиров и автотранспорта СИД РК (стационарно-инсп</w:t>
      </w:r>
      <w:r>
        <w:t>екционно-досмотровой радиометрический комплекс) расположенном в адрес на адрес, полицейским Отдельного взвода патрульно-постовой службы полиции Керченского ЛОП Крымского ЛУ МВД России на транспорте был выявлен факт осуществления Щербина А.И. деятельности п</w:t>
      </w:r>
      <w:r>
        <w:t>о оказанию услуг пассажирских перевозок на пассажирском микроавтобусе марки марка автомобиля, с регистрационным знаком ..., то есть осуществления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В</w:t>
      </w:r>
      <w:r>
        <w:t xml:space="preserve"> судебном заседании Щербина А.И. вину в совершении правонарушения признал в полном объеме, в содеянном раскаялся. По существу правонарушения пояснил, что действительно в указанные в протоколе время и месте на автомобиле марка автомобиля, с регистрационным </w:t>
      </w:r>
      <w:r>
        <w:t>знаком ..., осуществлял перевозку пассажиров за денежные средства в размере 2000 рублей, данной деятельностью занимается регулярно с целью получения прибыли, в качестве индивидуального предпринимателя не зарегистрирован, соответствующего разрешения на осущ</w:t>
      </w:r>
      <w:r>
        <w:t>ествление такой деятельности не получал, с нарушением согласен.</w:t>
      </w:r>
    </w:p>
    <w:p w:rsidR="00A77B3E">
      <w:r>
        <w:t>Выслушав Щербина А.И., исследовав письменные материалы дела об административном правонарушении, прихожу к выводу о наличие в действиях последнего состава административного правонарушения, пред</w:t>
      </w:r>
      <w:r>
        <w:t>усмотренного ч. 1 ст. 14.1 КоАП РФ, по следующим основаниям.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</w:t>
      </w:r>
      <w:r>
        <w:t>ателя или без государственной регистрации в качестве юридического лица, за исключением случаев, предусмотренных ч. 2 ст. 14.17.1 настоящего Кодекса.</w:t>
      </w:r>
    </w:p>
    <w:p w:rsidR="00A77B3E">
      <w:r>
        <w:t>Событие и состав вменяемого Щербина А.И. административного правонарушения кроме признания последним своей в</w:t>
      </w:r>
      <w:r>
        <w:t xml:space="preserve">ины подтверждаются, в том числе представленными и в материалах дела и исследованными в ходе судебного разбирательства доказательствами: протоколом об административном </w:t>
      </w:r>
      <w:r>
        <w:t>правонарушении серии ... от дата (</w:t>
      </w:r>
      <w:r>
        <w:t>л.д</w:t>
      </w:r>
      <w:r>
        <w:t xml:space="preserve">. 2); рапортом полицейского ОВ ППСП Керченского ПОП </w:t>
      </w:r>
      <w:r>
        <w:t xml:space="preserve">Крымского ЛУ МВД России </w:t>
      </w:r>
      <w:r>
        <w:t>фио</w:t>
      </w:r>
      <w:r>
        <w:t xml:space="preserve"> от дата (л.д.3); объяснением Щербина А.И. от дата (</w:t>
      </w:r>
      <w:r>
        <w:t>л.д</w:t>
      </w:r>
      <w:r>
        <w:t xml:space="preserve">. 5); объяснениями свидетелей </w:t>
      </w:r>
      <w:r>
        <w:t>фио</w:t>
      </w:r>
      <w:r>
        <w:t xml:space="preserve"> и </w:t>
      </w:r>
      <w:r>
        <w:t>фио</w:t>
      </w:r>
      <w:r>
        <w:t xml:space="preserve"> от дата (</w:t>
      </w:r>
      <w:r>
        <w:t>л.д</w:t>
      </w:r>
      <w:r>
        <w:t>. 6, 7); копией паспорта на имя Щербина А.И. (</w:t>
      </w:r>
      <w:r>
        <w:t>л.д</w:t>
      </w:r>
      <w:r>
        <w:t>. 8); копией свидетельства о регистрации транспортного средства (</w:t>
      </w:r>
      <w:r>
        <w:t>л.д</w:t>
      </w:r>
      <w:r>
        <w:t>. 9);</w:t>
      </w:r>
      <w:r>
        <w:t xml:space="preserve"> копией водительского удостоверения на имя Щербины А.И. (</w:t>
      </w:r>
      <w:r>
        <w:t>л.д</w:t>
      </w:r>
      <w:r>
        <w:t>. 10); копией справки на лицо по ИБД-Ф на имя Щербины А.И. (</w:t>
      </w:r>
      <w:r>
        <w:t>л.д</w:t>
      </w:r>
      <w:r>
        <w:t>. 11).</w:t>
      </w:r>
    </w:p>
    <w:p w:rsidR="00A77B3E">
      <w:r>
        <w:t xml:space="preserve">Представленные доказательства мировой судья признает допустимыми, достаточными для правильного разрешения дела, полученными с </w:t>
      </w:r>
      <w:r>
        <w:t>соблюдением требований КоАП РФ, последовательными и согласующимися между собой, обстоятельств, которые могли бы поставить под сомнение содержащиеся в них сведения, не имеется.</w:t>
      </w:r>
    </w:p>
    <w:p w:rsidR="00A77B3E">
      <w:r>
        <w:t>Оценив в совокупности исследованные доказательства в соответствии со ст. 26.11 К</w:t>
      </w:r>
      <w:r>
        <w:t>оАП РФ, мировой судья приходит к выводу о наличие в действиях Щербина А.И. состава административного правонарушения, которое квалифицирует по ч. 1 ст. 14.1 КоАП РФ, - как осуществление предпринимательской деятельности без государственной регистрации в каче</w:t>
      </w:r>
      <w:r>
        <w:t>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>
      <w:r>
        <w:t xml:space="preserve">Установленных законом оснований для прекращения производства по делу </w:t>
      </w:r>
      <w:r>
        <w:t>не имеется, срок давности привлечения Щербина А.И. к административной ответственности, предусмотренный ст. 4.5 КоАП РФ не истек.</w:t>
      </w:r>
    </w:p>
    <w:p w:rsidR="00A77B3E">
      <w:r>
        <w:t>Обстоятельством, смягчающим административную ответственность Щербина А.И. мировой судья признает признание им своей вины, раска</w:t>
      </w:r>
      <w:r>
        <w:t>яние в содеянном, наличие на иждивении малолетнего ребенка. Обстоятельств, отягчающих административную ответственность в ходе рассмотрения дела не установлено.</w:t>
      </w:r>
    </w:p>
    <w:p w:rsidR="00A77B3E">
      <w:r>
        <w:t>При назначении административного наказания Щербина А.И. мировой судья принимает во внимание хара</w:t>
      </w:r>
      <w:r>
        <w:t>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семейное и материальное положение, наличие смягчающих и отсутствие отягчающих административную отве</w:t>
      </w:r>
      <w:r>
        <w:t>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в минимальном размере санкции статьи за сове</w:t>
      </w:r>
      <w:r>
        <w:t>ршенное правонарушение.</w:t>
      </w:r>
    </w:p>
    <w:p w:rsidR="00A77B3E">
      <w:r>
        <w:t xml:space="preserve">На основании изложенного и руководствуясь ч. 1 ст. 14.1, </w:t>
      </w:r>
      <w:r>
        <w:t>ст.ст</w:t>
      </w:r>
      <w:r>
        <w:t>. 29.9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Щербина Александра Ивановича признать виновным в совершении административного правонарушения, предусмотренного ч. 1 ст. </w:t>
      </w:r>
      <w:r>
        <w:t>14.1 КоАП РФ и назначить ему наказание в виде штрафа в размере 500 (пятисот) рублей.</w:t>
      </w:r>
    </w:p>
    <w:p w:rsidR="00A77B3E">
      <w:r>
        <w:t>Указанный штраф подлежит перечислению по следующим реквизитам: Управление Федерального казначейства по Республике Крым (Крымское линейное управление МВД России), ИНН 77068</w:t>
      </w:r>
      <w:r>
        <w:t xml:space="preserve">08339, КПП 910201001, БИК 043510001, р/с </w:t>
      </w:r>
      <w:r>
        <w:t>40101810335100010001, КБК 18811690020026000140, ОКТМО 35701000, УИН 18830291180000937007. Наименование платежа: оплата штрафа за административное правонарушение, предусмотренное ч. 1 ст. 14.1 КоАП РФ.</w:t>
      </w:r>
    </w:p>
    <w:p w:rsidR="00A77B3E">
      <w:r>
        <w:t>Разъяснить Щер</w:t>
      </w:r>
      <w:r>
        <w:t>бина А.И.,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>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</w:t>
      </w:r>
      <w:r>
        <w:t xml:space="preserve">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Разъяснить Щербина А.И., что в случае неуплаты штрафа он может быть привлечен к административной ответственности за несвоевре</w:t>
      </w:r>
      <w:r>
        <w:t>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23"/>
    <w:rsid w:val="000706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