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8E12F6">
        <w:rPr>
          <w:b/>
          <w:noProof/>
          <w:sz w:val="28"/>
          <w:szCs w:val="28"/>
          <w:lang w:val="uk-UA"/>
        </w:rPr>
        <w:t>340</w:t>
      </w:r>
      <w:r w:rsidRPr="00E70EAD" w:rsidR="00E43198">
        <w:rPr>
          <w:b/>
          <w:noProof/>
          <w:sz w:val="28"/>
          <w:szCs w:val="28"/>
          <w:lang w:val="uk-UA"/>
        </w:rPr>
        <w:t>/202</w:t>
      </w:r>
      <w:r w:rsidRPr="00E70EAD" w:rsidR="00E70EAD">
        <w:rPr>
          <w:b/>
          <w:noProof/>
          <w:sz w:val="28"/>
          <w:szCs w:val="28"/>
          <w:lang w:val="uk-UA"/>
        </w:rPr>
        <w:t>5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сентября</w:t>
      </w:r>
      <w:r w:rsidR="006D0B50">
        <w:rPr>
          <w:color w:val="000000" w:themeColor="text1"/>
          <w:sz w:val="28"/>
          <w:szCs w:val="28"/>
        </w:rPr>
        <w:t xml:space="preserve"> </w:t>
      </w:r>
      <w:r w:rsidR="00F3105D">
        <w:rPr>
          <w:color w:val="000000" w:themeColor="text1"/>
          <w:sz w:val="28"/>
          <w:szCs w:val="28"/>
        </w:rPr>
        <w:t>2025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8E12F6">
        <w:rPr>
          <w:color w:val="000000" w:themeColor="text1"/>
          <w:sz w:val="28"/>
          <w:szCs w:val="28"/>
        </w:rPr>
        <w:t>Харахалиева</w:t>
      </w:r>
      <w:r w:rsidR="008E12F6">
        <w:rPr>
          <w:color w:val="000000" w:themeColor="text1"/>
          <w:sz w:val="28"/>
          <w:szCs w:val="28"/>
        </w:rPr>
        <w:t xml:space="preserve">  </w:t>
      </w:r>
      <w:r w:rsidR="008E12F6">
        <w:rPr>
          <w:color w:val="000000" w:themeColor="text1"/>
          <w:sz w:val="28"/>
          <w:szCs w:val="28"/>
        </w:rPr>
        <w:t>Эрлана</w:t>
      </w:r>
      <w:r w:rsidR="008E12F6">
        <w:rPr>
          <w:color w:val="000000" w:themeColor="text1"/>
          <w:sz w:val="28"/>
          <w:szCs w:val="28"/>
        </w:rPr>
        <w:t xml:space="preserve"> Серверовича, </w:t>
      </w:r>
      <w:r w:rsidR="006228F7">
        <w:rPr>
          <w:sz w:val="28"/>
          <w:szCs w:val="28"/>
        </w:rPr>
        <w:t>&lt;данные изъяты&gt;</w:t>
      </w:r>
      <w:r w:rsidR="00246314">
        <w:rPr>
          <w:color w:val="000000" w:themeColor="text1"/>
          <w:sz w:val="28"/>
          <w:szCs w:val="28"/>
        </w:rPr>
        <w:t xml:space="preserve">, 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Харахалиев</w:t>
      </w:r>
      <w:r>
        <w:rPr>
          <w:color w:val="000000" w:themeColor="text1"/>
          <w:sz w:val="28"/>
          <w:szCs w:val="28"/>
        </w:rPr>
        <w:t xml:space="preserve"> Э.С.</w:t>
      </w:r>
      <w:r w:rsidR="00170C4D">
        <w:rPr>
          <w:color w:val="000000" w:themeColor="text1"/>
          <w:sz w:val="28"/>
          <w:szCs w:val="28"/>
        </w:rPr>
        <w:t xml:space="preserve"> </w:t>
      </w:r>
      <w:r w:rsidR="006228F7">
        <w:rPr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170C4D">
        <w:rPr>
          <w:color w:val="000000" w:themeColor="text1"/>
          <w:sz w:val="28"/>
          <w:szCs w:val="28"/>
        </w:rPr>
        <w:t xml:space="preserve"> </w:t>
      </w:r>
      <w:r w:rsidR="006228F7">
        <w:rPr>
          <w:sz w:val="28"/>
          <w:szCs w:val="28"/>
        </w:rPr>
        <w:t>&lt;данные изъяты&gt;</w:t>
      </w:r>
      <w:r w:rsidR="00170C4D">
        <w:rPr>
          <w:color w:val="000000" w:themeColor="text1"/>
          <w:sz w:val="28"/>
          <w:szCs w:val="28"/>
        </w:rPr>
        <w:t xml:space="preserve">, </w:t>
      </w:r>
      <w:r w:rsidR="00246314">
        <w:rPr>
          <w:color w:val="000000" w:themeColor="text1"/>
          <w:sz w:val="28"/>
          <w:szCs w:val="28"/>
        </w:rPr>
        <w:t xml:space="preserve">без </w:t>
      </w:r>
      <w:r w:rsidR="00170C4D">
        <w:rPr>
          <w:color w:val="000000" w:themeColor="text1"/>
          <w:sz w:val="28"/>
          <w:szCs w:val="28"/>
        </w:rPr>
        <w:t>государственны</w:t>
      </w:r>
      <w:r w:rsidR="00246314">
        <w:rPr>
          <w:color w:val="000000" w:themeColor="text1"/>
          <w:sz w:val="28"/>
          <w:szCs w:val="28"/>
        </w:rPr>
        <w:t>х</w:t>
      </w:r>
      <w:r w:rsidR="00170C4D">
        <w:rPr>
          <w:color w:val="000000" w:themeColor="text1"/>
          <w:sz w:val="28"/>
          <w:szCs w:val="28"/>
        </w:rPr>
        <w:t xml:space="preserve"> регистрационны</w:t>
      </w:r>
      <w:r w:rsidR="00246314">
        <w:rPr>
          <w:color w:val="000000" w:themeColor="text1"/>
          <w:sz w:val="28"/>
          <w:szCs w:val="28"/>
        </w:rPr>
        <w:t>х</w:t>
      </w:r>
      <w:r w:rsidR="00170C4D">
        <w:rPr>
          <w:color w:val="000000" w:themeColor="text1"/>
          <w:sz w:val="28"/>
          <w:szCs w:val="28"/>
        </w:rPr>
        <w:t xml:space="preserve"> знак</w:t>
      </w:r>
      <w:r w:rsidR="00246314">
        <w:rPr>
          <w:color w:val="000000" w:themeColor="text1"/>
          <w:sz w:val="28"/>
          <w:szCs w:val="28"/>
        </w:rPr>
        <w:t>ов</w:t>
      </w:r>
      <w:r w:rsidR="00170C4D">
        <w:rPr>
          <w:color w:val="000000" w:themeColor="text1"/>
          <w:sz w:val="28"/>
          <w:szCs w:val="28"/>
        </w:rPr>
        <w:t xml:space="preserve">, принадлежащим </w:t>
      </w:r>
      <w:r w:rsidR="00246314">
        <w:rPr>
          <w:color w:val="000000" w:themeColor="text1"/>
          <w:sz w:val="28"/>
          <w:szCs w:val="28"/>
        </w:rPr>
        <w:t>ему на праве собственности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6228F7">
        <w:rPr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>тем самым совершил административное правонарушение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Харахалиев Э.С</w:t>
      </w:r>
      <w:r w:rsidR="00170C4D">
        <w:rPr>
          <w:color w:val="000000" w:themeColor="text1"/>
          <w:sz w:val="28"/>
          <w:szCs w:val="28"/>
        </w:rPr>
        <w:t xml:space="preserve">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8E12F6">
        <w:rPr>
          <w:color w:val="000000" w:themeColor="text1"/>
          <w:sz w:val="28"/>
          <w:szCs w:val="28"/>
        </w:rPr>
        <w:t>Харахалиева Э.С</w:t>
      </w:r>
      <w:r w:rsidR="00170C4D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>, оценив доказатель</w:t>
      </w:r>
      <w:r w:rsidRPr="00CF491E">
        <w:rPr>
          <w:sz w:val="28"/>
          <w:szCs w:val="28"/>
        </w:rPr>
        <w:t xml:space="preserve">ства, имеющиеся в деле об административном правонарушении, мировой судья приходит к выводу, что </w:t>
      </w:r>
      <w:r w:rsidR="008E12F6">
        <w:rPr>
          <w:color w:val="000000" w:themeColor="text1"/>
          <w:sz w:val="28"/>
          <w:szCs w:val="28"/>
        </w:rPr>
        <w:t>Харахалиев Э.С</w:t>
      </w:r>
      <w:r w:rsidR="00170C4D">
        <w:rPr>
          <w:color w:val="000000" w:themeColor="text1"/>
          <w:sz w:val="28"/>
          <w:szCs w:val="28"/>
        </w:rPr>
        <w:t>.</w:t>
      </w:r>
      <w:r w:rsidR="00FA5D8E">
        <w:rPr>
          <w:color w:val="000000" w:themeColor="text1"/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имеющим права управле</w:t>
      </w:r>
      <w:r w:rsidRPr="00CF491E">
        <w:rPr>
          <w:sz w:val="28"/>
          <w:szCs w:val="28"/>
        </w:rPr>
        <w:t>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</w:t>
      </w:r>
      <w:r>
        <w:rPr>
          <w:sz w:val="28"/>
          <w:szCs w:val="28"/>
        </w:rPr>
        <w:t xml:space="preserve">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</w:t>
      </w:r>
      <w:r>
        <w:rPr>
          <w:sz w:val="28"/>
          <w:szCs w:val="28"/>
        </w:rPr>
        <w:t xml:space="preserve">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</w:t>
      </w:r>
      <w:r>
        <w:rPr>
          <w:sz w:val="28"/>
          <w:szCs w:val="28"/>
        </w:rPr>
        <w:t xml:space="preserve">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</w:t>
      </w:r>
      <w:r>
        <w:rPr>
          <w:sz w:val="28"/>
          <w:szCs w:val="28"/>
        </w:rPr>
        <w:t>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</w:t>
      </w:r>
      <w:r>
        <w:rPr>
          <w:sz w:val="28"/>
          <w:szCs w:val="28"/>
        </w:rPr>
        <w:t xml:space="preserve">е алкогольного опьянения либо </w:t>
      </w:r>
      <w:r>
        <w:rPr>
          <w:sz w:val="28"/>
          <w:szCs w:val="28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>
        <w:rPr>
          <w:sz w:val="28"/>
          <w:szCs w:val="28"/>
        </w:rPr>
        <w:t>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</w:t>
      </w:r>
      <w:r>
        <w:rPr>
          <w:sz w:val="28"/>
          <w:szCs w:val="28"/>
        </w:rPr>
        <w:t>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порядке освидетельс</w:t>
      </w:r>
      <w:r>
        <w:rPr>
          <w:sz w:val="28"/>
          <w:szCs w:val="28"/>
        </w:rPr>
        <w:t>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</w:t>
      </w:r>
      <w:r>
        <w:rPr>
          <w:sz w:val="28"/>
          <w:szCs w:val="28"/>
        </w:rPr>
        <w:t>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</w:t>
      </w:r>
      <w:r>
        <w:rPr>
          <w:sz w:val="28"/>
          <w:szCs w:val="28"/>
        </w:rPr>
        <w:t>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</w:t>
      </w:r>
      <w:r>
        <w:rPr>
          <w:sz w:val="28"/>
          <w:szCs w:val="28"/>
        </w:rPr>
        <w:t xml:space="preserve">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</w:t>
      </w:r>
      <w:r>
        <w:rPr>
          <w:sz w:val="28"/>
          <w:szCs w:val="28"/>
        </w:rPr>
        <w:t>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</w:t>
      </w:r>
      <w:r>
        <w:rPr>
          <w:sz w:val="28"/>
          <w:szCs w:val="28"/>
        </w:rPr>
        <w:t>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</w:t>
      </w:r>
      <w:r>
        <w:rPr>
          <w:sz w:val="28"/>
          <w:szCs w:val="28"/>
        </w:rPr>
        <w:t>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</w:t>
      </w:r>
      <w:r>
        <w:rPr>
          <w:sz w:val="28"/>
          <w:szCs w:val="28"/>
        </w:rPr>
        <w:t>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>
        <w:rPr>
          <w:sz w:val="28"/>
          <w:szCs w:val="28"/>
        </w:rPr>
        <w:t>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</w:t>
      </w:r>
      <w:r>
        <w:rPr>
          <w:sz w:val="28"/>
          <w:szCs w:val="28"/>
        </w:rPr>
        <w:t>государственного надзора и контроля за</w:t>
      </w:r>
      <w:r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</w:t>
      </w:r>
      <w:r>
        <w:rPr>
          <w:sz w:val="28"/>
          <w:szCs w:val="28"/>
        </w:rPr>
        <w:t>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</w:t>
      </w:r>
      <w:r>
        <w:rPr>
          <w:sz w:val="28"/>
          <w:szCs w:val="28"/>
        </w:rPr>
        <w:t>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</w:t>
      </w:r>
      <w:r>
        <w:rPr>
          <w:sz w:val="28"/>
          <w:szCs w:val="28"/>
        </w:rPr>
        <w:t>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достаточным основанием полагать, что </w:t>
      </w:r>
      <w:r w:rsidR="00BA7623">
        <w:rPr>
          <w:sz w:val="28"/>
          <w:szCs w:val="28"/>
        </w:rPr>
        <w:t xml:space="preserve">водитель </w:t>
      </w:r>
      <w:r w:rsidR="008E12F6">
        <w:rPr>
          <w:color w:val="000000" w:themeColor="text1"/>
          <w:sz w:val="28"/>
          <w:szCs w:val="28"/>
        </w:rPr>
        <w:t>Харахалиев Э.С</w:t>
      </w:r>
      <w:r w:rsidR="00246314">
        <w:rPr>
          <w:color w:val="000000" w:themeColor="text1"/>
          <w:sz w:val="28"/>
          <w:szCs w:val="28"/>
        </w:rPr>
        <w:t>.</w:t>
      </w:r>
      <w:r w:rsidR="00170C4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находился в состоянии опьянения, явилось наличие у него признаков опьянения:</w:t>
      </w:r>
      <w:r w:rsidR="003B7758">
        <w:rPr>
          <w:color w:val="000000" w:themeColor="text1"/>
          <w:sz w:val="28"/>
          <w:szCs w:val="28"/>
        </w:rPr>
        <w:t xml:space="preserve"> </w:t>
      </w:r>
      <w:r w:rsidR="006228F7">
        <w:rPr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связи с наличием указанных признаков опьянения должностным лицом ГИБДД в порядке, предусмотренном П</w:t>
      </w:r>
      <w:r>
        <w:rPr>
          <w:sz w:val="28"/>
          <w:szCs w:val="28"/>
        </w:rPr>
        <w:t xml:space="preserve">равилами, </w:t>
      </w:r>
      <w:r w:rsidR="008E12F6">
        <w:rPr>
          <w:color w:val="000000" w:themeColor="text1"/>
          <w:sz w:val="28"/>
          <w:szCs w:val="28"/>
        </w:rPr>
        <w:t>Харахалиеву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0825AD">
        <w:rPr>
          <w:sz w:val="28"/>
          <w:szCs w:val="28"/>
        </w:rPr>
        <w:t>Алко</w:t>
      </w:r>
      <w:r w:rsidR="00425802">
        <w:rPr>
          <w:sz w:val="28"/>
          <w:szCs w:val="28"/>
        </w:rPr>
        <w:t>те</w:t>
      </w:r>
      <w:r w:rsidR="008E12F6">
        <w:rPr>
          <w:sz w:val="28"/>
          <w:szCs w:val="28"/>
        </w:rPr>
        <w:t>ст</w:t>
      </w:r>
      <w:r w:rsidR="008E12F6">
        <w:rPr>
          <w:sz w:val="28"/>
          <w:szCs w:val="28"/>
        </w:rPr>
        <w:t xml:space="preserve"> </w:t>
      </w:r>
      <w:r w:rsidR="006228F7">
        <w:rPr>
          <w:sz w:val="28"/>
          <w:szCs w:val="28"/>
        </w:rPr>
        <w:t>&lt;данные изъяты&gt;</w:t>
      </w:r>
      <w:r w:rsidR="008E12F6">
        <w:rPr>
          <w:sz w:val="28"/>
          <w:szCs w:val="28"/>
        </w:rPr>
        <w:t>,</w:t>
      </w:r>
      <w:r w:rsidR="0017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последней поверки прибора </w:t>
      </w:r>
      <w:r w:rsidR="006228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., от прохождения которого </w:t>
      </w:r>
      <w:r w:rsidR="008E12F6">
        <w:rPr>
          <w:color w:val="000000" w:themeColor="text1"/>
          <w:sz w:val="28"/>
          <w:szCs w:val="28"/>
        </w:rPr>
        <w:t>Харахалиев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отказался, в связи с чем, в соответствии с требованиями подпункта «а» пункта 8 Правил последний  был</w:t>
      </w:r>
      <w:r>
        <w:rPr>
          <w:sz w:val="28"/>
          <w:szCs w:val="28"/>
        </w:rPr>
        <w:t xml:space="preserve"> направлен сотрудниками ДПС ГИБДД на медицинское освидетельствование на состояние опьянения</w:t>
      </w:r>
      <w:r>
        <w:rPr>
          <w:color w:val="000000" w:themeColor="text1"/>
          <w:sz w:val="28"/>
          <w:szCs w:val="28"/>
        </w:rPr>
        <w:t xml:space="preserve">, от прохождения которого он также отказался, что зафиксировано  </w:t>
      </w:r>
      <w:r>
        <w:rPr>
          <w:color w:val="000000" w:themeColor="text1"/>
          <w:sz w:val="28"/>
          <w:szCs w:val="28"/>
        </w:rPr>
        <w:t>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E70EAD">
        <w:rPr>
          <w:sz w:val="28"/>
          <w:szCs w:val="28"/>
        </w:rPr>
        <w:t>Поскольку</w:t>
      </w:r>
      <w:r w:rsidRPr="003B7758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прохождения медицинского ос</w:t>
      </w:r>
      <w:r>
        <w:rPr>
          <w:color w:val="000000" w:themeColor="text1"/>
          <w:sz w:val="28"/>
          <w:szCs w:val="28"/>
        </w:rPr>
        <w:t xml:space="preserve">видетельствования на состояние опьянения </w:t>
      </w:r>
      <w:r w:rsidR="00284EAC">
        <w:rPr>
          <w:color w:val="000000" w:themeColor="text1"/>
          <w:sz w:val="28"/>
          <w:szCs w:val="28"/>
        </w:rPr>
        <w:t>Харахалиева  Э.С.</w:t>
      </w:r>
      <w:r w:rsidR="00170C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8E12F6">
        <w:rPr>
          <w:color w:val="000000" w:themeColor="text1"/>
          <w:sz w:val="28"/>
          <w:szCs w:val="28"/>
        </w:rPr>
        <w:t>Харахалиев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</w:t>
      </w:r>
      <w:r>
        <w:rPr>
          <w:color w:val="000000" w:themeColor="text1"/>
          <w:sz w:val="28"/>
          <w:szCs w:val="28"/>
        </w:rPr>
        <w:t>ативном правонарушении, предусмотренном ч. 2 ст. 12.26 КоАП РФ.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 xml:space="preserve">Ссылка </w:t>
      </w:r>
      <w:r w:rsidR="008E12F6">
        <w:rPr>
          <w:color w:val="000000" w:themeColor="text1"/>
          <w:sz w:val="28"/>
          <w:szCs w:val="28"/>
        </w:rPr>
        <w:t>Харахалиева Э.С</w:t>
      </w:r>
      <w:r>
        <w:rPr>
          <w:color w:val="000000" w:themeColor="text1"/>
          <w:sz w:val="28"/>
          <w:szCs w:val="28"/>
        </w:rPr>
        <w:t>.</w:t>
      </w:r>
      <w:r w:rsidRPr="00413DFE">
        <w:rPr>
          <w:color w:val="000000" w:themeColor="text1"/>
          <w:sz w:val="28"/>
          <w:szCs w:val="28"/>
        </w:rPr>
        <w:t>, что он управлял мопедом, который как он полагает не относится к транспортным средствам, при управлении которыми установлена административная ответственность, судом отк</w:t>
      </w:r>
      <w:r w:rsidRPr="00413DFE">
        <w:rPr>
          <w:color w:val="000000" w:themeColor="text1"/>
          <w:sz w:val="28"/>
          <w:szCs w:val="28"/>
        </w:rPr>
        <w:t>лоняется как основанный на неправильном толковании закона.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>В соответствии с п. 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</w:t>
      </w:r>
      <w:r w:rsidRPr="00413DFE">
        <w:rPr>
          <w:color w:val="000000" w:themeColor="text1"/>
          <w:sz w:val="28"/>
          <w:szCs w:val="28"/>
        </w:rPr>
        <w:t xml:space="preserve">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</w:t>
      </w:r>
      <w:r w:rsidRPr="00413DFE">
        <w:rPr>
          <w:color w:val="000000" w:themeColor="text1"/>
          <w:sz w:val="28"/>
          <w:szCs w:val="28"/>
        </w:rPr>
        <w:t>КоАП РФ)</w:t>
      </w:r>
      <w:r w:rsidRPr="00413DFE">
        <w:rPr>
          <w:color w:val="000000" w:themeColor="text1"/>
          <w:sz w:val="28"/>
          <w:szCs w:val="28"/>
        </w:rPr>
        <w:t>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</w:t>
      </w:r>
      <w:r w:rsidRPr="00413DFE">
        <w:rPr>
          <w:color w:val="000000" w:themeColor="text1"/>
          <w:sz w:val="28"/>
          <w:szCs w:val="28"/>
        </w:rPr>
        <w:t>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>Постановлением Правительства Российской Федерации от 6 октября 2022 года N 1769 «О внесен</w:t>
      </w:r>
      <w:r w:rsidRPr="00413DFE">
        <w:rPr>
          <w:color w:val="000000" w:themeColor="text1"/>
          <w:sz w:val="28"/>
          <w:szCs w:val="28"/>
        </w:rPr>
        <w:t>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пункт 1.2 Правил дорожного движения</w:t>
      </w:r>
      <w:r w:rsidRPr="00413DFE">
        <w:rPr>
          <w:color w:val="000000" w:themeColor="text1"/>
          <w:sz w:val="28"/>
          <w:szCs w:val="28"/>
        </w:rPr>
        <w:t xml:space="preserve"> внесены изменения. Термин «Механическое транспортное средство» изложен в следующей редакции: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</w:t>
      </w:r>
      <w:r w:rsidRPr="00413DFE">
        <w:rPr>
          <w:color w:val="000000" w:themeColor="text1"/>
          <w:sz w:val="28"/>
          <w:szCs w:val="28"/>
        </w:rPr>
        <w:t xml:space="preserve"> Термин не распространяется на средства индивидуальной мобильности и велосипеды.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>Кроме того, 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</w:t>
      </w:r>
      <w:r w:rsidRPr="00413DFE">
        <w:rPr>
          <w:color w:val="000000" w:themeColor="text1"/>
          <w:sz w:val="28"/>
          <w:szCs w:val="28"/>
        </w:rPr>
        <w:t>ека посредством использования двигателя (двигателей)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 xml:space="preserve">  Согласно терминологий Правил Дорожного Движения -"Мопед" - двух-</w:t>
      </w:r>
      <w:r w:rsidRPr="00413DFE">
        <w:rPr>
          <w:color w:val="000000" w:themeColor="text1"/>
          <w:sz w:val="28"/>
          <w:szCs w:val="28"/>
        </w:rPr>
        <w:t xml:space="preserve">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</w:t>
      </w:r>
      <w:r w:rsidRPr="00413DFE">
        <w:rPr>
          <w:color w:val="000000" w:themeColor="text1"/>
          <w:sz w:val="28"/>
          <w:szCs w:val="28"/>
        </w:rPr>
        <w:t>ью в режиме длительной нагрузки более 0,25 кВт и менее 4 кВт. К мопедам приравниваются квадрициклы, имеющие аналогичные технические характеристики. Право управления мопедом или скутером подтверждается водительским удостоверением категории "M".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>В целях прим</w:t>
      </w:r>
      <w:r w:rsidRPr="00413DFE">
        <w:rPr>
          <w:color w:val="000000" w:themeColor="text1"/>
          <w:sz w:val="28"/>
          <w:szCs w:val="28"/>
        </w:rPr>
        <w:t>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</w:t>
      </w:r>
      <w:r w:rsidRPr="00413DFE">
        <w:rPr>
          <w:color w:val="000000" w:themeColor="text1"/>
          <w:sz w:val="28"/>
          <w:szCs w:val="28"/>
        </w:rPr>
        <w:t>сности дорожного движения предоставляется специальное право.</w:t>
      </w:r>
    </w:p>
    <w:p w:rsid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 xml:space="preserve">Как следует из открытых источников </w:t>
      </w:r>
      <w:r>
        <w:rPr>
          <w:color w:val="000000" w:themeColor="text1"/>
          <w:sz w:val="28"/>
          <w:szCs w:val="28"/>
        </w:rPr>
        <w:t xml:space="preserve">сети «Интернет» </w:t>
      </w:r>
      <w:r w:rsidRPr="00413DFE">
        <w:rPr>
          <w:color w:val="000000" w:themeColor="text1"/>
          <w:sz w:val="28"/>
          <w:szCs w:val="28"/>
        </w:rPr>
        <w:t xml:space="preserve">мопед </w:t>
      </w:r>
      <w:r>
        <w:rPr>
          <w:color w:val="000000" w:themeColor="text1"/>
          <w:sz w:val="28"/>
          <w:szCs w:val="28"/>
        </w:rPr>
        <w:t>Альфа</w:t>
      </w:r>
      <w:r w:rsidR="008E12F6">
        <w:rPr>
          <w:color w:val="000000" w:themeColor="text1"/>
          <w:sz w:val="28"/>
          <w:szCs w:val="28"/>
        </w:rPr>
        <w:t xml:space="preserve"> </w:t>
      </w:r>
      <w:r w:rsidRPr="00413DFE">
        <w:rPr>
          <w:color w:val="000000" w:themeColor="text1"/>
          <w:sz w:val="28"/>
          <w:szCs w:val="28"/>
        </w:rPr>
        <w:t>имеет следующие характеристики: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Мощность: 7 л. с.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Объём двигателя: 49 см³.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Тип двигателя: 4-тактный, бензиновый.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 xml:space="preserve">Система подачи </w:t>
      </w:r>
      <w:r w:rsidRPr="008E12F6">
        <w:rPr>
          <w:color w:val="000000" w:themeColor="text1"/>
          <w:sz w:val="28"/>
          <w:szCs w:val="28"/>
        </w:rPr>
        <w:t>топлива: карбюратор.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Расход топлива: 3 л/100 км.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Объём топливного бака: 7 л.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Максимальная скорость: 80 км/ч.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Система охлаждения двигателя: воздушная.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Тормоза: барабанные.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Переднее колесо: 2.50-17.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Заднее колесо: 2.75-17.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Трансмиссия: 4 передачи, механика.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Система запуска: электростартер + кикстартер.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Вес: 86 кг.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Грузоподъёмность: 150 кг.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Длина: 1660 мм.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Ширина: 700 мм.</w:t>
      </w:r>
    </w:p>
    <w:p w:rsidR="008E12F6" w:rsidRP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Высота: 1010 мм.</w:t>
      </w:r>
    </w:p>
    <w:p w:rsidR="008E12F6" w:rsidP="008E12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E12F6">
        <w:rPr>
          <w:color w:val="000000" w:themeColor="text1"/>
          <w:sz w:val="28"/>
          <w:szCs w:val="28"/>
        </w:rPr>
        <w:t>Цвет: синий, красный, чёрный.</w:t>
      </w:r>
    </w:p>
    <w:p w:rsidR="00413DFE" w:rsidRP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 xml:space="preserve">Таким образом, мопед </w:t>
      </w:r>
      <w:r>
        <w:rPr>
          <w:color w:val="000000" w:themeColor="text1"/>
          <w:sz w:val="28"/>
          <w:szCs w:val="28"/>
        </w:rPr>
        <w:t xml:space="preserve">Альфа </w:t>
      </w:r>
      <w:r w:rsidRPr="00413DFE">
        <w:rPr>
          <w:color w:val="000000" w:themeColor="text1"/>
          <w:sz w:val="28"/>
          <w:szCs w:val="28"/>
        </w:rPr>
        <w:t>с рабочим объемом двигателя 4</w:t>
      </w:r>
      <w:r w:rsidR="008E12F6">
        <w:rPr>
          <w:color w:val="000000" w:themeColor="text1"/>
          <w:sz w:val="28"/>
          <w:szCs w:val="28"/>
        </w:rPr>
        <w:t>9</w:t>
      </w:r>
      <w:r w:rsidRPr="00413DFE">
        <w:rPr>
          <w:color w:val="000000" w:themeColor="text1"/>
          <w:sz w:val="28"/>
          <w:szCs w:val="28"/>
        </w:rPr>
        <w:t xml:space="preserve"> см³, которым управлял </w:t>
      </w:r>
      <w:r w:rsidR="00284EAC">
        <w:rPr>
          <w:color w:val="000000" w:themeColor="text1"/>
          <w:sz w:val="28"/>
          <w:szCs w:val="28"/>
        </w:rPr>
        <w:t>Харахалиев Э.С</w:t>
      </w:r>
      <w:r>
        <w:rPr>
          <w:color w:val="000000" w:themeColor="text1"/>
          <w:sz w:val="28"/>
          <w:szCs w:val="28"/>
        </w:rPr>
        <w:t xml:space="preserve">. </w:t>
      </w:r>
      <w:r w:rsidRPr="00413DFE">
        <w:rPr>
          <w:color w:val="000000" w:themeColor="text1"/>
          <w:sz w:val="28"/>
          <w:szCs w:val="28"/>
        </w:rPr>
        <w:t xml:space="preserve"> при описанных выше обстоятельствах, по своим характеристикам относится к мопедам и является транспортным средством, право на управление которыми должно быть подтверждено водительским удостоверением (пункт 4 статьи 25 Федерального закона от 10 декабря 1</w:t>
      </w:r>
      <w:r w:rsidRPr="00413DFE">
        <w:rPr>
          <w:color w:val="000000" w:themeColor="text1"/>
          <w:sz w:val="28"/>
          <w:szCs w:val="28"/>
        </w:rPr>
        <w:t>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413DFE" w:rsidP="00413DF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13DFE">
        <w:rPr>
          <w:color w:val="000000" w:themeColor="text1"/>
          <w:sz w:val="28"/>
          <w:szCs w:val="28"/>
        </w:rPr>
        <w:t xml:space="preserve">Указанная правовая позиция </w:t>
      </w:r>
      <w:r w:rsidRPr="00413DFE">
        <w:rPr>
          <w:color w:val="000000" w:themeColor="text1"/>
          <w:sz w:val="28"/>
          <w:szCs w:val="28"/>
        </w:rPr>
        <w:t>изложена в Постановлении Верховного Суда РФ от 05.02.2024 N 48-АД24-1-К7, Постановлениях Четвертого кассационного суда общей юрисдикции от 18.03.2022 N 16-3452/2022,  от 17.03.2025 по делу N П16-98/2025, от 09.12.2024 N 16-5762/2024.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284EAC">
        <w:rPr>
          <w:color w:val="000000" w:themeColor="text1"/>
          <w:sz w:val="28"/>
          <w:szCs w:val="28"/>
        </w:rPr>
        <w:t>Харахалиевым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284EAC">
        <w:rPr>
          <w:color w:val="000000" w:themeColor="text1"/>
          <w:sz w:val="28"/>
          <w:szCs w:val="28"/>
        </w:rPr>
        <w:t>Харахалиевым</w:t>
      </w:r>
      <w:r w:rsidR="00284EAC">
        <w:rPr>
          <w:color w:val="000000" w:themeColor="text1"/>
          <w:sz w:val="28"/>
          <w:szCs w:val="28"/>
        </w:rPr>
        <w:t xml:space="preserve"> Э.С</w:t>
      </w:r>
      <w:r w:rsidR="00284EAC">
        <w:rPr>
          <w:sz w:val="28"/>
          <w:szCs w:val="28"/>
        </w:rPr>
        <w:t xml:space="preserve"> </w:t>
      </w:r>
      <w:r w:rsidR="006228F7">
        <w:rPr>
          <w:sz w:val="28"/>
          <w:szCs w:val="28"/>
        </w:rPr>
        <w:t>&lt;данные изъяты&gt;</w:t>
      </w:r>
      <w:r w:rsidR="00BA7623">
        <w:rPr>
          <w:sz w:val="28"/>
          <w:szCs w:val="28"/>
        </w:rPr>
        <w:t xml:space="preserve">. 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6228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6228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6228F7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г.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284EAC">
        <w:rPr>
          <w:color w:val="000000" w:themeColor="text1"/>
          <w:sz w:val="28"/>
          <w:szCs w:val="28"/>
        </w:rPr>
        <w:t>Харахалиеву Э.С</w:t>
      </w:r>
      <w:r w:rsidR="001C32E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</w:t>
      </w:r>
      <w:r>
        <w:rPr>
          <w:color w:val="000000" w:themeColor="text1"/>
          <w:sz w:val="28"/>
          <w:szCs w:val="28"/>
        </w:rPr>
        <w:t>освидетельствование на состояние опьянение при фиксации данного факта сотрудником ГИБДД с помощью видеозаписи;</w:t>
      </w:r>
    </w:p>
    <w:p w:rsidR="00284EAC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фотоматериалом;</w:t>
      </w:r>
    </w:p>
    <w:p w:rsidR="00284EAC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ходатайством о передаче транспортного средства от </w:t>
      </w:r>
      <w:r w:rsidR="006228F7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видеозаписью, представленной на CD-диске, обозренной в ход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 рассмотрения дела, из которой усматривается, что протокол об административном правонарушении по ч. 2 ст. 12.26 КоАП РФ в отношении </w:t>
      </w:r>
      <w:r w:rsidR="00284EAC">
        <w:rPr>
          <w:color w:val="000000" w:themeColor="text1"/>
          <w:sz w:val="28"/>
          <w:szCs w:val="28"/>
        </w:rPr>
        <w:t>Харахалиева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составлялся инспектором ГИБДД при фиксации видеозаписью; права, обязанности </w:t>
      </w:r>
      <w:r w:rsidR="00284EAC">
        <w:rPr>
          <w:color w:val="000000" w:themeColor="text1"/>
          <w:sz w:val="28"/>
          <w:szCs w:val="28"/>
        </w:rPr>
        <w:t>Харахалиеву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медицинском учреждении, </w:t>
      </w:r>
      <w:r w:rsidR="00284EAC">
        <w:rPr>
          <w:color w:val="000000" w:themeColor="text1"/>
          <w:sz w:val="28"/>
          <w:szCs w:val="28"/>
        </w:rPr>
        <w:t>Харахалиев Э.С.</w:t>
      </w:r>
      <w:r w:rsidR="00284E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284EAC">
        <w:rPr>
          <w:color w:val="000000" w:themeColor="text1"/>
          <w:sz w:val="28"/>
          <w:szCs w:val="28"/>
        </w:rPr>
        <w:t>Харахалиев Э.С</w:t>
      </w:r>
      <w:r w:rsidR="00170C4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</w:t>
      </w:r>
      <w:r>
        <w:rPr>
          <w:color w:val="000000" w:themeColor="text1"/>
          <w:sz w:val="28"/>
          <w:szCs w:val="28"/>
          <w:shd w:val="clear" w:color="auto" w:fill="FFFFFF"/>
        </w:rPr>
        <w:t>иси не  усматривается; все процессуальные действия зафиксированы с помощью видеофиксации, копии документов вручены;</w:t>
      </w:r>
    </w:p>
    <w:p w:rsidR="00246314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о допущенных </w:t>
      </w:r>
      <w:r w:rsidR="00284EAC">
        <w:rPr>
          <w:color w:val="000000" w:themeColor="text1"/>
          <w:sz w:val="28"/>
          <w:szCs w:val="28"/>
        </w:rPr>
        <w:t>Харахалиевым Э.С</w:t>
      </w:r>
      <w:r>
        <w:rPr>
          <w:color w:val="000000" w:themeColor="text1"/>
          <w:sz w:val="28"/>
          <w:szCs w:val="28"/>
        </w:rPr>
        <w:t>. нарушениях;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="00284EAC">
        <w:rPr>
          <w:color w:val="000000" w:themeColor="text1"/>
          <w:sz w:val="28"/>
          <w:szCs w:val="28"/>
        </w:rPr>
        <w:t>Харахалиева Э.С</w:t>
      </w:r>
      <w:r w:rsidR="00170C4D">
        <w:rPr>
          <w:color w:val="000000" w:themeColor="text1"/>
          <w:sz w:val="28"/>
          <w:szCs w:val="28"/>
        </w:rPr>
        <w:t>.</w:t>
      </w:r>
      <w:r w:rsidR="00284EAC">
        <w:rPr>
          <w:color w:val="000000" w:themeColor="text1"/>
          <w:sz w:val="28"/>
          <w:szCs w:val="28"/>
        </w:rPr>
        <w:t>;</w:t>
      </w:r>
    </w:p>
    <w:p w:rsidR="00284EAC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техническими характеристиками на мопед Альфа (скриншот).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</w:t>
      </w:r>
      <w:r>
        <w:rPr>
          <w:sz w:val="28"/>
          <w:szCs w:val="28"/>
        </w:rPr>
        <w:t>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</w:t>
      </w:r>
      <w:r>
        <w:rPr>
          <w:sz w:val="28"/>
          <w:szCs w:val="28"/>
        </w:rPr>
        <w:t xml:space="preserve">мыми, достоверными и в своей совокупности достаточными для установления всех обстоятельств дела и для подтверждения виновности </w:t>
      </w:r>
      <w:r w:rsidR="00284EAC">
        <w:rPr>
          <w:color w:val="000000" w:themeColor="text1"/>
          <w:sz w:val="28"/>
          <w:szCs w:val="28"/>
        </w:rPr>
        <w:t>Харахалиева Э.С.</w:t>
      </w:r>
      <w:r w:rsidR="00284EA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</w:t>
      </w:r>
      <w:r>
        <w:rPr>
          <w:sz w:val="28"/>
          <w:szCs w:val="28"/>
        </w:rPr>
        <w:t>я лица к административной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rPr>
          <w:sz w:val="28"/>
          <w:szCs w:val="28"/>
        </w:rPr>
        <w:t>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12.26 КоАП РФ предусматривает административное на</w:t>
      </w:r>
      <w:r>
        <w:rPr>
          <w:sz w:val="28"/>
          <w:szCs w:val="28"/>
        </w:rPr>
        <w:t xml:space="preserve">казание в виде административного ареста на срок от десяти до пятнадцати суток или административного штрафа на лиц, в отношении которых в </w:t>
      </w:r>
      <w:r>
        <w:rPr>
          <w:sz w:val="28"/>
          <w:szCs w:val="28"/>
        </w:rPr>
        <w:t>соответствии с КоАП РФ не может применяться адм</w:t>
      </w:r>
      <w:r w:rsidR="00E70EAD">
        <w:rPr>
          <w:sz w:val="28"/>
          <w:szCs w:val="28"/>
        </w:rPr>
        <w:t xml:space="preserve">инистративный арест, в размере сорока пяти </w:t>
      </w:r>
      <w:r>
        <w:rPr>
          <w:sz w:val="28"/>
          <w:szCs w:val="28"/>
        </w:rPr>
        <w:t>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</w:t>
      </w:r>
      <w:r>
        <w:rPr>
          <w:sz w:val="28"/>
          <w:szCs w:val="28"/>
        </w:rPr>
        <w:t xml:space="preserve">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</w:t>
      </w:r>
      <w:r>
        <w:rPr>
          <w:sz w:val="28"/>
          <w:szCs w:val="28"/>
        </w:rPr>
        <w:t>3 КоАП РФ, административный арест применяется только в качестве основного административного наказания и в соответствии со ст. 3.9 КоАП РФ заключается в содержании нарушителя в условиях изоляции от общества, устанавливается и назначается лишь в исключительн</w:t>
      </w:r>
      <w:r>
        <w:rPr>
          <w:sz w:val="28"/>
          <w:szCs w:val="28"/>
        </w:rPr>
        <w:t>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3.1 КоАП РФ,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</w:t>
      </w:r>
      <w:r>
        <w:rPr>
          <w:sz w:val="28"/>
          <w:szCs w:val="28"/>
        </w:rPr>
        <w:t>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ст. 3.9 КоАП РФ,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</w:t>
      </w:r>
      <w:r>
        <w:rPr>
          <w:sz w:val="28"/>
          <w:szCs w:val="28"/>
        </w:rPr>
        <w:t>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</w:t>
      </w:r>
      <w:r>
        <w:rPr>
          <w:sz w:val="28"/>
          <w:szCs w:val="28"/>
        </w:rPr>
        <w:t>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административном аресте исполняется органами внутренних д</w:t>
      </w:r>
      <w:r>
        <w:rPr>
          <w:sz w:val="28"/>
          <w:szCs w:val="28"/>
        </w:rPr>
        <w:t>ел немедленно после вынесения такого постановления. Лицо, подвергнутое административному аресту, содержится под стражей в месте, определяемом органами внутренних дел. Срок административного задержания засчитывается в срок административного ареста. Отбывани</w:t>
      </w:r>
      <w:r>
        <w:rPr>
          <w:sz w:val="28"/>
          <w:szCs w:val="28"/>
        </w:rPr>
        <w:t>е административного ареста осуществляется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Харахалиев Э.С</w:t>
      </w:r>
      <w:r w:rsidR="001C32E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не относится к категории лиц, к которым в соответствии с ч. 2 ст. 3.9 КоАП РФ не может применяться административный арест. Основани</w:t>
      </w:r>
      <w:r>
        <w:rPr>
          <w:sz w:val="28"/>
          <w:szCs w:val="28"/>
        </w:rPr>
        <w:t xml:space="preserve">й для освобождения </w:t>
      </w:r>
      <w:r>
        <w:rPr>
          <w:color w:val="000000" w:themeColor="text1"/>
          <w:sz w:val="28"/>
          <w:szCs w:val="28"/>
        </w:rPr>
        <w:t>Харахалиева Э.С</w:t>
      </w:r>
      <w:r w:rsidR="001C32ED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административного </w:t>
      </w:r>
      <w:r w:rsidR="00862477">
        <w:rPr>
          <w:sz w:val="28"/>
          <w:szCs w:val="28"/>
        </w:rPr>
        <w:t>наказания</w:t>
      </w:r>
      <w:r>
        <w:rPr>
          <w:sz w:val="28"/>
          <w:szCs w:val="28"/>
        </w:rPr>
        <w:t>, оцен</w:t>
      </w:r>
      <w:r>
        <w:rPr>
          <w:sz w:val="28"/>
          <w:szCs w:val="28"/>
        </w:rPr>
        <w:t xml:space="preserve">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284EAC">
        <w:rPr>
          <w:color w:val="000000" w:themeColor="text1"/>
          <w:sz w:val="28"/>
          <w:szCs w:val="28"/>
        </w:rPr>
        <w:t>Харахалиева Э.С</w:t>
      </w:r>
      <w:r w:rsidR="001C32ED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административному наказанию в виде минимально предусмо</w:t>
      </w:r>
      <w:r>
        <w:rPr>
          <w:sz w:val="28"/>
          <w:szCs w:val="28"/>
        </w:rPr>
        <w:t xml:space="preserve">тренного санкцией части статьи наказания - административного ареста сроком на </w:t>
      </w:r>
      <w:r w:rsidR="006228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</w:t>
      </w:r>
      <w:r>
        <w:rPr>
          <w:sz w:val="28"/>
          <w:szCs w:val="28"/>
        </w:rPr>
        <w:t>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284EAC">
        <w:rPr>
          <w:color w:val="000000" w:themeColor="text1"/>
          <w:sz w:val="28"/>
          <w:szCs w:val="28"/>
        </w:rPr>
        <w:t>Харахалиева  Эрлана Серверовича</w:t>
      </w:r>
      <w:r w:rsidR="00284EA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204577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204577">
        <w:rPr>
          <w:sz w:val="28"/>
          <w:szCs w:val="28"/>
        </w:rPr>
        <w:t xml:space="preserve"> </w:t>
      </w:r>
      <w:r>
        <w:rPr>
          <w:sz w:val="28"/>
          <w:szCs w:val="28"/>
        </w:rPr>
        <w:t>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6228F7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RPr="00F3105D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284EAC">
        <w:rPr>
          <w:color w:val="000000" w:themeColor="text1"/>
          <w:sz w:val="28"/>
          <w:szCs w:val="28"/>
        </w:rPr>
        <w:t>Харахалиева  Эрлана Серверовича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 </w:t>
      </w:r>
      <w:r>
        <w:rPr>
          <w:color w:val="000000" w:themeColor="text1"/>
          <w:sz w:val="28"/>
          <w:szCs w:val="28"/>
        </w:rPr>
        <w:t xml:space="preserve">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течении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A5232" w:rsidRPr="00204577" w:rsidP="004A5232">
      <w:pPr>
        <w:ind w:firstLine="567"/>
        <w:jc w:val="both"/>
        <w:rPr>
          <w:color w:val="000000" w:themeColor="text1"/>
          <w:sz w:val="28"/>
          <w:szCs w:val="28"/>
        </w:rPr>
      </w:pPr>
      <w:r w:rsidRPr="00204577">
        <w:rPr>
          <w:color w:val="000000" w:themeColor="text1"/>
          <w:sz w:val="28"/>
          <w:szCs w:val="28"/>
        </w:rPr>
        <w:t xml:space="preserve">Мировой судья: </w:t>
      </w:r>
      <w:r w:rsidRPr="006228F7">
        <w:rPr>
          <w:color w:val="FFFFFF" w:themeColor="background1"/>
          <w:sz w:val="28"/>
          <w:szCs w:val="28"/>
        </w:rPr>
        <w:t>/подпи</w:t>
      </w:r>
      <w:r w:rsidRPr="006228F7">
        <w:rPr>
          <w:color w:val="FFFFFF" w:themeColor="background1"/>
          <w:sz w:val="28"/>
          <w:szCs w:val="28"/>
        </w:rPr>
        <w:t xml:space="preserve">сь/                                                  </w:t>
      </w:r>
      <w:r w:rsidRPr="00204577">
        <w:rPr>
          <w:color w:val="000000" w:themeColor="text1"/>
          <w:sz w:val="28"/>
          <w:szCs w:val="28"/>
        </w:rPr>
        <w:t>С.Р. Новиков</w:t>
      </w:r>
    </w:p>
    <w:p w:rsidR="004A5232" w:rsidRPr="006228F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228F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232" w:rsidRPr="006228F7" w:rsidP="004A5232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A5232" w:rsidRPr="006228F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228F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232" w:rsidRPr="006228F7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6228F7">
        <w:rPr>
          <w:color w:val="FFFFFF" w:themeColor="background1"/>
          <w:sz w:val="28"/>
          <w:szCs w:val="28"/>
        </w:rPr>
        <w:t xml:space="preserve">Мировой судья:                                         </w:t>
      </w:r>
      <w:r w:rsidRPr="006228F7">
        <w:rPr>
          <w:color w:val="FFFFFF" w:themeColor="background1"/>
          <w:sz w:val="28"/>
          <w:szCs w:val="28"/>
        </w:rPr>
        <w:t xml:space="preserve">                          секретарь с/з:      </w:t>
      </w:r>
    </w:p>
    <w:p w:rsidR="00D55349" w:rsidRPr="006228F7" w:rsidP="004A5232">
      <w:pPr>
        <w:ind w:right="-2"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F7">
          <w:rPr>
            <w:noProof/>
          </w:rPr>
          <w:t>8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26E82"/>
    <w:rsid w:val="000332E7"/>
    <w:rsid w:val="00033468"/>
    <w:rsid w:val="000369E5"/>
    <w:rsid w:val="00036BA5"/>
    <w:rsid w:val="00041DB5"/>
    <w:rsid w:val="00050371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65CE"/>
    <w:rsid w:val="0016702A"/>
    <w:rsid w:val="00167B9D"/>
    <w:rsid w:val="00170C4D"/>
    <w:rsid w:val="001A4200"/>
    <w:rsid w:val="001B4B57"/>
    <w:rsid w:val="001C13B2"/>
    <w:rsid w:val="001C27EB"/>
    <w:rsid w:val="001C32ED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04577"/>
    <w:rsid w:val="002309F1"/>
    <w:rsid w:val="00230C8A"/>
    <w:rsid w:val="00231AA7"/>
    <w:rsid w:val="00236C12"/>
    <w:rsid w:val="002371B2"/>
    <w:rsid w:val="002375FF"/>
    <w:rsid w:val="00241B80"/>
    <w:rsid w:val="0024616E"/>
    <w:rsid w:val="00246314"/>
    <w:rsid w:val="002510D0"/>
    <w:rsid w:val="00264780"/>
    <w:rsid w:val="00267A1D"/>
    <w:rsid w:val="00271C99"/>
    <w:rsid w:val="00280971"/>
    <w:rsid w:val="00280BAB"/>
    <w:rsid w:val="00284EAC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E5587"/>
    <w:rsid w:val="002F0FD2"/>
    <w:rsid w:val="002F78F8"/>
    <w:rsid w:val="003113D4"/>
    <w:rsid w:val="003152C1"/>
    <w:rsid w:val="003174D7"/>
    <w:rsid w:val="003176DA"/>
    <w:rsid w:val="003209C7"/>
    <w:rsid w:val="00334D4B"/>
    <w:rsid w:val="003375E1"/>
    <w:rsid w:val="00340E66"/>
    <w:rsid w:val="003414F3"/>
    <w:rsid w:val="00345016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4CB1"/>
    <w:rsid w:val="003B7758"/>
    <w:rsid w:val="003D53D4"/>
    <w:rsid w:val="003E3E53"/>
    <w:rsid w:val="003F200C"/>
    <w:rsid w:val="003F21C2"/>
    <w:rsid w:val="003F4852"/>
    <w:rsid w:val="003F6A1E"/>
    <w:rsid w:val="0040152F"/>
    <w:rsid w:val="00413DFE"/>
    <w:rsid w:val="00417A4E"/>
    <w:rsid w:val="00421D32"/>
    <w:rsid w:val="0042580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83C6C"/>
    <w:rsid w:val="004A1C2D"/>
    <w:rsid w:val="004A5232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974F6"/>
    <w:rsid w:val="005A06D2"/>
    <w:rsid w:val="005A65B6"/>
    <w:rsid w:val="005B0096"/>
    <w:rsid w:val="005B17A8"/>
    <w:rsid w:val="005B3252"/>
    <w:rsid w:val="005C037E"/>
    <w:rsid w:val="005C1C62"/>
    <w:rsid w:val="005C29A4"/>
    <w:rsid w:val="005F0CB8"/>
    <w:rsid w:val="00601A8F"/>
    <w:rsid w:val="006054B6"/>
    <w:rsid w:val="006126D0"/>
    <w:rsid w:val="006207E1"/>
    <w:rsid w:val="006228F7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0B50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D6769"/>
    <w:rsid w:val="008E12F6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66549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84348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0EAD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105D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957-84A8-4EC8-AB8D-4B6085AA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