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5-32-341/2018</w:t>
      </w:r>
    </w:p>
    <w:p w:rsidR="00A77B3E">
      <w:r>
        <w:t>ПОСТАНОВЛЕНИЕ</w:t>
      </w:r>
    </w:p>
    <w:p w:rsidR="00A77B3E"/>
    <w:p w:rsidR="00A77B3E">
      <w:r>
        <w:t>25 октября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Абдухакимова</w:t>
      </w:r>
      <w:r>
        <w:t xml:space="preserve"> Эльдара </w:t>
      </w:r>
      <w:r>
        <w:t>Шевкетовича</w:t>
      </w:r>
      <w:r>
        <w:t>, паспортные данные, гражданина РФ, не работающего, зарегистрированного и проживающего по адресу</w:t>
      </w:r>
      <w:r>
        <w:t>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находясь по адресу: адрес, </w:t>
      </w:r>
      <w:r>
        <w:t>Абдухакимов</w:t>
      </w:r>
      <w:r>
        <w:t xml:space="preserve"> Э.Ш. не оплатил в установленный законом срок административный штраф в размере 1000 рублей, наложенный на н</w:t>
      </w:r>
      <w:r>
        <w:t xml:space="preserve">его постановлением инспектора ДПС ОГИБДД ОМВД России по Белогорскому району от дата за совершение административного правонарушения, предусмотренного ч. 2 ст. 12.13 КоАП РФ, вступившим в законную силу дата. </w:t>
      </w:r>
    </w:p>
    <w:p w:rsidR="00A77B3E">
      <w:r>
        <w:t xml:space="preserve">В судебном заседании </w:t>
      </w:r>
      <w:r>
        <w:t>Абдухакимов</w:t>
      </w:r>
      <w:r>
        <w:t xml:space="preserve"> Э.Ш. вину в сове</w:t>
      </w:r>
      <w:r>
        <w:t xml:space="preserve">ршении правонарушения признал в полном объеме, в содеянном раскаялся. По существу правонарушения пояснил, что штраф не оплатил по причине забывчивости, с нарушением согласен. </w:t>
      </w:r>
    </w:p>
    <w:p w:rsidR="00A77B3E">
      <w:r>
        <w:t xml:space="preserve">Выслушав </w:t>
      </w:r>
      <w:r>
        <w:t>Абдухакимова</w:t>
      </w:r>
      <w:r>
        <w:t xml:space="preserve"> Э.Ш., исследовав письменные материалы дела об администрати</w:t>
      </w:r>
      <w:r>
        <w:t>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Частью 1 статьи 20.25 КоАП РФ предусмотрена от</w:t>
      </w:r>
      <w:r>
        <w:t>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</w:t>
      </w:r>
      <w:r>
        <w:t>к либо обязательных работ на срок до пятидесяти часов.</w:t>
      </w:r>
    </w:p>
    <w:p w:rsidR="00A77B3E">
      <w:r>
        <w:t xml:space="preserve">Событие и состав административного правонарушения в действиях </w:t>
      </w:r>
      <w:r>
        <w:t>Абдухакимова</w:t>
      </w:r>
      <w:r>
        <w:t xml:space="preserve"> Э.Ш., кроме признания последним своей вины подтверждаются исследованными в судебном заседании доказательствами: протоколом об </w:t>
      </w:r>
      <w:r>
        <w:t>административном правонарушении серии ... от дата (</w:t>
      </w:r>
      <w:r>
        <w:t>л.д</w:t>
      </w:r>
      <w:r>
        <w:t>. 1); копией постановления инспектора ДПС ОГИБДД ОМВД России по Белогорскому району от дата (</w:t>
      </w:r>
      <w:r>
        <w:t>л.д</w:t>
      </w:r>
      <w:r>
        <w:t xml:space="preserve">. 2); распечаткой результатов поиска правонарушений на имя </w:t>
      </w:r>
      <w:r>
        <w:t>Абдухакимова</w:t>
      </w:r>
      <w:r>
        <w:t xml:space="preserve"> Э.Ш. (</w:t>
      </w:r>
      <w:r>
        <w:t>л.д</w:t>
      </w:r>
      <w:r>
        <w:t>. 3); справкой к протокол</w:t>
      </w:r>
      <w:r>
        <w:t>у об административном правонарушении серии ... от дата (</w:t>
      </w:r>
      <w:r>
        <w:t>л.д</w:t>
      </w:r>
      <w:r>
        <w:t>. 4).</w:t>
      </w:r>
    </w:p>
    <w:p w:rsidR="00A77B3E">
      <w:r>
        <w:t>Приведенные доказательства по делу получены в соответствии с требованиями закона, в связи с чем на основании ст. 26.11 КоАП РФ, мировой судья признает их допустимыми и достаточными для устано</w:t>
      </w:r>
      <w:r>
        <w:t xml:space="preserve">вления вины </w:t>
      </w:r>
      <w:r>
        <w:t>Абдухакимова</w:t>
      </w:r>
      <w:r>
        <w:t xml:space="preserve"> Э.Ш. в совершении правонарушения, предусмотренного ч. 1 ст. 20.25 КоАП РФ.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</w:t>
      </w:r>
      <w:r>
        <w:t>Абдухакимова</w:t>
      </w:r>
      <w:r>
        <w:t xml:space="preserve"> Э.Ш. к административной ответственно</w:t>
      </w:r>
      <w:r>
        <w:t xml:space="preserve">сти, предусмотренный ст. 4.5 КоАП РФ не истек. 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Абдухакимова</w:t>
      </w:r>
      <w:r>
        <w:t xml:space="preserve"> Э.Ш. мировой судья признает и учитывает: признание вины, раскаяние в содеянном, а также наличие на иждивении троих малолетних </w:t>
      </w:r>
      <w:r>
        <w:t xml:space="preserve">детей.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Абдухакимову</w:t>
      </w:r>
      <w:r>
        <w:t xml:space="preserve"> Э.Ш. мировой судья принимает во внимание характер совершенного административного правонарушен</w:t>
      </w:r>
      <w:r>
        <w:t>ия, личность лица, в отношении которого ведется производство по делу об административном правонарушении, его имущественное и материальное положение, наличие смягчающих и отсутствие отягчающих административную ответственность обстоятельств, а также иные, за</w:t>
      </w:r>
      <w:r>
        <w:t>служивающие внимание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административного штрафа в двукратном размере суммы неуплаченного административного штрафа</w:t>
      </w:r>
      <w:r>
        <w:t>.</w:t>
      </w:r>
    </w:p>
    <w:p w:rsidR="00A77B3E">
      <w:r>
        <w:t xml:space="preserve">На основании изложенного и руководствуясь ч. 1 ст. 20.25,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Абдухакимова</w:t>
      </w:r>
      <w:r>
        <w:t xml:space="preserve"> Эльдара </w:t>
      </w:r>
      <w:r>
        <w:t>Шевкетовича</w:t>
      </w:r>
      <w:r>
        <w:t xml:space="preserve"> признать виновным в совершении административного правонарушения, предусмотренного ч. 1 ст. 20.25 КоАП РФ и </w:t>
      </w:r>
      <w:r>
        <w:t>назначить ему наказание в виде штрафа в размере 2000 (двух тысяч) рублей.</w:t>
      </w:r>
    </w:p>
    <w:p w:rsidR="00A77B3E">
      <w:r>
        <w:t xml:space="preserve">Указанный штраф подлежит перечислению по следующим реквизитам: Управление Федерального казначейства по Белогорскому району (ОМВД РФ по г. Белогорску), ИНН 9109000478, КПП 910901001, </w:t>
      </w:r>
      <w:r>
        <w:t>БИК 043510001, р/с 40101810335100010001, КБК 18811643000016000140, ОКТМО 35607000, УИН 18810491181700004172.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 лицом, привлеченным к административн</w:t>
      </w:r>
      <w:r>
        <w:t>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Квитанцию об уплате штрафа, лицо, привлеченное к административной отве</w:t>
      </w:r>
      <w:r>
        <w:t xml:space="preserve">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 xml:space="preserve">Разъяснить </w:t>
      </w:r>
      <w:r>
        <w:t>Абдухакимову</w:t>
      </w:r>
      <w:r>
        <w:t xml:space="preserve"> Э.Ш., что при непредставлении документа, подтверждающего уплату штрафа, по истечении шестидесяти дней, соотве</w:t>
      </w:r>
      <w:r>
        <w:t>тствующие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</w:t>
      </w:r>
      <w:r>
        <w:t xml:space="preserve">вления </w:t>
      </w:r>
      <w:r>
        <w:t>путем подачи жалобы через судебный участок № 32 Белогорского судебного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                                                                                   С.В. Мещанов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EE"/>
    <w:rsid w:val="006324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