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77D" w:rsidP="00A8659E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C1575" w:rsidRPr="00A8659E" w:rsidP="00A8659E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1F620B">
        <w:rPr>
          <w:rFonts w:ascii="Times New Roman" w:hAnsi="Times New Roman"/>
          <w:color w:val="000000" w:themeColor="text1"/>
          <w:sz w:val="28"/>
          <w:szCs w:val="28"/>
        </w:rPr>
        <w:t>357</w:t>
      </w:r>
      <w:r w:rsidRPr="00A8659E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A8659E"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EF377D" w:rsidRPr="00774DBB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EF377D" w:rsidRPr="00774DBB" w:rsidP="00A8659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4C1575" w:rsidRPr="00A8659E" w:rsidP="00A8659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 сентября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A8659E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A8659E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ул. Чобан-Заде, 26) Новиков С.Р.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A8659E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A8659E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 xml:space="preserve">Асанова 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>Рефата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>Ашимовича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A8659E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A8659E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на праве </w:t>
      </w:r>
      <w:r w:rsidRPr="00CF768B" w:rsidR="006219AA">
        <w:rPr>
          <w:rFonts w:ascii="Times New Roman" w:hAnsi="Times New Roman"/>
          <w:color w:val="000000" w:themeColor="text1"/>
          <w:sz w:val="28"/>
          <w:szCs w:val="28"/>
        </w:rPr>
        <w:t>собственности</w:t>
      </w:r>
      <w:r w:rsidRPr="00CF7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CF768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F768B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F768B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768B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A6CE8" w:rsidRPr="00260C5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260C5D" w:rsidR="0036254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260C5D" w:rsidR="0036254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60C5D" w:rsid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260C5D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60C5D" w:rsidR="00362542">
        <w:rPr>
          <w:rFonts w:ascii="Times New Roman" w:hAnsi="Times New Roman"/>
          <w:color w:val="000000" w:themeColor="text1"/>
          <w:sz w:val="28"/>
          <w:szCs w:val="28"/>
        </w:rPr>
        <w:t>вину признал</w:t>
      </w:r>
      <w:r w:rsidRPr="00260C5D" w:rsidR="00CF768B">
        <w:rPr>
          <w:rFonts w:ascii="Times New Roman" w:hAnsi="Times New Roman"/>
          <w:color w:val="000000" w:themeColor="text1"/>
          <w:sz w:val="28"/>
          <w:szCs w:val="28"/>
        </w:rPr>
        <w:t xml:space="preserve">, что действительно отказался от прохождения </w:t>
      </w:r>
      <w:r w:rsidRPr="00260C5D" w:rsidR="003625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 w:rsidR="00CF768B">
        <w:rPr>
          <w:rFonts w:ascii="Times New Roman" w:hAnsi="Times New Roman"/>
          <w:color w:val="000000" w:themeColor="text1"/>
          <w:sz w:val="28"/>
          <w:szCs w:val="28"/>
        </w:rPr>
        <w:t>медицинского освидетельствования на состояние опьянения  но потому, что так ему посоветовал сотрудник ГИБДД, занимавшийся оформлением протоколов</w:t>
      </w:r>
      <w:r w:rsidRPr="00260C5D" w:rsidR="003625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 w:rsidR="00260C5D">
        <w:rPr>
          <w:rFonts w:ascii="Times New Roman" w:hAnsi="Times New Roman"/>
          <w:color w:val="000000" w:themeColor="text1"/>
          <w:sz w:val="28"/>
          <w:szCs w:val="28"/>
        </w:rPr>
        <w:t>Кроме того указал, что копии протоколов ему не выдавали.</w:t>
      </w:r>
    </w:p>
    <w:p w:rsidR="00CF768B" w:rsidRPr="00EF377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768B">
        <w:rPr>
          <w:rFonts w:ascii="Times New Roman" w:hAnsi="Times New Roman"/>
          <w:color w:val="000000" w:themeColor="text1"/>
          <w:sz w:val="28"/>
          <w:szCs w:val="28"/>
        </w:rPr>
        <w:t xml:space="preserve">Допрошенный в судебном заседании в качестве свидетеля сотрудник полиции – инспектор ДПС ОГИБДД ОМВД России по Белогорскому району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CF768B">
        <w:rPr>
          <w:rFonts w:ascii="Times New Roman" w:hAnsi="Times New Roman"/>
          <w:color w:val="000000" w:themeColor="text1"/>
          <w:sz w:val="28"/>
          <w:szCs w:val="28"/>
        </w:rPr>
        <w:t xml:space="preserve">., предупрежденный об административной ответственности по ст. 17.9 КоАП РФ  показал, что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CF76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0C5D" w:rsidRPr="00017E57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77D">
        <w:rPr>
          <w:rFonts w:ascii="Times New Roman" w:hAnsi="Times New Roman"/>
          <w:color w:val="000000" w:themeColor="text1"/>
          <w:sz w:val="28"/>
          <w:szCs w:val="28"/>
        </w:rPr>
        <w:t>Допрошенный в судебном заседании в качестве свидет</w:t>
      </w:r>
      <w:r w:rsidRPr="00EF377D">
        <w:rPr>
          <w:rFonts w:ascii="Times New Roman" w:hAnsi="Times New Roman"/>
          <w:color w:val="000000" w:themeColor="text1"/>
          <w:sz w:val="28"/>
          <w:szCs w:val="28"/>
        </w:rPr>
        <w:t xml:space="preserve">еля сотрудник полиции – инспектор ДПС ОГИБДД ОМВД России по Белогорскому району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EF377D" w:rsidR="00EF377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F377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60C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предупрежденный об административной ответственности по ст. 17.9 КоАП РФ,  дал показания аналогичные показаниям инспектора  ДПС ОГИБДД ОМВД России по Белогорскому району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CF76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0C22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>Асанова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0C5D">
        <w:rPr>
          <w:rFonts w:ascii="Times New Roman" w:hAnsi="Times New Roman"/>
          <w:color w:val="000000" w:themeColor="text1"/>
          <w:sz w:val="28"/>
          <w:szCs w:val="28"/>
        </w:rPr>
        <w:t xml:space="preserve">допросив свидетелей инспекторов ГИБДД,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оценив дока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зательства, имеющиеся в деле об административном правонарушении, суд приходит к выводу, что </w:t>
      </w:r>
      <w:r w:rsid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12.26 КоАП РФ, а именно: невыполнение водителем транспортного средства законного требования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Федерации от 23 октября 1993 г. № 10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безопасность движения.</w:t>
      </w:r>
    </w:p>
    <w:p w:rsidR="00F41090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Пункт 2.3.2 Правил дорожного движения Российской Федерации обязывает водителя по требованию должностных лиц, уполномоченных на осуществление федерального государственного контроля (надзора) в области безопасности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дорожного движения,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РФ от 21.10.2022 N 1882 «О порядке освидетельствования на состояние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освидетельствование на состояние опьянения (далее - Правила).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Пунктом 8 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б) при несогласии с результатами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освидетельствования на состояние алкогольного опьянения;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312C3F" w:rsidRPr="00312C3F" w:rsidP="00A8659E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8659E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A8659E"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60C5D" w:rsidR="00260C5D">
        <w:rPr>
          <w:color w:val="000000" w:themeColor="text1"/>
          <w:sz w:val="28"/>
          <w:szCs w:val="28"/>
          <w:lang w:val="ru-RU"/>
        </w:rPr>
        <w:t xml:space="preserve">Асанов Р.А. 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&lt;</w:t>
      </w:r>
      <w:r w:rsidRPr="00774DBB">
        <w:rPr>
          <w:rFonts w:eastAsia="Times New Roman"/>
          <w:color w:val="000000" w:themeColor="text1"/>
          <w:sz w:val="28"/>
          <w:szCs w:val="28"/>
          <w:lang w:val="ru-RU"/>
        </w:rPr>
        <w:t>данные изъяты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&gt;</w:t>
      </w:r>
      <w:r w:rsidRPr="00260C5D" w:rsidR="00260C5D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&lt;</w:t>
      </w:r>
      <w:r w:rsidRPr="00774DBB">
        <w:rPr>
          <w:rFonts w:eastAsia="Times New Roman"/>
          <w:color w:val="000000" w:themeColor="text1"/>
          <w:sz w:val="28"/>
          <w:szCs w:val="28"/>
          <w:lang w:val="ru-RU"/>
        </w:rPr>
        <w:t>данные изъяты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&gt;</w:t>
      </w:r>
      <w:r w:rsidRPr="00260C5D" w:rsidR="00260C5D">
        <w:rPr>
          <w:color w:val="000000" w:themeColor="text1"/>
          <w:sz w:val="28"/>
          <w:szCs w:val="28"/>
          <w:lang w:val="ru-RU"/>
        </w:rPr>
        <w:t xml:space="preserve">, принадлежащим на праве собственности 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&lt;</w:t>
      </w:r>
      <w:r w:rsidRPr="00774DBB">
        <w:rPr>
          <w:rFonts w:eastAsia="Times New Roman"/>
          <w:color w:val="000000" w:themeColor="text1"/>
          <w:sz w:val="28"/>
          <w:szCs w:val="28"/>
          <w:lang w:val="ru-RU"/>
        </w:rPr>
        <w:t>данные изъяты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&gt;</w:t>
      </w:r>
      <w:r w:rsidRPr="00260C5D" w:rsidR="00260C5D">
        <w:rPr>
          <w:color w:val="000000" w:themeColor="text1"/>
          <w:sz w:val="28"/>
          <w:szCs w:val="28"/>
          <w:lang w:val="ru-RU"/>
        </w:rPr>
        <w:t xml:space="preserve">., на 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&lt;</w:t>
      </w:r>
      <w:r w:rsidRPr="00774DBB">
        <w:rPr>
          <w:rFonts w:eastAsia="Times New Roman"/>
          <w:color w:val="000000" w:themeColor="text1"/>
          <w:sz w:val="28"/>
          <w:szCs w:val="28"/>
          <w:lang w:val="ru-RU"/>
        </w:rPr>
        <w:t>данные изъяты</w:t>
      </w:r>
      <w:r w:rsidRPr="00025B2C">
        <w:rPr>
          <w:rFonts w:eastAsia="Times New Roman"/>
          <w:color w:val="000000" w:themeColor="text1"/>
          <w:sz w:val="28"/>
          <w:szCs w:val="28"/>
          <w:lang w:val="ru-RU"/>
        </w:rPr>
        <w:t>&gt;</w:t>
      </w:r>
      <w:r w:rsidRPr="00312C3F">
        <w:rPr>
          <w:color w:val="000000" w:themeColor="text1"/>
          <w:sz w:val="28"/>
          <w:szCs w:val="28"/>
          <w:lang w:val="ru-RU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</w:t>
      </w:r>
      <w:r w:rsidR="002274CB">
        <w:rPr>
          <w:color w:val="000000" w:themeColor="text1"/>
          <w:sz w:val="28"/>
          <w:szCs w:val="28"/>
          <w:lang w:val="ru-RU"/>
        </w:rPr>
        <w:t>.</w:t>
      </w:r>
    </w:p>
    <w:p w:rsidR="00796074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Достат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очным основанием полагать, что водитель</w:t>
      </w:r>
      <w:r w:rsidRPr="00A8659E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A8659E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A8659E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7354F9" w:rsidP="007354F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было предложено пройти освидетельствование на состояние алкогольного опьянения с помощью технического средства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дата последней поверки прибора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г., на что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>
        <w:rPr>
          <w:rFonts w:ascii="Times New Roman" w:hAnsi="Times New Roman"/>
          <w:color w:val="000000" w:themeColor="text1"/>
          <w:sz w:val="28"/>
          <w:szCs w:val="28"/>
        </w:rPr>
        <w:t>. согласился.</w:t>
      </w:r>
    </w:p>
    <w:p w:rsid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установлено не было</w:t>
      </w:r>
      <w:r>
        <w:rPr>
          <w:rFonts w:ascii="Times New Roman" w:hAnsi="Times New Roman"/>
          <w:color w:val="000000" w:themeColor="text1"/>
          <w:sz w:val="28"/>
          <w:szCs w:val="28"/>
        </w:rPr>
        <w:t>, показания средства 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мерения составили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мг/л.</w:t>
      </w:r>
    </w:p>
    <w:p w:rsidR="007354F9" w:rsidP="007354F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ольного опьянения, должностным лицом ГИБДД,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был направлен на медицинское освидетельствование на состояние опьянения, от прохождения которого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отказался, что зафиксировано  в протоколе  о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направлении на медицинское освидетельствование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опьянения, а также подтверждено протоколом об административном правонарушении и видеозаписью, приложенными к материалам дела.</w:t>
      </w:r>
    </w:p>
    <w:p w:rsidR="007354F9" w:rsidP="007354F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>
        <w:rPr>
          <w:rFonts w:ascii="Times New Roman" w:hAnsi="Times New Roman"/>
          <w:color w:val="000000" w:themeColor="text1"/>
          <w:sz w:val="28"/>
          <w:szCs w:val="28"/>
        </w:rPr>
        <w:t>. на медицинское освидетельствование на состояние опьянения в медицинскую 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отказался при фиксации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видеозаписью, то уполномоченным должностным лицом органа ГИБДД был составлен протокол об административном правонарушении, предусмотренном ч. 1 ст. 12.26 КоАП РФ.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шен.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8659E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A8659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A8659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A8659E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A8659E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с чеком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A8659E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354F9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12.26 КоАП РФ в отношении Асанова Р.А. составлялся инспектором ГИБДД при фиксации видеозаписью; права, обязанности Асанову Р.А. были разъяснены и последнему понятны; </w:t>
      </w:r>
      <w:r>
        <w:rPr>
          <w:rFonts w:ascii="Times New Roman" w:hAnsi="Times New Roman"/>
          <w:color w:val="000000"/>
          <w:sz w:val="28"/>
          <w:szCs w:val="28"/>
        </w:rPr>
        <w:t>на вопрос инспектора ГИБДД о прохождении освидетельствования на состояние алкогольного опь</w:t>
      </w:r>
      <w:r>
        <w:rPr>
          <w:rFonts w:ascii="Times New Roman" w:hAnsi="Times New Roman"/>
          <w:color w:val="000000"/>
          <w:sz w:val="28"/>
          <w:szCs w:val="28"/>
        </w:rPr>
        <w:t xml:space="preserve">янения, на месте с помощью технического средства,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Асанов Р.А. </w:t>
      </w:r>
      <w:r>
        <w:rPr>
          <w:rFonts w:ascii="Times New Roman" w:hAnsi="Times New Roman"/>
          <w:color w:val="000000"/>
          <w:sz w:val="28"/>
          <w:szCs w:val="28"/>
        </w:rPr>
        <w:t xml:space="preserve">согласился, однако ввиду отрицательного результата,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Асанову Р.А. </w:t>
      </w:r>
      <w:r>
        <w:rPr>
          <w:rFonts w:ascii="Times New Roman" w:hAnsi="Times New Roman"/>
          <w:color w:val="000000"/>
          <w:sz w:val="28"/>
          <w:szCs w:val="28"/>
        </w:rPr>
        <w:t>было предложено пройти медицинское освидетельствование на состояние опьянения, на что последний отказался;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Асанов Р.А. никаких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 </w:t>
      </w:r>
    </w:p>
    <w:p w:rsidR="006219A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сведе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ниями из базы данных ГИБДД об административных правонарушениях, допущенных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138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60C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0C5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A91">
        <w:rPr>
          <w:rFonts w:ascii="Times New Roman" w:hAnsi="Times New Roman"/>
          <w:color w:val="000000" w:themeColor="text1"/>
          <w:sz w:val="28"/>
          <w:szCs w:val="28"/>
        </w:rPr>
        <w:t>- показаниями допрошенн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>в судебном заседании свидетел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>инспектор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F21A91">
        <w:rPr>
          <w:rFonts w:ascii="Times New Roman" w:hAnsi="Times New Roman"/>
          <w:color w:val="000000" w:themeColor="text1"/>
          <w:sz w:val="28"/>
          <w:szCs w:val="28"/>
        </w:rPr>
        <w:t xml:space="preserve"> ДПС ОГИБДД ОМВД России по Белогорскому району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Оснований не доверять показаниям  допрошенн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в качестве свидетел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  инспектор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ГИБДД не имеется, ввиду того, что наличия каких-либо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неприязненных отношений между указанным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или иных обстоятельств, свидетельствующих о намерениях указанн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лиц оговорить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, в судебном заседании не установлено, он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(инспектор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ГИБДД) предупреждал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административной ответственности по ст. 17.9 КоАП РФ за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дачу заведомо ложных показаний, ранее с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знаком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не был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показания последовательны, логичны, согласуются между собой и письменными доказательствами по делу.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Тот факт, что инспектор ГИБДД является должностным лицом, наделенным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государственно-властными полномочиями, не может служить поводом к тому, чтобы не 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Более того, согласно правовой позиции, изложенной Конституционным Судом РФ в Определении от 29 мая 2007 года № 346-О-О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То обстоятельство, ч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то сотрудник ГИБДД,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го 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сам </w:t>
      </w:r>
      <w:r w:rsidRPr="00312C3F" w:rsidR="004C132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4C132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C13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выразил несогласие пройти медицинское освидетельствование на состояние опьянения, собственноручно написав в протоколе о направлении на медицинское освидетельствование на состояние опьянения в графе «Пройти медицинское освидетельствование» - «</w:t>
      </w:r>
      <w:r w:rsidR="004C132F">
        <w:rPr>
          <w:rFonts w:ascii="Times New Roman" w:hAnsi="Times New Roman"/>
          <w:color w:val="000000" w:themeColor="text1"/>
          <w:sz w:val="28"/>
          <w:szCs w:val="28"/>
        </w:rPr>
        <w:t>Не хочу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», проставил также свою личную подпись. Никаких замечаний относительно процедуры направления его на медицинское освидетельствование на состояние опьянения </w:t>
      </w:r>
      <w:r w:rsidRPr="00312C3F" w:rsidR="004C132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4C132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C13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во всех процессуальных документах не указал. Напротив, в протоколе об административном п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равонарушении в объяснениях </w:t>
      </w:r>
      <w:r w:rsidRPr="00312C3F" w:rsidR="004C132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 w:rsidR="004C132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C13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указал, что «</w:t>
      </w:r>
      <w:r w:rsidR="004C132F">
        <w:rPr>
          <w:rFonts w:ascii="Times New Roman" w:hAnsi="Times New Roman"/>
          <w:color w:val="000000" w:themeColor="text1"/>
          <w:sz w:val="28"/>
          <w:szCs w:val="28"/>
        </w:rPr>
        <w:t>Ознакомлен, с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огласен».  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дорожного движения. Направле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ции транспортного средства соответствующего вида. 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опьянения у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устано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влены сотрудником ГИБДД как должностным лицом, ранее сотрудник ГИБДД с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не был знаком, неприязненных отношений к нему не испытывает, причин для оговора не имеет.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Таким образом, неустранимые сомнения, которые в силу требований статьи 1.5 Кодекс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а Российской Федерации об административных правонарушениях могли быть истолкованы в пользу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КоАП РФ, не нарушены.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Тот факт, что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, будучи водителем транспортного средства, в нарушение п. 2.3.2 Правил дорожного движения не выполнил законного требования сотрудника полиции о прохождении медицинского освидетельствования, и, следовательно, являлся субъектом административного пр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авонарушения, предусмотренного ч. 1 ст. 12.26 КоАП РФ, достоверно установлен совокупностью вышеприведенных, исследованных, в соответствии со ст. 26.2 КоАП, в судебном заседании доказательств.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мировой судья учитывает, что 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своего нес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огласия с действиями сотрудника ГИБДД  не выражал, действия должностного лица ГИБДД, в установленном законом порядке не обжаловал.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 составлены последова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тельно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дела, в протоколах отражены. При составлении указанных процессуальных документов осуществлялась видеоф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иксация. Каких-либо замечаний и дополнений при составлении процессуальных документов от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не поступало.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Во всех процессуальных документах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указан как водитель транспортного средства. 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является совершеннолетним, вменяемым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лицом; пользуясь правом управления транспортными средствами, знает или должен знать о последствиях составления протокола сотрудник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ГИБДД, свое несогласие с процедурой составления процессуальных документов либо с вменяемым правонарушением имел возможность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выразить письменно, однако не сделал этого. Иного материалы дела не содержат.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Оснований сомневаться в том, что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не отказывался пройти медицинское освидетельствование на состояние опьянения, при осуществлении видеофиксации, у суда не имеется.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соответствии с положениями п. 2.3.2 ПДД РФ водитель транспортного средства обязан по требованию сотрудников полиции проходить медицинское освидетельствование на состояние опьянения, тогда как в силу п. 1.3. ПДД РФ участники дорожного движения обязаны знать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и соблюдать относящиеся к ним требования Правил. 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При таких обстоятельствах,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должен был знать и выполнить обязанность пройти медицинское освидетельствование на состояние опьянения  по требованию сотрудника ГИБДД и невыполнение этого требования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является  нарушение п. 2.3.2 Правил дорожного движения, которое влечет ответственность по части 1 статьи 12.26 Кодекса Российской Федерации об административных правонарушениях.</w:t>
      </w:r>
    </w:p>
    <w:p w:rsidR="00260C5D" w:rsidRP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Действующим административным законодательством не предусмотрено и не является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обязанностью сотрудника ДПС ГИБДД разъяснять перед составлением административного материала, каковы последствия и что за санкция будет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применяться если лицо, привлекаемое к административной ответственностью, сделает то или иное действие, т.е., что будет ес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ли откажется, а, что будет если согласится пройти соответствующее освидетельствование (по ч. 1 ст. 12.26, ч. 1 ст. 12.8 КоАП РФ).  </w:t>
      </w:r>
    </w:p>
    <w:p w:rsidR="00260C5D" w:rsidP="00260C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Причины, по которым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>было совершено административное правонарушение, равно как и незнание последствий отказа от</w:t>
      </w:r>
      <w:r w:rsidRPr="00260C5D">
        <w:rPr>
          <w:rFonts w:ascii="Times New Roman" w:hAnsi="Times New Roman"/>
          <w:color w:val="000000" w:themeColor="text1"/>
          <w:sz w:val="28"/>
          <w:szCs w:val="28"/>
        </w:rPr>
        <w:t xml:space="preserve"> прохождения медицинского освидетельствования на состояние опьянения не влияют на квалификацию данного правонарушения и не освобождают правонарушителя от ответственности.</w:t>
      </w:r>
    </w:p>
    <w:p w:rsidR="00260C5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6474">
        <w:rPr>
          <w:rFonts w:ascii="Times New Roman" w:hAnsi="Times New Roman"/>
          <w:color w:val="000000" w:themeColor="text1"/>
          <w:sz w:val="28"/>
          <w:szCs w:val="28"/>
        </w:rPr>
        <w:t xml:space="preserve">Доводы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A6474">
        <w:rPr>
          <w:rFonts w:ascii="Times New Roman" w:hAnsi="Times New Roman"/>
          <w:color w:val="000000" w:themeColor="text1"/>
          <w:sz w:val="28"/>
          <w:szCs w:val="28"/>
        </w:rPr>
        <w:t xml:space="preserve">, что инспектором ГИБДД не выданы </w:t>
      </w:r>
      <w:r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Pr="007A6474">
        <w:rPr>
          <w:rFonts w:ascii="Times New Roman" w:hAnsi="Times New Roman"/>
          <w:color w:val="000000" w:themeColor="text1"/>
          <w:sz w:val="28"/>
          <w:szCs w:val="28"/>
        </w:rPr>
        <w:t xml:space="preserve"> копии протоколов, опровергаю</w:t>
      </w:r>
      <w:r w:rsidRPr="007A6474">
        <w:rPr>
          <w:rFonts w:ascii="Times New Roman" w:hAnsi="Times New Roman"/>
          <w:color w:val="000000" w:themeColor="text1"/>
          <w:sz w:val="28"/>
          <w:szCs w:val="28"/>
        </w:rPr>
        <w:t xml:space="preserve">тся материалами дела. Так, во всех протоколах имеется подпись 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A6474">
        <w:rPr>
          <w:rFonts w:ascii="Times New Roman" w:hAnsi="Times New Roman"/>
          <w:color w:val="000000" w:themeColor="text1"/>
          <w:sz w:val="28"/>
          <w:szCs w:val="28"/>
        </w:rPr>
        <w:t xml:space="preserve"> об их получении, что также согласуется с показаниями допрошенного инспектора ГИБДД.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льств, исключающих производство по делу об административном правонарушении, не имеется.</w:t>
      </w:r>
    </w:p>
    <w:p w:rsidR="00873D8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и отягчающих ад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министративную ответственность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A8659E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ех обстоятельств дела, суд считает необходимым подвергнуть 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>Асанов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2C3F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Р.А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A8659E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рублей с лишением права управления транспортными средствами на минимальный срок, предусмотренного санкцией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Асанова Рефата Ашимовича</w:t>
      </w:r>
      <w:r w:rsidRPr="00A8659E" w:rsidR="002274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Асанову Рефату Ашимовичу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данные изъяты</w:t>
      </w:r>
      <w:r w:rsidRPr="00025B2C">
        <w:rPr>
          <w:rFonts w:ascii="Times New Roman" w:eastAsia="Times New Roman" w:hAnsi="Times New Roman"/>
          <w:color w:val="000000" w:themeColor="text1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274CB">
        <w:rPr>
          <w:rFonts w:ascii="Times New Roman" w:hAnsi="Times New Roman"/>
          <w:color w:val="000000" w:themeColor="text1"/>
          <w:sz w:val="28"/>
          <w:szCs w:val="28"/>
        </w:rPr>
        <w:t>Асанова Рефата Ашимовича</w:t>
      </w:r>
      <w:r w:rsidRPr="00A8659E" w:rsidR="002274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="002274CB">
        <w:rPr>
          <w:color w:val="000000" w:themeColor="text1"/>
          <w:sz w:val="28"/>
          <w:szCs w:val="28"/>
        </w:rPr>
        <w:t>Асанову Рефату Ашимовичу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 xml:space="preserve"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</w:t>
      </w:r>
      <w:r w:rsidRPr="002B5E2D" w:rsidR="00362542">
        <w:rPr>
          <w:color w:val="000000" w:themeColor="text1"/>
          <w:sz w:val="28"/>
          <w:szCs w:val="28"/>
        </w:rPr>
        <w:t>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AE1C4F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1C4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774DBB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</w:t>
      </w:r>
      <w:r w:rsidRPr="00774DBB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</w:t>
      </w:r>
      <w:r w:rsidRPr="00AE1C4F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774DB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74DBB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774DB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774DB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74DBB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774DB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74DBB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</w:t>
      </w:r>
      <w:r w:rsidRPr="00774DBB">
        <w:rPr>
          <w:rFonts w:ascii="Times New Roman" w:hAnsi="Times New Roman"/>
          <w:color w:val="FFFFFF" w:themeColor="background1"/>
          <w:sz w:val="28"/>
          <w:szCs w:val="28"/>
        </w:rPr>
        <w:t xml:space="preserve">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5246"/>
    <w:rsid w:val="00015C86"/>
    <w:rsid w:val="00016390"/>
    <w:rsid w:val="00016416"/>
    <w:rsid w:val="00017838"/>
    <w:rsid w:val="00017E57"/>
    <w:rsid w:val="0002162A"/>
    <w:rsid w:val="00025B2C"/>
    <w:rsid w:val="00026F50"/>
    <w:rsid w:val="00031DFD"/>
    <w:rsid w:val="00033C83"/>
    <w:rsid w:val="0003724F"/>
    <w:rsid w:val="00040BA6"/>
    <w:rsid w:val="00045D7F"/>
    <w:rsid w:val="00050170"/>
    <w:rsid w:val="000572FD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20B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274CB"/>
    <w:rsid w:val="0023023C"/>
    <w:rsid w:val="00237002"/>
    <w:rsid w:val="00237216"/>
    <w:rsid w:val="00246044"/>
    <w:rsid w:val="002479D5"/>
    <w:rsid w:val="00252430"/>
    <w:rsid w:val="00256E5D"/>
    <w:rsid w:val="00260C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A6CE8"/>
    <w:rsid w:val="002B1BCC"/>
    <w:rsid w:val="002B3BBF"/>
    <w:rsid w:val="002B5B64"/>
    <w:rsid w:val="002B5E2D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2C3F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5A31"/>
    <w:rsid w:val="003B10F1"/>
    <w:rsid w:val="003B1FF1"/>
    <w:rsid w:val="003B592C"/>
    <w:rsid w:val="003C0313"/>
    <w:rsid w:val="003C07E3"/>
    <w:rsid w:val="003C0D39"/>
    <w:rsid w:val="003C326B"/>
    <w:rsid w:val="003C5F7D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32F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4F9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74DBB"/>
    <w:rsid w:val="00782DE0"/>
    <w:rsid w:val="007833E7"/>
    <w:rsid w:val="007925B2"/>
    <w:rsid w:val="00796074"/>
    <w:rsid w:val="00797854"/>
    <w:rsid w:val="007A0391"/>
    <w:rsid w:val="007A17CC"/>
    <w:rsid w:val="007A24A5"/>
    <w:rsid w:val="007A6474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C09"/>
    <w:rsid w:val="009D6248"/>
    <w:rsid w:val="009D7F08"/>
    <w:rsid w:val="009E2B93"/>
    <w:rsid w:val="009E5E31"/>
    <w:rsid w:val="009E602E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8659E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1C4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68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377D"/>
    <w:rsid w:val="00EF4EB0"/>
    <w:rsid w:val="00F05213"/>
    <w:rsid w:val="00F0555E"/>
    <w:rsid w:val="00F14BBD"/>
    <w:rsid w:val="00F15B6C"/>
    <w:rsid w:val="00F16812"/>
    <w:rsid w:val="00F16E26"/>
    <w:rsid w:val="00F16F65"/>
    <w:rsid w:val="00F21A91"/>
    <w:rsid w:val="00F22323"/>
    <w:rsid w:val="00F22AF0"/>
    <w:rsid w:val="00F25697"/>
    <w:rsid w:val="00F31E40"/>
    <w:rsid w:val="00F33D97"/>
    <w:rsid w:val="00F35EE0"/>
    <w:rsid w:val="00F371CD"/>
    <w:rsid w:val="00F4109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6FD9-202D-4FC4-8845-6D04D452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