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3B4CB1">
        <w:rPr>
          <w:b/>
          <w:noProof/>
          <w:color w:val="000000" w:themeColor="text1"/>
          <w:sz w:val="28"/>
          <w:szCs w:val="28"/>
          <w:lang w:val="uk-UA"/>
        </w:rPr>
        <w:t>3</w:t>
      </w:r>
      <w:r w:rsidR="00AE1669">
        <w:rPr>
          <w:b/>
          <w:noProof/>
          <w:color w:val="000000" w:themeColor="text1"/>
          <w:sz w:val="28"/>
          <w:szCs w:val="28"/>
          <w:lang w:val="uk-UA"/>
        </w:rPr>
        <w:t>6</w:t>
      </w:r>
      <w:r w:rsidR="00B847CB">
        <w:rPr>
          <w:b/>
          <w:noProof/>
          <w:color w:val="000000" w:themeColor="text1"/>
          <w:sz w:val="28"/>
          <w:szCs w:val="28"/>
          <w:lang w:val="uk-UA"/>
        </w:rPr>
        <w:t>7</w:t>
      </w:r>
      <w:r w:rsidR="00E43198">
        <w:rPr>
          <w:b/>
          <w:noProof/>
          <w:color w:val="000000" w:themeColor="text1"/>
          <w:sz w:val="28"/>
          <w:szCs w:val="28"/>
          <w:lang w:val="uk-UA"/>
        </w:rPr>
        <w:t>/2024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3B4CB1">
        <w:rPr>
          <w:color w:val="000000" w:themeColor="text1"/>
          <w:sz w:val="28"/>
          <w:szCs w:val="28"/>
        </w:rPr>
        <w:t xml:space="preserve"> </w:t>
      </w:r>
      <w:r w:rsidR="004D45CD">
        <w:rPr>
          <w:color w:val="000000" w:themeColor="text1"/>
          <w:sz w:val="28"/>
          <w:szCs w:val="28"/>
        </w:rPr>
        <w:t xml:space="preserve">августа </w:t>
      </w:r>
      <w:r w:rsidR="00E43198">
        <w:rPr>
          <w:color w:val="000000" w:themeColor="text1"/>
          <w:sz w:val="28"/>
          <w:szCs w:val="28"/>
        </w:rPr>
        <w:t>2024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AB7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</w:t>
      </w:r>
      <w:r w:rsidRPr="00CF491E">
        <w:rPr>
          <w:color w:val="000000" w:themeColor="text1"/>
          <w:sz w:val="28"/>
          <w:szCs w:val="28"/>
        </w:rPr>
        <w:t>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F74FE9">
        <w:rPr>
          <w:color w:val="000000" w:themeColor="text1"/>
          <w:sz w:val="28"/>
          <w:szCs w:val="28"/>
        </w:rPr>
        <w:t>:</w:t>
      </w:r>
      <w:r w:rsidR="005A65B6">
        <w:rPr>
          <w:color w:val="000000" w:themeColor="text1"/>
          <w:sz w:val="28"/>
          <w:szCs w:val="28"/>
        </w:rPr>
        <w:t xml:space="preserve"> </w:t>
      </w:r>
      <w:r w:rsidR="00B847CB">
        <w:rPr>
          <w:color w:val="000000" w:themeColor="text1"/>
          <w:sz w:val="28"/>
          <w:szCs w:val="28"/>
        </w:rPr>
        <w:t>Лобза</w:t>
      </w:r>
      <w:r w:rsidR="00B847CB">
        <w:rPr>
          <w:color w:val="000000" w:themeColor="text1"/>
          <w:sz w:val="28"/>
          <w:szCs w:val="28"/>
        </w:rPr>
        <w:t xml:space="preserve"> Виктора Викторовича</w:t>
      </w:r>
      <w:r w:rsidR="003B4CB1">
        <w:rPr>
          <w:color w:val="000000" w:themeColor="text1"/>
          <w:sz w:val="28"/>
          <w:szCs w:val="28"/>
        </w:rPr>
        <w:t xml:space="preserve">, </w:t>
      </w:r>
      <w:r w:rsidR="00400E7D">
        <w:rPr>
          <w:color w:val="000000" w:themeColor="text1"/>
          <w:sz w:val="28"/>
          <w:szCs w:val="28"/>
        </w:rPr>
        <w:t>&lt;данные изъяты&gt;</w:t>
      </w:r>
      <w:r w:rsidR="003B4CB1">
        <w:rPr>
          <w:sz w:val="28"/>
          <w:szCs w:val="28"/>
        </w:rPr>
        <w:t>,</w:t>
      </w:r>
      <w:r w:rsidR="000D01F6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C94F6D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Лобза</w:t>
      </w:r>
      <w:r>
        <w:rPr>
          <w:color w:val="000000" w:themeColor="text1"/>
          <w:sz w:val="28"/>
          <w:szCs w:val="28"/>
        </w:rPr>
        <w:t xml:space="preserve"> В.В.</w:t>
      </w:r>
      <w:r>
        <w:rPr>
          <w:color w:val="000000" w:themeColor="text1"/>
          <w:sz w:val="28"/>
          <w:szCs w:val="28"/>
        </w:rPr>
        <w:t xml:space="preserve"> </w:t>
      </w:r>
      <w:r w:rsidR="00400E7D">
        <w:rPr>
          <w:color w:val="000000" w:themeColor="text1"/>
          <w:sz w:val="28"/>
          <w:szCs w:val="28"/>
        </w:rPr>
        <w:t>&lt;данные изъяты&gt;</w:t>
      </w:r>
      <w:r w:rsidR="00AD0098">
        <w:rPr>
          <w:color w:val="000000" w:themeColor="text1"/>
          <w:sz w:val="28"/>
          <w:szCs w:val="28"/>
        </w:rPr>
        <w:t xml:space="preserve">. на </w:t>
      </w:r>
      <w:r w:rsidR="00400E7D">
        <w:rPr>
          <w:color w:val="000000" w:themeColor="text1"/>
          <w:sz w:val="28"/>
          <w:szCs w:val="28"/>
        </w:rPr>
        <w:t>&lt;данные изъяты&gt;</w:t>
      </w:r>
      <w:r w:rsidRPr="00C74D37" w:rsidR="00AD0098">
        <w:rPr>
          <w:color w:val="000000" w:themeColor="text1"/>
          <w:sz w:val="28"/>
          <w:szCs w:val="28"/>
        </w:rPr>
        <w:t>,</w:t>
      </w:r>
      <w:r w:rsidRPr="00C74D37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C74D37" w:rsidR="00FD467C">
        <w:rPr>
          <w:color w:val="000000" w:themeColor="text1"/>
          <w:sz w:val="28"/>
          <w:szCs w:val="28"/>
        </w:rPr>
        <w:t xml:space="preserve"> </w:t>
      </w:r>
      <w:r w:rsidRPr="00C74D37" w:rsidR="001F7B6C">
        <w:rPr>
          <w:color w:val="000000" w:themeColor="text1"/>
          <w:sz w:val="28"/>
          <w:szCs w:val="28"/>
        </w:rPr>
        <w:t>–</w:t>
      </w:r>
      <w:r w:rsidR="00AD2DDF">
        <w:rPr>
          <w:color w:val="000000" w:themeColor="text1"/>
          <w:sz w:val="28"/>
          <w:szCs w:val="28"/>
        </w:rPr>
        <w:t xml:space="preserve"> </w:t>
      </w:r>
      <w:r w:rsidR="00400E7D">
        <w:rPr>
          <w:color w:val="000000" w:themeColor="text1"/>
          <w:sz w:val="28"/>
          <w:szCs w:val="28"/>
        </w:rPr>
        <w:t>&lt;данные изъяты&gt;</w:t>
      </w:r>
      <w:r w:rsidRPr="00C74D37" w:rsidR="006054B6">
        <w:rPr>
          <w:color w:val="000000" w:themeColor="text1"/>
          <w:sz w:val="28"/>
          <w:szCs w:val="28"/>
        </w:rPr>
        <w:t xml:space="preserve">, </w:t>
      </w:r>
      <w:r w:rsidRPr="00C74D37" w:rsidR="004462ED">
        <w:rPr>
          <w:color w:val="000000" w:themeColor="text1"/>
          <w:sz w:val="28"/>
          <w:szCs w:val="28"/>
        </w:rPr>
        <w:t>с при</w:t>
      </w:r>
      <w:r w:rsidRPr="00C74D37" w:rsidR="00B45E7A">
        <w:rPr>
          <w:color w:val="000000" w:themeColor="text1"/>
          <w:sz w:val="28"/>
          <w:szCs w:val="28"/>
        </w:rPr>
        <w:t>знаками алкогольного опьянения</w:t>
      </w:r>
      <w:r w:rsidR="00B34050">
        <w:rPr>
          <w:color w:val="000000" w:themeColor="text1"/>
          <w:sz w:val="28"/>
          <w:szCs w:val="28"/>
        </w:rPr>
        <w:t xml:space="preserve"> (</w:t>
      </w:r>
      <w:r w:rsidR="00400E7D">
        <w:rPr>
          <w:color w:val="000000" w:themeColor="text1"/>
          <w:sz w:val="28"/>
          <w:szCs w:val="28"/>
        </w:rPr>
        <w:t>&lt;данные изъяты&gt;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Лобза В.В.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 xml:space="preserve">, в частности указал, что действительно отказался от </w:t>
      </w:r>
      <w:r w:rsidR="009E2286">
        <w:rPr>
          <w:sz w:val="28"/>
          <w:szCs w:val="28"/>
        </w:rPr>
        <w:t>прохождения всех процессуальных процедур</w:t>
      </w:r>
      <w:r w:rsidRPr="006E1941" w:rsidR="009E2286">
        <w:rPr>
          <w:sz w:val="28"/>
          <w:szCs w:val="28"/>
        </w:rPr>
        <w:t xml:space="preserve"> </w:t>
      </w:r>
      <w:r w:rsidRPr="006E1941" w:rsidR="006E1941">
        <w:rPr>
          <w:sz w:val="28"/>
          <w:szCs w:val="28"/>
        </w:rPr>
        <w:t>на состояние опьянения</w:t>
      </w:r>
      <w:r w:rsidR="00D8143C">
        <w:rPr>
          <w:sz w:val="28"/>
          <w:szCs w:val="28"/>
        </w:rPr>
        <w:t>, при этом, не имел права управления транспортными средствами</w:t>
      </w:r>
      <w:r w:rsidRPr="00CF491E" w:rsidR="00C83884">
        <w:rPr>
          <w:sz w:val="28"/>
          <w:szCs w:val="28"/>
        </w:rPr>
        <w:t xml:space="preserve">. </w:t>
      </w:r>
    </w:p>
    <w:p w:rsidR="0066093B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B847CB">
        <w:rPr>
          <w:color w:val="000000" w:themeColor="text1"/>
          <w:sz w:val="28"/>
          <w:szCs w:val="28"/>
        </w:rPr>
        <w:t>Лобза В.В.</w:t>
      </w:r>
      <w:r w:rsidRPr="00CF491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B847CB">
        <w:rPr>
          <w:color w:val="000000" w:themeColor="text1"/>
          <w:sz w:val="28"/>
          <w:szCs w:val="28"/>
        </w:rPr>
        <w:t xml:space="preserve">Лобза В.В. </w:t>
      </w:r>
      <w:r w:rsidRPr="00CF491E">
        <w:rPr>
          <w:sz w:val="28"/>
          <w:szCs w:val="28"/>
        </w:rPr>
        <w:t>совершил правонарушение, пре</w:t>
      </w:r>
      <w:r w:rsidRPr="00CF491E">
        <w:rPr>
          <w:sz w:val="28"/>
          <w:szCs w:val="28"/>
        </w:rPr>
        <w:t xml:space="preserve">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</w:t>
      </w:r>
      <w:r w:rsidRPr="00CF491E">
        <w:rPr>
          <w:sz w:val="28"/>
          <w:szCs w:val="28"/>
        </w:rPr>
        <w:t>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</w:t>
      </w:r>
      <w:r>
        <w:rPr>
          <w:sz w:val="28"/>
          <w:szCs w:val="28"/>
        </w:rPr>
        <w:t xml:space="preserve">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</w:t>
      </w:r>
      <w:r>
        <w:rPr>
          <w:sz w:val="28"/>
          <w:szCs w:val="28"/>
        </w:rPr>
        <w:t xml:space="preserve">возложена обязанность по требованию уполномоченных должностных лиц проходить освидетельствование на состояние алкогольного опьянения, медицинское освидетельствование на состояние опьянения.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1.1 статьи 27.12 Кодекса Российской Федерации об ад</w:t>
      </w:r>
      <w:r>
        <w:rPr>
          <w:sz w:val="28"/>
          <w:szCs w:val="28"/>
        </w:rPr>
        <w:t>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</w:t>
      </w:r>
      <w:r>
        <w:rPr>
          <w:sz w:val="28"/>
          <w:szCs w:val="28"/>
        </w:rPr>
        <w:t xml:space="preserve">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>
        <w:rPr>
          <w:sz w:val="28"/>
          <w:szCs w:val="28"/>
        </w:rPr>
        <w:t>наличии достаточных оснований полаг</w:t>
      </w:r>
      <w:r>
        <w:rPr>
          <w:sz w:val="28"/>
          <w:szCs w:val="28"/>
        </w:rPr>
        <w:t>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6 статьи 27.12 К</w:t>
      </w:r>
      <w:r>
        <w:rPr>
          <w:sz w:val="28"/>
          <w:szCs w:val="28"/>
        </w:rPr>
        <w:t>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</w:t>
      </w:r>
      <w:r>
        <w:rPr>
          <w:sz w:val="28"/>
          <w:szCs w:val="28"/>
        </w:rPr>
        <w:t>ном Правительством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</w:t>
      </w:r>
      <w:r>
        <w:rPr>
          <w:sz w:val="28"/>
          <w:szCs w:val="28"/>
        </w:rPr>
        <w:t>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пункта 2 Правил должностные лица, которым предос</w:t>
      </w:r>
      <w:r>
        <w:rPr>
          <w:sz w:val="28"/>
          <w:szCs w:val="28"/>
        </w:rPr>
        <w:t>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</w:t>
      </w:r>
      <w:r>
        <w:rPr>
          <w:sz w:val="28"/>
          <w:szCs w:val="28"/>
        </w:rPr>
        <w:t xml:space="preserve">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</w:t>
      </w:r>
      <w:r>
        <w:rPr>
          <w:sz w:val="28"/>
          <w:szCs w:val="28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</w:t>
      </w:r>
      <w:r>
        <w:rPr>
          <w:sz w:val="28"/>
          <w:szCs w:val="28"/>
        </w:rPr>
        <w:t>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</w:t>
      </w:r>
      <w:r>
        <w:rPr>
          <w:sz w:val="28"/>
          <w:szCs w:val="28"/>
        </w:rPr>
        <w:t>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</w:t>
      </w:r>
      <w:r>
        <w:rPr>
          <w:sz w:val="28"/>
          <w:szCs w:val="28"/>
        </w:rPr>
        <w:t>едства подлежит: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наличии достаточных оснований полагать, что водитель </w:t>
      </w:r>
      <w:r>
        <w:rPr>
          <w:sz w:val="28"/>
          <w:szCs w:val="28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водителя транспортного средства на медицинское освидетельствование на состояние опьянения в медицинские </w:t>
      </w:r>
      <w:r>
        <w:rPr>
          <w:sz w:val="28"/>
          <w:szCs w:val="28"/>
        </w:rPr>
        <w:t xml:space="preserve">организации осуществляется должностным лицом, которому предоставлено право государственного надзора и контроля за безопасностью движения и </w:t>
      </w:r>
      <w:r>
        <w:rPr>
          <w:sz w:val="28"/>
          <w:szCs w:val="28"/>
        </w:rPr>
        <w:t xml:space="preserve">эксплуатации транспортного средства соответствующего вида, а в отношении водителя транспортного средства Вооруженных </w:t>
      </w:r>
      <w:r>
        <w:rPr>
          <w:sz w:val="28"/>
          <w:szCs w:val="28"/>
        </w:rPr>
        <w:t>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</w:t>
      </w:r>
      <w:r>
        <w:rPr>
          <w:sz w:val="28"/>
          <w:szCs w:val="28"/>
        </w:rPr>
        <w:t>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</w:t>
      </w:r>
      <w:r>
        <w:rPr>
          <w:sz w:val="28"/>
          <w:szCs w:val="28"/>
        </w:rPr>
        <w:t xml:space="preserve">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</w:t>
      </w:r>
      <w:r>
        <w:rPr>
          <w:sz w:val="28"/>
          <w:szCs w:val="28"/>
        </w:rPr>
        <w:t>состояние опьянения (п. 9 Правил).</w:t>
      </w:r>
    </w:p>
    <w:p w:rsidR="00D66C8F" w:rsidP="003B4CB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достаточным основанием полагать, что </w:t>
      </w:r>
      <w:r w:rsidR="00B847CB">
        <w:rPr>
          <w:color w:val="000000" w:themeColor="text1"/>
          <w:sz w:val="28"/>
          <w:szCs w:val="28"/>
        </w:rPr>
        <w:t xml:space="preserve">Лобза В.В. </w:t>
      </w:r>
      <w:r>
        <w:rPr>
          <w:sz w:val="28"/>
          <w:szCs w:val="28"/>
        </w:rPr>
        <w:t xml:space="preserve">находился в состоянии опьянения, явилось наличие у него признаков опьянения: </w:t>
      </w:r>
      <w:r w:rsidR="00400E7D">
        <w:rPr>
          <w:color w:val="000000" w:themeColor="text1"/>
          <w:sz w:val="28"/>
          <w:szCs w:val="28"/>
        </w:rPr>
        <w:t>&lt;данные изъяты&gt;</w:t>
      </w:r>
      <w:r w:rsidR="003B4CB1">
        <w:rPr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="00B847CB">
        <w:rPr>
          <w:color w:val="000000" w:themeColor="text1"/>
          <w:sz w:val="28"/>
          <w:szCs w:val="28"/>
        </w:rPr>
        <w:t xml:space="preserve">Лобза В.В. </w:t>
      </w:r>
      <w:r>
        <w:rPr>
          <w:sz w:val="28"/>
          <w:szCs w:val="28"/>
        </w:rPr>
        <w:t xml:space="preserve">было предложено пройти освидетельствование на состояние алкогольного опьянения с помощью технического средства </w:t>
      </w:r>
      <w:r w:rsidR="00400E7D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., от прохождения которого  </w:t>
      </w:r>
      <w:r w:rsidR="00B847CB">
        <w:rPr>
          <w:color w:val="000000" w:themeColor="text1"/>
          <w:sz w:val="28"/>
          <w:szCs w:val="28"/>
        </w:rPr>
        <w:t>Лобза В.В.</w:t>
      </w:r>
      <w:r>
        <w:rPr>
          <w:sz w:val="28"/>
          <w:szCs w:val="28"/>
        </w:rPr>
        <w:t xml:space="preserve">  отказался, в связи с чем, в соответствии с требованиями подпункта «а» пункта 8 Правил последний  был направлен сотрудниками ДПС ГИБДД на медицинское о</w:t>
      </w:r>
      <w:r>
        <w:rPr>
          <w:sz w:val="28"/>
          <w:szCs w:val="28"/>
        </w:rPr>
        <w:t>свидетельствование</w:t>
      </w:r>
      <w:r>
        <w:rPr>
          <w:sz w:val="28"/>
          <w:szCs w:val="28"/>
        </w:rPr>
        <w:t xml:space="preserve"> на состояние опьянения</w:t>
      </w:r>
      <w:r>
        <w:rPr>
          <w:color w:val="000000" w:themeColor="text1"/>
          <w:sz w:val="28"/>
          <w:szCs w:val="28"/>
        </w:rPr>
        <w:t>, от прохождения которого он также отказался, что зафиксировано  в протоколе  о направлении на медицинское освидетельствование на состояние опьянения, а также подтверждено протоколом об административном правонарушен</w:t>
      </w:r>
      <w:r>
        <w:rPr>
          <w:color w:val="000000" w:themeColor="text1"/>
          <w:sz w:val="28"/>
          <w:szCs w:val="28"/>
        </w:rPr>
        <w:t>ии и видеозаписью, приложенной к материалам дела и исследованной.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="00B847CB">
        <w:rPr>
          <w:color w:val="000000" w:themeColor="text1"/>
          <w:sz w:val="28"/>
          <w:szCs w:val="28"/>
        </w:rPr>
        <w:t xml:space="preserve">Лобза В.В. </w:t>
      </w:r>
      <w:r>
        <w:rPr>
          <w:color w:val="000000" w:themeColor="text1"/>
          <w:sz w:val="28"/>
          <w:szCs w:val="28"/>
        </w:rPr>
        <w:t>отказался,  при ведении видеозаписи,</w:t>
      </w:r>
      <w:r>
        <w:rPr>
          <w:sz w:val="28"/>
          <w:szCs w:val="28"/>
          <w:shd w:val="clear" w:color="auto" w:fill="FFFFFF"/>
        </w:rPr>
        <w:t xml:space="preserve"> при этом </w:t>
      </w:r>
      <w:r w:rsidR="00B847CB">
        <w:rPr>
          <w:color w:val="000000" w:themeColor="text1"/>
          <w:sz w:val="28"/>
          <w:szCs w:val="28"/>
        </w:rPr>
        <w:t xml:space="preserve">Лобза В.В. </w:t>
      </w:r>
      <w:r>
        <w:rPr>
          <w:sz w:val="28"/>
          <w:szCs w:val="28"/>
          <w:shd w:val="clear" w:color="auto" w:fill="FFFFFF"/>
        </w:rPr>
        <w:t>не имел права управления транспортными ср</w:t>
      </w:r>
      <w:r>
        <w:rPr>
          <w:sz w:val="28"/>
          <w:szCs w:val="28"/>
          <w:shd w:val="clear" w:color="auto" w:fill="FFFFFF"/>
        </w:rPr>
        <w:t>едствами,</w:t>
      </w:r>
      <w:r>
        <w:rPr>
          <w:color w:val="000000" w:themeColor="text1"/>
          <w:sz w:val="28"/>
          <w:szCs w:val="28"/>
        </w:rPr>
        <w:t xml:space="preserve"> то уполномоченным должностным лицом органа ГИБДД был составлен протокол об административном правонарушении, предусмотренном ч. 2 ст. 12.26 КоАП РФ.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B847CB">
        <w:rPr>
          <w:color w:val="000000" w:themeColor="text1"/>
          <w:sz w:val="28"/>
          <w:szCs w:val="28"/>
        </w:rPr>
        <w:t>Лобза В.В.</w:t>
      </w:r>
      <w:r>
        <w:rPr>
          <w:sz w:val="28"/>
          <w:szCs w:val="28"/>
        </w:rPr>
        <w:t xml:space="preserve"> административного правонарушения подтверждается исследованными в судебн</w:t>
      </w:r>
      <w:r>
        <w:rPr>
          <w:sz w:val="28"/>
          <w:szCs w:val="28"/>
        </w:rPr>
        <w:t>ом заседании материалами дела: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400E7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400E7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="00B847CB">
        <w:rPr>
          <w:color w:val="000000" w:themeColor="text1"/>
          <w:sz w:val="28"/>
          <w:szCs w:val="28"/>
        </w:rPr>
        <w:t>Лобза</w:t>
      </w:r>
      <w:r w:rsidR="00B847CB">
        <w:rPr>
          <w:color w:val="000000" w:themeColor="text1"/>
          <w:sz w:val="28"/>
          <w:szCs w:val="28"/>
        </w:rPr>
        <w:t xml:space="preserve"> В.В. </w:t>
      </w:r>
      <w:r>
        <w:rPr>
          <w:sz w:val="28"/>
          <w:szCs w:val="28"/>
        </w:rPr>
        <w:t xml:space="preserve"> </w:t>
      </w:r>
      <w:r w:rsidR="00400E7D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года п. 2.3.2 Правил дорожного движения Российской Федерации;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400E7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400E7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400E7D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400E7D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400E7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>
        <w:rPr>
          <w:color w:val="000000" w:themeColor="text1"/>
          <w:sz w:val="28"/>
          <w:szCs w:val="28"/>
          <w:shd w:val="clear" w:color="auto" w:fill="FFFFFF"/>
        </w:rPr>
        <w:t>освидетельствов</w:t>
      </w:r>
      <w:r w:rsidR="00715B2E">
        <w:rPr>
          <w:color w:val="000000" w:themeColor="text1"/>
          <w:sz w:val="28"/>
          <w:szCs w:val="28"/>
          <w:shd w:val="clear" w:color="auto" w:fill="FFFFFF"/>
        </w:rPr>
        <w:t xml:space="preserve">ание на состояние опьянения от </w:t>
      </w:r>
      <w:r w:rsidR="00400E7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</w:rPr>
        <w:t xml:space="preserve">, согласно </w:t>
      </w:r>
      <w:r>
        <w:rPr>
          <w:color w:val="000000" w:themeColor="text1"/>
          <w:sz w:val="28"/>
          <w:szCs w:val="28"/>
        </w:rPr>
        <w:t xml:space="preserve">которому </w:t>
      </w:r>
      <w:r w:rsidR="002C09B3">
        <w:rPr>
          <w:color w:val="000000" w:themeColor="text1"/>
          <w:sz w:val="28"/>
          <w:szCs w:val="28"/>
        </w:rPr>
        <w:t xml:space="preserve">Лобза В.В. </w:t>
      </w:r>
      <w:r w:rsidR="00780F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</w:t>
      </w:r>
      <w:r>
        <w:rPr>
          <w:color w:val="000000" w:themeColor="text1"/>
          <w:sz w:val="28"/>
          <w:szCs w:val="28"/>
        </w:rPr>
        <w:t>находится в состоянии опьянения (</w:t>
      </w:r>
      <w:r w:rsidR="00400E7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), отказался пройти медицинское освидетельствование на состояние опьянение при фиксации данного факта сотрудником ГИБДД с помощью видеозаписи;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2 ст. 12.26 КоАП РФ в отношении </w:t>
      </w:r>
      <w:r w:rsidR="002C09B3">
        <w:rPr>
          <w:color w:val="000000" w:themeColor="text1"/>
          <w:sz w:val="28"/>
          <w:szCs w:val="28"/>
        </w:rPr>
        <w:t xml:space="preserve">Лобза В.В. </w:t>
      </w:r>
      <w:r>
        <w:rPr>
          <w:color w:val="000000" w:themeColor="text1"/>
          <w:sz w:val="28"/>
          <w:szCs w:val="28"/>
          <w:shd w:val="clear" w:color="auto" w:fill="FFFFFF"/>
        </w:rPr>
        <w:t>составлялся инспектором ГИБДД при фиксации видеозап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исью; права, обязанности </w:t>
      </w:r>
      <w:r w:rsidR="002C09B3">
        <w:rPr>
          <w:color w:val="000000" w:themeColor="text1"/>
          <w:sz w:val="28"/>
          <w:szCs w:val="28"/>
        </w:rPr>
        <w:t xml:space="preserve">Лобза В.В. </w:t>
      </w:r>
      <w:r>
        <w:rPr>
          <w:color w:val="000000" w:themeColor="text1"/>
          <w:sz w:val="28"/>
          <w:szCs w:val="28"/>
          <w:shd w:val="clear" w:color="auto" w:fill="FFFFFF"/>
        </w:rPr>
        <w:t>были разъяснены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льствования на состояние опьянения в медицинском учреждении, </w:t>
      </w:r>
      <w:r w:rsidR="002C09B3">
        <w:rPr>
          <w:color w:val="000000" w:themeColor="text1"/>
          <w:sz w:val="28"/>
          <w:szCs w:val="28"/>
        </w:rPr>
        <w:t xml:space="preserve">Лобза В.В. </w:t>
      </w:r>
      <w:r w:rsidR="00AE16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ответил на все четким отказом; </w:t>
      </w:r>
      <w:r w:rsidR="002C09B3">
        <w:rPr>
          <w:color w:val="000000" w:themeColor="text1"/>
          <w:sz w:val="28"/>
          <w:szCs w:val="28"/>
        </w:rPr>
        <w:t xml:space="preserve">Лобза В.В. </w:t>
      </w:r>
      <w:r>
        <w:rPr>
          <w:color w:val="000000" w:themeColor="text1"/>
          <w:sz w:val="28"/>
          <w:szCs w:val="28"/>
          <w:shd w:val="clear" w:color="auto" w:fill="FFFFFF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производилось, из видеозаписи не  усматривается; все процессуальные действия зафиксированы с помощью видеофиксации, копии документов вручены;</w:t>
      </w:r>
    </w:p>
    <w:p w:rsidR="00A8092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сведениями </w:t>
      </w:r>
      <w:r w:rsidR="00AE1669">
        <w:rPr>
          <w:color w:val="000000" w:themeColor="text1"/>
          <w:sz w:val="28"/>
          <w:szCs w:val="28"/>
          <w:shd w:val="clear" w:color="auto" w:fill="FFFFFF"/>
        </w:rPr>
        <w:t xml:space="preserve">из базы данных ГИБДД об административных правонарушениях,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допущенных </w:t>
      </w:r>
      <w:r w:rsidR="002C09B3">
        <w:rPr>
          <w:color w:val="000000" w:themeColor="text1"/>
          <w:sz w:val="28"/>
          <w:szCs w:val="28"/>
        </w:rPr>
        <w:t xml:space="preserve">Лобза В.В. </w:t>
      </w:r>
      <w:r w:rsidR="00AE1669">
        <w:rPr>
          <w:color w:val="000000" w:themeColor="text1"/>
          <w:sz w:val="28"/>
          <w:szCs w:val="28"/>
        </w:rPr>
        <w:t>по главе 12 КоАП РФ</w:t>
      </w:r>
      <w:r>
        <w:rPr>
          <w:color w:val="000000" w:themeColor="text1"/>
          <w:sz w:val="28"/>
          <w:szCs w:val="28"/>
        </w:rPr>
        <w:t>;</w:t>
      </w:r>
    </w:p>
    <w:p w:rsidR="002C09B3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справкой к протоколу об админист</w:t>
      </w:r>
      <w:r w:rsidR="00E76759">
        <w:rPr>
          <w:color w:val="000000" w:themeColor="text1"/>
          <w:sz w:val="28"/>
          <w:szCs w:val="28"/>
        </w:rPr>
        <w:t xml:space="preserve">ративном </w:t>
      </w:r>
      <w:r w:rsidR="00780F75">
        <w:rPr>
          <w:color w:val="000000" w:themeColor="text1"/>
          <w:sz w:val="28"/>
          <w:szCs w:val="28"/>
        </w:rPr>
        <w:t xml:space="preserve">правонарушении в отношении </w:t>
      </w:r>
      <w:r>
        <w:rPr>
          <w:color w:val="000000" w:themeColor="text1"/>
          <w:sz w:val="28"/>
          <w:szCs w:val="28"/>
        </w:rPr>
        <w:t>Лобза В.В.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в материалы дела доказательства являю</w:t>
      </w:r>
      <w:r>
        <w:rPr>
          <w:sz w:val="28"/>
          <w:szCs w:val="28"/>
        </w:rPr>
        <w:t xml:space="preserve">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2C09B3">
        <w:rPr>
          <w:color w:val="000000" w:themeColor="text1"/>
          <w:sz w:val="28"/>
          <w:szCs w:val="28"/>
        </w:rPr>
        <w:t xml:space="preserve">Лобза В.В. </w:t>
      </w:r>
      <w:r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D66C8F" w:rsidP="00D66C8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Срок давности привл</w:t>
      </w:r>
      <w:r>
        <w:rPr>
          <w:sz w:val="28"/>
          <w:szCs w:val="28"/>
        </w:rPr>
        <w:t>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4.1 КоАП РФ, при назначении админист</w:t>
      </w:r>
      <w:r>
        <w:rPr>
          <w:sz w:val="28"/>
          <w:szCs w:val="28"/>
        </w:rPr>
        <w:t>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</w:t>
      </w:r>
      <w:r>
        <w:rPr>
          <w:sz w:val="28"/>
          <w:szCs w:val="28"/>
        </w:rPr>
        <w:t>ативную ответственность.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ч. 2 ст. 12.26 КоАП РФ предусматривает административное наказание в виде административного ареста на срок от десяти до </w:t>
      </w:r>
      <w:r>
        <w:rPr>
          <w:sz w:val="28"/>
          <w:szCs w:val="28"/>
        </w:rPr>
        <w:t>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данной нормы следует, что административный штраф как вид административного н</w:t>
      </w:r>
      <w:r>
        <w:rPr>
          <w:sz w:val="28"/>
          <w:szCs w:val="28"/>
        </w:rPr>
        <w:t>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1 ст. 3.3 КоАП РФ, административный арест применяется только в качестве </w:t>
      </w:r>
      <w:r>
        <w:rPr>
          <w:sz w:val="28"/>
          <w:szCs w:val="28"/>
        </w:rPr>
        <w:t>основного административного наказания и в соответствии со ст. 3.9 КоАП РФ заключается в содержании нарушителя в условиях изоляции от общества, устанавливается и назначается лишь в исключительных случаях за отдельные виды административных правонарушений.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ч. 2 ст. 3.1 КоАП РФ, 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положений ч. 2 с</w:t>
      </w:r>
      <w:r>
        <w:rPr>
          <w:sz w:val="28"/>
          <w:szCs w:val="28"/>
        </w:rPr>
        <w:t>т. 3.9 КоАП РФ,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</w:t>
      </w:r>
      <w:r>
        <w:rPr>
          <w:sz w:val="28"/>
          <w:szCs w:val="28"/>
        </w:rPr>
        <w:t>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</w:t>
      </w:r>
      <w:r>
        <w:rPr>
          <w:sz w:val="28"/>
          <w:szCs w:val="28"/>
        </w:rPr>
        <w:t>ркотических средств и психотропных веществ и таможенных органов.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ст. 32.8 КоАП РФ, постановление судьи об административном аресте исполняется органами внутренних дел немедленно после вынесения такого постановления. Лицо, подвер</w:t>
      </w:r>
      <w:r>
        <w:rPr>
          <w:sz w:val="28"/>
          <w:szCs w:val="28"/>
        </w:rPr>
        <w:t>гнутое административному аресту, содержится под стражей в месте, определяемом органами внутренних дел. Срок административного задержания засчитывается в срок административного ареста. Отбывание административного ареста осуществляется в порядке, предусмотре</w:t>
      </w:r>
      <w:r>
        <w:rPr>
          <w:sz w:val="28"/>
          <w:szCs w:val="28"/>
        </w:rPr>
        <w:t>нном законодательством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Лобза В.В. </w:t>
      </w:r>
      <w:r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color w:val="000000" w:themeColor="text1"/>
          <w:sz w:val="28"/>
          <w:szCs w:val="28"/>
        </w:rPr>
        <w:t>Лобза В.В.</w:t>
      </w:r>
      <w:r>
        <w:rPr>
          <w:sz w:val="28"/>
          <w:szCs w:val="28"/>
        </w:rPr>
        <w:t>, в том числе по медицинским показаниям,</w:t>
      </w:r>
      <w:r>
        <w:rPr>
          <w:sz w:val="28"/>
          <w:szCs w:val="28"/>
        </w:rPr>
        <w:t xml:space="preserve"> от наказания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</w:t>
      </w:r>
      <w:r>
        <w:rPr>
          <w:sz w:val="28"/>
          <w:szCs w:val="28"/>
        </w:rPr>
        <w:t xml:space="preserve">ные обстоятельства правонарушения, данные о личности виновного, мировой судья считает необходимым подвергнуть </w:t>
      </w:r>
      <w:r w:rsidR="002C09B3">
        <w:rPr>
          <w:color w:val="000000" w:themeColor="text1"/>
          <w:sz w:val="28"/>
          <w:szCs w:val="28"/>
        </w:rPr>
        <w:t xml:space="preserve">Лобза В.В. </w:t>
      </w:r>
      <w:r>
        <w:rPr>
          <w:sz w:val="28"/>
          <w:szCs w:val="28"/>
        </w:rPr>
        <w:t xml:space="preserve">административному наказанию в виде минимально предусмотренного </w:t>
      </w:r>
      <w:r>
        <w:rPr>
          <w:sz w:val="28"/>
          <w:szCs w:val="28"/>
        </w:rPr>
        <w:t xml:space="preserve">санкцией части статьи наказания - административного ареста сроком на </w:t>
      </w:r>
      <w:r w:rsidR="00400E7D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ч.2 ст.12.26, ст.ст., 4.1 – 4.3, 29.9, 29.10, 29.11, Кодекса Российской Федерации об административных правонарушениях, мировой судья –</w:t>
      </w:r>
    </w:p>
    <w:p w:rsidR="00D66C8F" w:rsidP="00D66C8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D66C8F" w:rsidP="00D66C8F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>
        <w:rPr>
          <w:sz w:val="28"/>
          <w:szCs w:val="28"/>
        </w:rPr>
        <w:t xml:space="preserve">Признать </w:t>
      </w:r>
      <w:r w:rsidR="002C09B3">
        <w:rPr>
          <w:color w:val="000000" w:themeColor="text1"/>
          <w:sz w:val="28"/>
          <w:szCs w:val="28"/>
        </w:rPr>
        <w:t>Лобза Виктора Викторовича</w:t>
      </w:r>
      <w:r w:rsidR="002C09B3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</w:t>
      </w:r>
      <w:r>
        <w:rPr>
          <w:sz w:val="28"/>
          <w:szCs w:val="28"/>
        </w:rPr>
        <w:t>нистративного правонарушения, предусмотренного ч.2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>
        <w:rPr>
          <w:color w:val="000000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="00400E7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>суток.</w:t>
      </w:r>
      <w:r>
        <w:rPr>
          <w:rStyle w:val="FontStyle17"/>
          <w:sz w:val="28"/>
          <w:szCs w:val="28"/>
          <w:u w:val="single"/>
        </w:rPr>
        <w:t xml:space="preserve"> </w:t>
      </w:r>
    </w:p>
    <w:p w:rsidR="00D66C8F" w:rsidP="00D66C8F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</w:t>
      </w:r>
      <w:r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>момента фактического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задержания  </w:t>
      </w:r>
      <w:r w:rsidR="002C09B3">
        <w:rPr>
          <w:color w:val="000000" w:themeColor="text1"/>
          <w:sz w:val="28"/>
          <w:szCs w:val="28"/>
        </w:rPr>
        <w:t>Лобза Виктора Викторовича</w:t>
      </w:r>
      <w:r w:rsidR="00940965">
        <w:rPr>
          <w:color w:val="000000" w:themeColor="text1"/>
          <w:sz w:val="28"/>
          <w:szCs w:val="28"/>
        </w:rPr>
        <w:t>.</w:t>
      </w:r>
    </w:p>
    <w:p w:rsidR="00D66C8F" w:rsidP="00D66C8F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 может быть обжаловано в апелляционном порядке в Белогорский районный суд Республики Крым через </w:t>
      </w:r>
      <w:r>
        <w:rPr>
          <w:color w:val="000000" w:themeColor="text1"/>
          <w:sz w:val="28"/>
          <w:szCs w:val="28"/>
        </w:rPr>
        <w:t>судебный участок № 32 Белогорского судебного района Республики Крым в течении  10 суток со дня  вручения или получения копии постановления.</w:t>
      </w:r>
    </w:p>
    <w:p w:rsidR="00155BF1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D66C8F" w:rsidRPr="002C09B3" w:rsidP="00D66C8F">
      <w:pPr>
        <w:ind w:right="-2" w:firstLine="567"/>
        <w:rPr>
          <w:color w:val="000000" w:themeColor="text1"/>
          <w:sz w:val="28"/>
          <w:szCs w:val="28"/>
        </w:rPr>
      </w:pPr>
      <w:r w:rsidRPr="002C09B3">
        <w:rPr>
          <w:color w:val="000000" w:themeColor="text1"/>
          <w:sz w:val="28"/>
          <w:szCs w:val="28"/>
        </w:rPr>
        <w:t xml:space="preserve">Мировой судья: </w:t>
      </w:r>
      <w:r w:rsidRPr="00400E7D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2C09B3">
        <w:rPr>
          <w:color w:val="000000" w:themeColor="text1"/>
          <w:sz w:val="28"/>
          <w:szCs w:val="28"/>
        </w:rPr>
        <w:t>С.Р. Новиков</w:t>
      </w:r>
    </w:p>
    <w:p w:rsidR="00D66C8F" w:rsidRPr="002C09B3" w:rsidP="00155BF1">
      <w:pPr>
        <w:tabs>
          <w:tab w:val="left" w:pos="2046"/>
        </w:tabs>
        <w:ind w:right="-2" w:firstLine="567"/>
        <w:rPr>
          <w:color w:val="000000" w:themeColor="text1"/>
          <w:sz w:val="28"/>
          <w:szCs w:val="28"/>
        </w:rPr>
      </w:pPr>
      <w:r w:rsidRPr="002C09B3">
        <w:rPr>
          <w:color w:val="000000" w:themeColor="text1"/>
          <w:sz w:val="28"/>
          <w:szCs w:val="28"/>
        </w:rPr>
        <w:tab/>
      </w:r>
    </w:p>
    <w:p w:rsidR="00D66C8F" w:rsidRPr="00400E7D" w:rsidP="00D66C8F">
      <w:pPr>
        <w:ind w:right="-2" w:firstLine="567"/>
        <w:rPr>
          <w:color w:val="FFFFFF" w:themeColor="background1"/>
          <w:sz w:val="28"/>
          <w:szCs w:val="28"/>
        </w:rPr>
      </w:pPr>
      <w:r w:rsidRPr="00400E7D">
        <w:rPr>
          <w:color w:val="FFFFFF" w:themeColor="background1"/>
          <w:sz w:val="28"/>
          <w:szCs w:val="28"/>
        </w:rPr>
        <w:t>Копия верна:  мировой</w:t>
      </w:r>
      <w:r w:rsidRPr="00400E7D">
        <w:rPr>
          <w:color w:val="FFFFFF" w:themeColor="background1"/>
          <w:sz w:val="28"/>
          <w:szCs w:val="28"/>
        </w:rPr>
        <w:t xml:space="preserve"> судья                                             секретарь с/з:    </w:t>
      </w:r>
    </w:p>
    <w:p w:rsidR="00D8143C" w:rsidRPr="00400E7D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B1334E" w:rsidRPr="00400E7D" w:rsidP="00CF491E">
      <w:pPr>
        <w:ind w:right="-2" w:firstLine="567"/>
        <w:rPr>
          <w:color w:val="FFFFFF" w:themeColor="background1"/>
          <w:sz w:val="28"/>
          <w:szCs w:val="28"/>
        </w:rPr>
      </w:pPr>
      <w:r w:rsidRPr="00400E7D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BB3C9A" w:rsidRPr="00400E7D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085BD3" w:rsidRPr="00400E7D" w:rsidP="00CF491E">
      <w:pPr>
        <w:ind w:right="-2" w:firstLine="567"/>
        <w:rPr>
          <w:color w:val="FFFFFF" w:themeColor="background1"/>
          <w:sz w:val="28"/>
          <w:szCs w:val="28"/>
        </w:rPr>
      </w:pPr>
      <w:r w:rsidRPr="00400E7D">
        <w:rPr>
          <w:color w:val="FFFFFF" w:themeColor="background1"/>
          <w:sz w:val="28"/>
          <w:szCs w:val="28"/>
        </w:rPr>
        <w:t>М</w:t>
      </w:r>
      <w:r w:rsidRPr="00400E7D" w:rsidR="00B1334E">
        <w:rPr>
          <w:color w:val="FFFFFF" w:themeColor="background1"/>
          <w:sz w:val="28"/>
          <w:szCs w:val="28"/>
        </w:rPr>
        <w:t xml:space="preserve">ировой судья:                                                                   секретарь с/з:      </w:t>
      </w:r>
    </w:p>
    <w:p w:rsidR="00D55349" w:rsidRPr="002C09B3" w:rsidP="00CF491E">
      <w:pPr>
        <w:ind w:firstLine="567"/>
        <w:rPr>
          <w:color w:val="000000" w:themeColor="text1"/>
          <w:sz w:val="28"/>
          <w:szCs w:val="28"/>
        </w:rPr>
      </w:pPr>
    </w:p>
    <w:sectPr w:rsidSect="00A80927">
      <w:headerReference w:type="default" r:id="rId8"/>
      <w:pgSz w:w="11906" w:h="16838"/>
      <w:pgMar w:top="412" w:right="707" w:bottom="851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E7D">
          <w:rPr>
            <w:noProof/>
          </w:rPr>
          <w:t>6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4F4F"/>
    <w:rsid w:val="00025DED"/>
    <w:rsid w:val="000332E7"/>
    <w:rsid w:val="00033468"/>
    <w:rsid w:val="000369E5"/>
    <w:rsid w:val="00036BA5"/>
    <w:rsid w:val="00041DB5"/>
    <w:rsid w:val="000526B5"/>
    <w:rsid w:val="0005697E"/>
    <w:rsid w:val="0007209E"/>
    <w:rsid w:val="00072FC4"/>
    <w:rsid w:val="000825AD"/>
    <w:rsid w:val="0008287C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0F50DC"/>
    <w:rsid w:val="0010097F"/>
    <w:rsid w:val="001143E1"/>
    <w:rsid w:val="00125024"/>
    <w:rsid w:val="0013397D"/>
    <w:rsid w:val="00150376"/>
    <w:rsid w:val="00155BF1"/>
    <w:rsid w:val="00161600"/>
    <w:rsid w:val="00165A95"/>
    <w:rsid w:val="00166148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F0A3C"/>
    <w:rsid w:val="001F314B"/>
    <w:rsid w:val="001F7B6C"/>
    <w:rsid w:val="00201DC2"/>
    <w:rsid w:val="002309F1"/>
    <w:rsid w:val="00230C8A"/>
    <w:rsid w:val="00231AA7"/>
    <w:rsid w:val="00236C12"/>
    <w:rsid w:val="002371B2"/>
    <w:rsid w:val="002375FF"/>
    <w:rsid w:val="00241B80"/>
    <w:rsid w:val="0024616E"/>
    <w:rsid w:val="002510D0"/>
    <w:rsid w:val="00264780"/>
    <w:rsid w:val="00267A1D"/>
    <w:rsid w:val="00271C99"/>
    <w:rsid w:val="00280BAB"/>
    <w:rsid w:val="0029239E"/>
    <w:rsid w:val="002A2474"/>
    <w:rsid w:val="002A6FD8"/>
    <w:rsid w:val="002B1308"/>
    <w:rsid w:val="002B74B6"/>
    <w:rsid w:val="002C09B3"/>
    <w:rsid w:val="002C5A16"/>
    <w:rsid w:val="002D4D76"/>
    <w:rsid w:val="002E04B8"/>
    <w:rsid w:val="002E37E8"/>
    <w:rsid w:val="002F0FD2"/>
    <w:rsid w:val="002F78F8"/>
    <w:rsid w:val="003113D4"/>
    <w:rsid w:val="003152C1"/>
    <w:rsid w:val="003174D7"/>
    <w:rsid w:val="003176DA"/>
    <w:rsid w:val="003375E1"/>
    <w:rsid w:val="00340E66"/>
    <w:rsid w:val="003414F3"/>
    <w:rsid w:val="00364177"/>
    <w:rsid w:val="00370CA7"/>
    <w:rsid w:val="00373CD2"/>
    <w:rsid w:val="00391670"/>
    <w:rsid w:val="00392D26"/>
    <w:rsid w:val="00392E29"/>
    <w:rsid w:val="00396E89"/>
    <w:rsid w:val="003A26A6"/>
    <w:rsid w:val="003B0CE6"/>
    <w:rsid w:val="003B4CB1"/>
    <w:rsid w:val="003D53D4"/>
    <w:rsid w:val="003E3E53"/>
    <w:rsid w:val="003F200C"/>
    <w:rsid w:val="003F21C2"/>
    <w:rsid w:val="003F4852"/>
    <w:rsid w:val="003F6A1E"/>
    <w:rsid w:val="00400E7D"/>
    <w:rsid w:val="0040152F"/>
    <w:rsid w:val="00417A4E"/>
    <w:rsid w:val="00421D3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A1C2D"/>
    <w:rsid w:val="004A74B7"/>
    <w:rsid w:val="004B63E7"/>
    <w:rsid w:val="004B6592"/>
    <w:rsid w:val="004B7888"/>
    <w:rsid w:val="004D45CD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95C66"/>
    <w:rsid w:val="005A06D2"/>
    <w:rsid w:val="005A65B6"/>
    <w:rsid w:val="005B17A8"/>
    <w:rsid w:val="005B3252"/>
    <w:rsid w:val="005C037E"/>
    <w:rsid w:val="005C29A4"/>
    <w:rsid w:val="005F0CB8"/>
    <w:rsid w:val="00601A8F"/>
    <w:rsid w:val="006054B6"/>
    <w:rsid w:val="006126D0"/>
    <w:rsid w:val="006207E1"/>
    <w:rsid w:val="00622FD4"/>
    <w:rsid w:val="00625ECE"/>
    <w:rsid w:val="006303FE"/>
    <w:rsid w:val="00631C38"/>
    <w:rsid w:val="00640C73"/>
    <w:rsid w:val="00641CF2"/>
    <w:rsid w:val="006438DC"/>
    <w:rsid w:val="00646AB6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2EE7"/>
    <w:rsid w:val="006B56D4"/>
    <w:rsid w:val="006C3924"/>
    <w:rsid w:val="006C7C64"/>
    <w:rsid w:val="006D3946"/>
    <w:rsid w:val="006D5DB7"/>
    <w:rsid w:val="006D66FA"/>
    <w:rsid w:val="006D671A"/>
    <w:rsid w:val="006D694F"/>
    <w:rsid w:val="006D7908"/>
    <w:rsid w:val="006E1941"/>
    <w:rsid w:val="006F0C1D"/>
    <w:rsid w:val="006F72B7"/>
    <w:rsid w:val="0071029E"/>
    <w:rsid w:val="00710493"/>
    <w:rsid w:val="00715B2E"/>
    <w:rsid w:val="00733F04"/>
    <w:rsid w:val="00744644"/>
    <w:rsid w:val="007526B1"/>
    <w:rsid w:val="007560B2"/>
    <w:rsid w:val="007766B1"/>
    <w:rsid w:val="00780F75"/>
    <w:rsid w:val="007814E2"/>
    <w:rsid w:val="00795A83"/>
    <w:rsid w:val="007A67CF"/>
    <w:rsid w:val="007A7506"/>
    <w:rsid w:val="007B4741"/>
    <w:rsid w:val="007B5D3E"/>
    <w:rsid w:val="007C39C3"/>
    <w:rsid w:val="007C4917"/>
    <w:rsid w:val="007C6283"/>
    <w:rsid w:val="007C6850"/>
    <w:rsid w:val="007E66AF"/>
    <w:rsid w:val="00803D9A"/>
    <w:rsid w:val="008311C8"/>
    <w:rsid w:val="008342C8"/>
    <w:rsid w:val="00840CC9"/>
    <w:rsid w:val="008412CD"/>
    <w:rsid w:val="00843873"/>
    <w:rsid w:val="00843DA9"/>
    <w:rsid w:val="00852C87"/>
    <w:rsid w:val="008577E0"/>
    <w:rsid w:val="00857D3D"/>
    <w:rsid w:val="00861C20"/>
    <w:rsid w:val="00861D19"/>
    <w:rsid w:val="00862975"/>
    <w:rsid w:val="00871494"/>
    <w:rsid w:val="00891EFB"/>
    <w:rsid w:val="00897A41"/>
    <w:rsid w:val="008A1ECE"/>
    <w:rsid w:val="008B32A4"/>
    <w:rsid w:val="008D6769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0965"/>
    <w:rsid w:val="00944000"/>
    <w:rsid w:val="009462EF"/>
    <w:rsid w:val="00960C7E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D67FA"/>
    <w:rsid w:val="009E2286"/>
    <w:rsid w:val="009E3527"/>
    <w:rsid w:val="009E431A"/>
    <w:rsid w:val="00A077D5"/>
    <w:rsid w:val="00A14F06"/>
    <w:rsid w:val="00A16D2E"/>
    <w:rsid w:val="00A225A5"/>
    <w:rsid w:val="00A23136"/>
    <w:rsid w:val="00A26CB2"/>
    <w:rsid w:val="00A33708"/>
    <w:rsid w:val="00A346F9"/>
    <w:rsid w:val="00A36666"/>
    <w:rsid w:val="00A4449C"/>
    <w:rsid w:val="00A46992"/>
    <w:rsid w:val="00A53442"/>
    <w:rsid w:val="00A541ED"/>
    <w:rsid w:val="00A80927"/>
    <w:rsid w:val="00A83F71"/>
    <w:rsid w:val="00A91588"/>
    <w:rsid w:val="00A97C39"/>
    <w:rsid w:val="00AA2875"/>
    <w:rsid w:val="00AA3A07"/>
    <w:rsid w:val="00AA45D8"/>
    <w:rsid w:val="00AB2DA8"/>
    <w:rsid w:val="00AB7523"/>
    <w:rsid w:val="00AC50A7"/>
    <w:rsid w:val="00AD0098"/>
    <w:rsid w:val="00AD1003"/>
    <w:rsid w:val="00AD1FE8"/>
    <w:rsid w:val="00AD2DDF"/>
    <w:rsid w:val="00AD6AF1"/>
    <w:rsid w:val="00AE1669"/>
    <w:rsid w:val="00AE4952"/>
    <w:rsid w:val="00AE620B"/>
    <w:rsid w:val="00AF040D"/>
    <w:rsid w:val="00AF6ED0"/>
    <w:rsid w:val="00B1334E"/>
    <w:rsid w:val="00B2252C"/>
    <w:rsid w:val="00B22CE3"/>
    <w:rsid w:val="00B27042"/>
    <w:rsid w:val="00B3179A"/>
    <w:rsid w:val="00B320F3"/>
    <w:rsid w:val="00B34050"/>
    <w:rsid w:val="00B426F6"/>
    <w:rsid w:val="00B44E6A"/>
    <w:rsid w:val="00B45E7A"/>
    <w:rsid w:val="00B46C11"/>
    <w:rsid w:val="00B50160"/>
    <w:rsid w:val="00B61D0E"/>
    <w:rsid w:val="00B718BA"/>
    <w:rsid w:val="00B847CB"/>
    <w:rsid w:val="00B85488"/>
    <w:rsid w:val="00B90539"/>
    <w:rsid w:val="00B91A48"/>
    <w:rsid w:val="00BB1344"/>
    <w:rsid w:val="00BB3C9A"/>
    <w:rsid w:val="00BC391C"/>
    <w:rsid w:val="00BC68B4"/>
    <w:rsid w:val="00BD4935"/>
    <w:rsid w:val="00BD6087"/>
    <w:rsid w:val="00BE7143"/>
    <w:rsid w:val="00BF1D0D"/>
    <w:rsid w:val="00BF33E9"/>
    <w:rsid w:val="00C03F01"/>
    <w:rsid w:val="00C20429"/>
    <w:rsid w:val="00C20A00"/>
    <w:rsid w:val="00C2137B"/>
    <w:rsid w:val="00C224C4"/>
    <w:rsid w:val="00C333F8"/>
    <w:rsid w:val="00C37E3E"/>
    <w:rsid w:val="00C50342"/>
    <w:rsid w:val="00C53A7E"/>
    <w:rsid w:val="00C640DD"/>
    <w:rsid w:val="00C663E0"/>
    <w:rsid w:val="00C73442"/>
    <w:rsid w:val="00C73DA4"/>
    <w:rsid w:val="00C74D37"/>
    <w:rsid w:val="00C80856"/>
    <w:rsid w:val="00C83884"/>
    <w:rsid w:val="00C93009"/>
    <w:rsid w:val="00C93E97"/>
    <w:rsid w:val="00C94B95"/>
    <w:rsid w:val="00C94F6D"/>
    <w:rsid w:val="00C95737"/>
    <w:rsid w:val="00C979B7"/>
    <w:rsid w:val="00CA33D6"/>
    <w:rsid w:val="00CB3DB7"/>
    <w:rsid w:val="00CB47C2"/>
    <w:rsid w:val="00CC0151"/>
    <w:rsid w:val="00CC1F44"/>
    <w:rsid w:val="00CD3F19"/>
    <w:rsid w:val="00CE3348"/>
    <w:rsid w:val="00CF1FE7"/>
    <w:rsid w:val="00CF491E"/>
    <w:rsid w:val="00D04BED"/>
    <w:rsid w:val="00D411EB"/>
    <w:rsid w:val="00D43EC4"/>
    <w:rsid w:val="00D4591E"/>
    <w:rsid w:val="00D45E79"/>
    <w:rsid w:val="00D46B29"/>
    <w:rsid w:val="00D53D31"/>
    <w:rsid w:val="00D55349"/>
    <w:rsid w:val="00D6125E"/>
    <w:rsid w:val="00D6509E"/>
    <w:rsid w:val="00D66C8F"/>
    <w:rsid w:val="00D8143C"/>
    <w:rsid w:val="00DA0646"/>
    <w:rsid w:val="00DD186C"/>
    <w:rsid w:val="00E00B7A"/>
    <w:rsid w:val="00E0204D"/>
    <w:rsid w:val="00E03E7D"/>
    <w:rsid w:val="00E108B2"/>
    <w:rsid w:val="00E118D2"/>
    <w:rsid w:val="00E15822"/>
    <w:rsid w:val="00E250E0"/>
    <w:rsid w:val="00E37A44"/>
    <w:rsid w:val="00E43198"/>
    <w:rsid w:val="00E55194"/>
    <w:rsid w:val="00E558DE"/>
    <w:rsid w:val="00E57C81"/>
    <w:rsid w:val="00E636C9"/>
    <w:rsid w:val="00E650A0"/>
    <w:rsid w:val="00E76759"/>
    <w:rsid w:val="00E93D48"/>
    <w:rsid w:val="00E943A4"/>
    <w:rsid w:val="00E94E0F"/>
    <w:rsid w:val="00EA1F21"/>
    <w:rsid w:val="00EA321D"/>
    <w:rsid w:val="00ED0DC4"/>
    <w:rsid w:val="00ED53F3"/>
    <w:rsid w:val="00EE52E1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7077"/>
    <w:rsid w:val="00F424F7"/>
    <w:rsid w:val="00F44761"/>
    <w:rsid w:val="00F4594F"/>
    <w:rsid w:val="00F615E0"/>
    <w:rsid w:val="00F6428F"/>
    <w:rsid w:val="00F70BF1"/>
    <w:rsid w:val="00F70C46"/>
    <w:rsid w:val="00F73FCC"/>
    <w:rsid w:val="00F74FE9"/>
    <w:rsid w:val="00F82278"/>
    <w:rsid w:val="00F9207C"/>
    <w:rsid w:val="00F92231"/>
    <w:rsid w:val="00F950A9"/>
    <w:rsid w:val="00FA62E5"/>
    <w:rsid w:val="00FB113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405D-5560-4DDC-ADC6-A0DA6920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