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44D73">
        <w:rPr>
          <w:rFonts w:ascii="Times New Roman" w:hAnsi="Times New Roman" w:cs="Times New Roman"/>
          <w:sz w:val="28"/>
          <w:szCs w:val="28"/>
        </w:rPr>
        <w:t>388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 августа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344D73" w:rsidR="00344D73">
        <w:rPr>
          <w:rFonts w:ascii="Times New Roman" w:hAnsi="Times New Roman" w:cs="Times New Roman"/>
          <w:sz w:val="28"/>
          <w:szCs w:val="28"/>
        </w:rPr>
        <w:t>Мешкова Дениса Владимировича,</w:t>
      </w:r>
      <w:r w:rsidR="00344D73">
        <w:rPr>
          <w:rFonts w:ascii="Times New Roman" w:hAnsi="Times New Roman" w:cs="Times New Roman"/>
          <w:sz w:val="28"/>
          <w:szCs w:val="28"/>
        </w:rPr>
        <w:t xml:space="preserve">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Мешков Д.В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D73">
        <w:rPr>
          <w:rFonts w:ascii="Times New Roman" w:hAnsi="Times New Roman" w:cs="Times New Roman"/>
          <w:sz w:val="28"/>
          <w:szCs w:val="28"/>
        </w:rPr>
        <w:t>Мешков Д.В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44D73">
        <w:rPr>
          <w:rFonts w:ascii="Times New Roman" w:hAnsi="Times New Roman" w:cs="Times New Roman"/>
          <w:sz w:val="28"/>
          <w:szCs w:val="28"/>
        </w:rPr>
        <w:t>Мешкова Д.В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344D73">
        <w:rPr>
          <w:rFonts w:ascii="Times New Roman" w:hAnsi="Times New Roman" w:cs="Times New Roman"/>
          <w:sz w:val="28"/>
          <w:szCs w:val="28"/>
        </w:rPr>
        <w:t>Мешков Д.В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D73">
        <w:rPr>
          <w:rFonts w:ascii="Times New Roman" w:hAnsi="Times New Roman" w:cs="Times New Roman"/>
          <w:sz w:val="28"/>
          <w:szCs w:val="28"/>
        </w:rPr>
        <w:t>Мешков Д.В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="00F60A90">
        <w:rPr>
          <w:color w:val="000000" w:themeColor="text1"/>
          <w:sz w:val="28"/>
          <w:szCs w:val="28"/>
        </w:rPr>
        <w:t>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344D7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739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C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44D73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44D73">
        <w:rPr>
          <w:rFonts w:ascii="Times New Roman" w:hAnsi="Times New Roman" w:cs="Times New Roman"/>
          <w:sz w:val="28"/>
          <w:szCs w:val="28"/>
        </w:rPr>
        <w:t>Мешкова Д.В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44D73">
        <w:rPr>
          <w:rFonts w:ascii="Times New Roman" w:hAnsi="Times New Roman" w:cs="Times New Roman"/>
          <w:sz w:val="28"/>
          <w:szCs w:val="28"/>
        </w:rPr>
        <w:t>Мешкова Д.В</w:t>
      </w:r>
      <w:r w:rsidR="00B120BC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344D73">
        <w:rPr>
          <w:rFonts w:ascii="Times New Roman" w:hAnsi="Times New Roman" w:cs="Times New Roman"/>
          <w:sz w:val="28"/>
          <w:szCs w:val="28"/>
        </w:rPr>
        <w:t>Мешкова Д.В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F60A9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344D7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</w:t>
      </w:r>
      <w:r>
        <w:rPr>
          <w:rFonts w:ascii="Times New Roman" w:hAnsi="Times New Roman" w:cs="Times New Roman"/>
          <w:sz w:val="28"/>
          <w:szCs w:val="28"/>
        </w:rPr>
        <w:t xml:space="preserve">Мешкова Д.В. 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44D7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 объяснением Мешкова Д.В. 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44D7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№</w:t>
      </w:r>
      <w:r w:rsidR="00F60A9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44D7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8F4942">
        <w:rPr>
          <w:rFonts w:ascii="Times New Roman" w:hAnsi="Times New Roman" w:cs="Times New Roman"/>
          <w:sz w:val="28"/>
          <w:szCs w:val="28"/>
        </w:rPr>
        <w:t xml:space="preserve">о возбуждении исполнительного производства 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="008F4942">
        <w:rPr>
          <w:rFonts w:ascii="Times New Roman" w:hAnsi="Times New Roman" w:cs="Times New Roman"/>
          <w:sz w:val="28"/>
          <w:szCs w:val="28"/>
        </w:rPr>
        <w:t>.;</w:t>
      </w:r>
    </w:p>
    <w:p w:rsidR="008F4942" w:rsidRPr="00344D7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квитанции от </w:t>
      </w:r>
      <w:r w:rsidR="00F60A9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F4942">
        <w:rPr>
          <w:rFonts w:ascii="Times New Roman" w:hAnsi="Times New Roman" w:cs="Times New Roman"/>
          <w:sz w:val="28"/>
          <w:szCs w:val="28"/>
        </w:rPr>
        <w:t>Мешковым Д.В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8F4942">
        <w:rPr>
          <w:rFonts w:ascii="Times New Roman" w:hAnsi="Times New Roman" w:cs="Times New Roman"/>
          <w:sz w:val="28"/>
          <w:szCs w:val="28"/>
        </w:rPr>
        <w:t>Мешкова Д.В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F4942">
        <w:rPr>
          <w:rFonts w:ascii="Times New Roman" w:hAnsi="Times New Roman" w:cs="Times New Roman"/>
          <w:sz w:val="28"/>
          <w:szCs w:val="28"/>
        </w:rPr>
        <w:t>Мешкову Д.В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8F4942">
        <w:rPr>
          <w:rFonts w:ascii="Times New Roman" w:hAnsi="Times New Roman" w:cs="Times New Roman"/>
          <w:sz w:val="28"/>
          <w:szCs w:val="28"/>
        </w:rPr>
        <w:t>Мешкову Д.В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344D73" w:rsidR="008F4942">
        <w:rPr>
          <w:rFonts w:ascii="Times New Roman" w:hAnsi="Times New Roman" w:cs="Times New Roman"/>
          <w:sz w:val="28"/>
          <w:szCs w:val="28"/>
        </w:rPr>
        <w:t>Мешкова Дениса Владимировича</w:t>
      </w:r>
      <w:r w:rsidRPr="00AD0CF3" w:rsidR="008F4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F60A90">
        <w:rPr>
          <w:color w:val="000000" w:themeColor="text1"/>
          <w:sz w:val="28"/>
          <w:szCs w:val="28"/>
        </w:rPr>
        <w:t>&lt;данные изъяты&gt;</w:t>
      </w:r>
      <w:r w:rsidRPr="00C1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826F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1D53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</w:t>
      </w:r>
      <w:r w:rsidRPr="001D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1D535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53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1D535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53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1D535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53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1D5356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D5356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</w:t>
      </w:r>
      <w:r w:rsidRPr="001D5356">
        <w:rPr>
          <w:rFonts w:ascii="Times New Roman" w:hAnsi="Times New Roman" w:cs="Times New Roman"/>
          <w:color w:val="FFFFFF" w:themeColor="background1"/>
          <w:sz w:val="28"/>
          <w:szCs w:val="28"/>
        </w:rPr>
        <w:t>ление не вступило в законную силу</w:t>
      </w:r>
    </w:p>
    <w:p w:rsidR="004901C7" w:rsidRPr="001D535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53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1D5356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1D5356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90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D5356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A0A4C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44D73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935"/>
    <w:rsid w:val="00676D73"/>
    <w:rsid w:val="0068119D"/>
    <w:rsid w:val="006835D5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8F4942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0A90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664A-D181-4543-8B85-396D3618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