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C4B22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C4B22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AA4065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="00CE26D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8C4B22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8C4B22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C4B22" w:rsidP="00BE3C0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8C4B22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C4B22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№32 Белогорского судебного района (Белогорский район) Республики Крым Новиков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С.Р.,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8C4B22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C4B22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C4B22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C4B22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="007A1E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 административный штраф согласно постановлению №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041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Pr="008C4B22"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Pr="008C4B22"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</w:t>
      </w:r>
      <w:r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D2578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копия которого получено им 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>В суде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бном заседании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вину в инкриминируемом правонар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ушении признал в полном объеме.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., 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сследовав доказательства, имеющиеся в деле об административном правонарушении, мировой судья приходит к выводу, что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совершил 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правонарушение, предусмотренное ч. 1 ст. 20.25 КоАП РФ, а именно: неуплата административного штрафа в установленный законом срок.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ч. 1 ст. 32.2 КоАП РФ административный штраф должен быть уплачен лицом, привлеченным к административной ответ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дусмотренных ст. 31.5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толкования ч. 1 ст. 20.25 КоАП РФ и ст. 32.2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ч. 1 ст. 20.25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Таким о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бразом, действия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в совершении правонарушения,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карточка операции с ВУ;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по Главе 12 КоАП РФ;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 постановлением по делу об административном правонарушении №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административного штрафа в установленный законом срок - судом не усматривается.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административных правонарушениях,  не истек. Оснований для прекращения производства по данному делу  не установлено.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составлен с соблюдением требований закона, противоречий не содержит. Права и законные интересы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при возбуждении дела об административном правонарушении нарушены не были.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шение суд, руководствуясь ст.4.1 КоАП РФ, учитывает  характер 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нистративную ответственность.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Обстоятельствами, смягчающим административную ответственность, являются признание вины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Санкция ч. 1 ст. 20.25 КоАП РФ пре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дусматривает административное наказание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на срок до пятидесяти часов.</w:t>
      </w:r>
    </w:p>
    <w:p w:rsid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нии которого возбуждено производство по делу об административном правонарушении, обстоятельства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ие обстоятельств, предусмотренных ст. 4.3 Кодекса Российской Федерации об административных правонарушениях, отягчающих ответственность, прихожу к выводу,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следует подвергнуть наказанию в виде  в виде административного штрафа в пределах санк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ции ч.1 ст.20.25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воспитательного воздействия и способствует недопущен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ию новых правонарушений.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8C4B22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Сейяра Ильверовича</w:t>
      </w:r>
      <w:r w:rsidRPr="008C4B22"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C706FF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рубл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ей.</w:t>
      </w:r>
    </w:p>
    <w:p w:rsidR="003A0ACF" w:rsidRPr="008C4B22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C4B22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C706FF">
        <w:rPr>
          <w:color w:val="000000" w:themeColor="text1"/>
          <w:sz w:val="28"/>
          <w:szCs w:val="28"/>
        </w:rPr>
        <w:t>&lt;данные изъяты&gt;</w:t>
      </w:r>
      <w:r w:rsidRPr="001B5343" w:rsidR="007327F4">
        <w:rPr>
          <w:color w:val="000000" w:themeColor="text1"/>
          <w:sz w:val="28"/>
          <w:szCs w:val="28"/>
        </w:rPr>
        <w:t>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олнение которой административное наказание было назначено.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 десяти дней со дня вручения или получения его копии.</w:t>
      </w:r>
    </w:p>
    <w:p w:rsidR="00AD45FC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B8142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142F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C706F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Pr="00B8142F" w:rsidR="00606B74">
        <w:rPr>
          <w:rFonts w:ascii="Times New Roman" w:hAnsi="Times New Roman" w:cs="Times New Roman"/>
          <w:sz w:val="28"/>
          <w:szCs w:val="28"/>
        </w:rPr>
        <w:t>С.Р. Новиков</w:t>
      </w:r>
    </w:p>
    <w:p w:rsidR="00AD45FC" w:rsidRPr="00C706F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706F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</w:t>
      </w:r>
    </w:p>
    <w:p w:rsidR="003A0ACF" w:rsidRPr="00C706F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706F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</w:t>
      </w:r>
    </w:p>
    <w:p w:rsidR="003A0ACF" w:rsidRPr="00C706FF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706F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Постановление не вступило в </w:t>
      </w:r>
      <w:r w:rsidRPr="00C706FF">
        <w:rPr>
          <w:rFonts w:ascii="Times New Roman" w:hAnsi="Times New Roman" w:cs="Times New Roman"/>
          <w:color w:val="FFFFFF" w:themeColor="background1"/>
          <w:sz w:val="28"/>
          <w:szCs w:val="28"/>
        </w:rPr>
        <w:t>законную силу</w:t>
      </w:r>
    </w:p>
    <w:p w:rsidR="003A0ACF" w:rsidRPr="00B8142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6FF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sectPr w:rsidSect="00384AA4">
      <w:headerReference w:type="default" r:id="rId5"/>
      <w:footerReference w:type="default" r:id="rId6"/>
      <w:pgSz w:w="11906" w:h="16838"/>
      <w:pgMar w:top="426" w:right="707" w:bottom="426" w:left="1701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4D6">
    <w:pPr>
      <w:pStyle w:val="Footer"/>
      <w:jc w:val="right"/>
    </w:pPr>
  </w:p>
  <w:p w:rsidR="00AF74D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AF74D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6FF">
          <w:rPr>
            <w:noProof/>
          </w:rPr>
          <w:t>3</w:t>
        </w:r>
        <w:r>
          <w:fldChar w:fldCharType="end"/>
        </w:r>
      </w:p>
    </w:sdtContent>
  </w:sdt>
  <w:p w:rsidR="00AF74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5F96"/>
    <w:rsid w:val="00017A80"/>
    <w:rsid w:val="00023CEB"/>
    <w:rsid w:val="00030F26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87ABC"/>
    <w:rsid w:val="0019397E"/>
    <w:rsid w:val="001B135D"/>
    <w:rsid w:val="001B2E8D"/>
    <w:rsid w:val="001B45ED"/>
    <w:rsid w:val="001B5343"/>
    <w:rsid w:val="001C0A86"/>
    <w:rsid w:val="001C0EEB"/>
    <w:rsid w:val="001C21E9"/>
    <w:rsid w:val="001E3631"/>
    <w:rsid w:val="001E45DA"/>
    <w:rsid w:val="001F24D5"/>
    <w:rsid w:val="001F295D"/>
    <w:rsid w:val="001F6E44"/>
    <w:rsid w:val="00217034"/>
    <w:rsid w:val="00220BD3"/>
    <w:rsid w:val="00221639"/>
    <w:rsid w:val="00221B2E"/>
    <w:rsid w:val="00223B43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94F7D"/>
    <w:rsid w:val="002A0564"/>
    <w:rsid w:val="002A28EC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4192"/>
    <w:rsid w:val="00384AA4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3F7D0D"/>
    <w:rsid w:val="004019DF"/>
    <w:rsid w:val="00407034"/>
    <w:rsid w:val="004101C0"/>
    <w:rsid w:val="0041500A"/>
    <w:rsid w:val="004164B9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0997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26DE7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7E65"/>
    <w:rsid w:val="00600EF4"/>
    <w:rsid w:val="00603F4F"/>
    <w:rsid w:val="00604B86"/>
    <w:rsid w:val="00606B74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53D41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5991"/>
    <w:rsid w:val="007161BF"/>
    <w:rsid w:val="007178CF"/>
    <w:rsid w:val="0072567E"/>
    <w:rsid w:val="00730446"/>
    <w:rsid w:val="007327F4"/>
    <w:rsid w:val="00735534"/>
    <w:rsid w:val="00743959"/>
    <w:rsid w:val="007505EC"/>
    <w:rsid w:val="0075375D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1E49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86707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4B22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6108A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30CA"/>
    <w:rsid w:val="009D4BC2"/>
    <w:rsid w:val="009D67C7"/>
    <w:rsid w:val="009D7EBE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4065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D45FC"/>
    <w:rsid w:val="00AE466A"/>
    <w:rsid w:val="00AF1E0E"/>
    <w:rsid w:val="00AF227F"/>
    <w:rsid w:val="00AF271C"/>
    <w:rsid w:val="00AF45DE"/>
    <w:rsid w:val="00AF627C"/>
    <w:rsid w:val="00AF74D6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41F54"/>
    <w:rsid w:val="00B60321"/>
    <w:rsid w:val="00B614C7"/>
    <w:rsid w:val="00B8142F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D2578"/>
    <w:rsid w:val="00BE1603"/>
    <w:rsid w:val="00BE3C0F"/>
    <w:rsid w:val="00BF3ACA"/>
    <w:rsid w:val="00BF51F5"/>
    <w:rsid w:val="00C02C5B"/>
    <w:rsid w:val="00C0356B"/>
    <w:rsid w:val="00C0485C"/>
    <w:rsid w:val="00C0504F"/>
    <w:rsid w:val="00C14E85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06FF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26DD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0D61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046"/>
    <w:rsid w:val="00E23ED6"/>
    <w:rsid w:val="00E258AB"/>
    <w:rsid w:val="00E25B9D"/>
    <w:rsid w:val="00E30EDB"/>
    <w:rsid w:val="00E31191"/>
    <w:rsid w:val="00E31243"/>
    <w:rsid w:val="00E316BB"/>
    <w:rsid w:val="00E31853"/>
    <w:rsid w:val="00E32F72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2D7B"/>
    <w:rsid w:val="00F33527"/>
    <w:rsid w:val="00F342D7"/>
    <w:rsid w:val="00F3460B"/>
    <w:rsid w:val="00F34E5F"/>
    <w:rsid w:val="00F37190"/>
    <w:rsid w:val="00F4276A"/>
    <w:rsid w:val="00F46E9F"/>
    <w:rsid w:val="00F47757"/>
    <w:rsid w:val="00F50FBD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86DC4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  <w:rsid w:val="00FF59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F3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1A31E-E0FA-4243-B06D-E0112CDC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