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72919">
        <w:rPr>
          <w:rFonts w:ascii="Times New Roman" w:hAnsi="Times New Roman" w:cs="Times New Roman"/>
          <w:sz w:val="28"/>
          <w:szCs w:val="28"/>
        </w:rPr>
        <w:t>5</w:t>
      </w:r>
      <w:r w:rsidR="0058670A">
        <w:rPr>
          <w:rFonts w:ascii="Times New Roman" w:hAnsi="Times New Roman" w:cs="Times New Roman"/>
          <w:sz w:val="28"/>
          <w:szCs w:val="28"/>
        </w:rPr>
        <w:t>2</w:t>
      </w:r>
      <w:r w:rsidR="000F03CD">
        <w:rPr>
          <w:rFonts w:ascii="Times New Roman" w:hAnsi="Times New Roman" w:cs="Times New Roman"/>
          <w:sz w:val="28"/>
          <w:szCs w:val="28"/>
        </w:rPr>
        <w:t>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Харламова Никиты Олеговича,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>, назначить штраф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ывая вышеизложенное, мировой судья, считает возможным рассмотреть дело в отсутствии </w:t>
      </w:r>
      <w:r w:rsidRPr="00FA54FA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доказательства, имеющиеся в деле об административном правонарушении, мировой судья приходит к выводу, чт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="00056786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5678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AF0E2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05678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ым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Харламова Никит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56786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056786" w:rsidP="0005678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4901C7" w:rsidRPr="00AD0CF3" w:rsidP="0005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0F03C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567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05678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567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05678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567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05678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567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056786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6786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05678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5678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056786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056786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86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56786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520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0E24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47B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77F7"/>
    <w:rsid w:val="00E83EBB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9310-886D-4C6E-8233-C9979DC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