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05DE1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591F5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463F4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Pr="00205DE1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205DE1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4C1575" w:rsidRPr="00205DE1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205DE1" w:rsidP="009A4F9F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E1010" w:rsidR="007E101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91F5F">
        <w:rPr>
          <w:rFonts w:ascii="Times New Roman" w:hAnsi="Times New Roman"/>
          <w:color w:val="000000" w:themeColor="text1"/>
          <w:sz w:val="28"/>
          <w:szCs w:val="28"/>
        </w:rPr>
        <w:t xml:space="preserve"> ноября</w:t>
      </w:r>
      <w:r w:rsidR="000A06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05DE1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05DE1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 w:rsidR="00A61425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015246" w:rsidP="00015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>Новиков С.Р.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205DE1" w:rsidR="007A24A5">
        <w:rPr>
          <w:rFonts w:ascii="Times New Roman" w:hAnsi="Times New Roman"/>
          <w:color w:val="000000" w:themeColor="text1"/>
          <w:sz w:val="28"/>
          <w:szCs w:val="28"/>
        </w:rPr>
        <w:t xml:space="preserve">вном правонарушении </w:t>
      </w:r>
      <w:r w:rsidRPr="008F58CD" w:rsidR="007A24A5">
        <w:rPr>
          <w:rFonts w:ascii="Times New Roman" w:hAnsi="Times New Roman"/>
          <w:sz w:val="28"/>
          <w:szCs w:val="28"/>
        </w:rPr>
        <w:t>в отношении</w:t>
      </w:r>
      <w:r w:rsidR="00B20611">
        <w:rPr>
          <w:rFonts w:ascii="Times New Roman" w:hAnsi="Times New Roman"/>
          <w:sz w:val="28"/>
          <w:szCs w:val="28"/>
        </w:rPr>
        <w:t xml:space="preserve"> </w:t>
      </w:r>
      <w:r w:rsidR="00C463F4">
        <w:rPr>
          <w:rFonts w:ascii="Times New Roman" w:hAnsi="Times New Roman"/>
          <w:sz w:val="28"/>
          <w:szCs w:val="28"/>
        </w:rPr>
        <w:t>Тимошкова Николая Викторовича</w:t>
      </w:r>
      <w:r w:rsidR="00C81C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015246" w:rsidR="00015246">
        <w:rPr>
          <w:rFonts w:ascii="Times New Roman" w:hAnsi="Times New Roman"/>
          <w:sz w:val="28"/>
          <w:szCs w:val="28"/>
        </w:rPr>
        <w:t>,</w:t>
      </w:r>
      <w:r w:rsidRPr="008F58CD" w:rsidR="00600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8F58CD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B56D5E" w:rsidP="00C81C5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Тимошков Н.В.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E0B23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E0B2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принадлежащим ему на праве собственности, 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6E0B23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/>
          <w:sz w:val="28"/>
          <w:szCs w:val="28"/>
        </w:rPr>
        <w:t xml:space="preserve">, чем нарушил требования п. 2.3.2 </w:t>
      </w:r>
      <w:r>
        <w:rPr>
          <w:rFonts w:ascii="Times New Roman" w:hAnsi="Times New Roman"/>
          <w:sz w:val="28"/>
          <w:szCs w:val="28"/>
        </w:rPr>
        <w:t>Правил дорожного движения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5C2543" w:rsidRPr="005C2543" w:rsidP="005C25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543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 xml:space="preserve">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 xml:space="preserve">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 xml:space="preserve">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>в случае согласия лица на уведомление таким способом и при фиксации факта отправки и доставки СМС-извещения адресату).</w:t>
      </w:r>
    </w:p>
    <w:p w:rsidR="005C2543" w:rsidRPr="005C2543" w:rsidP="005C25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543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исходя из положений частей 2 и 3 статьи 25.1 Кодекса Российской Федерации об административных правонарушениях судья вправе 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>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>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 xml:space="preserve">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 xml:space="preserve">ленума Верховного Суда Российской Федерации от 27 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>декабря 2007 г. N 52 "О сроках рассмотрения судами Российской Федерации уголовных, гражданских дел и дел об административных правонарушениях".</w:t>
      </w:r>
    </w:p>
    <w:p w:rsidR="005C2543" w:rsidRPr="007E1010" w:rsidP="005C25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2543">
        <w:rPr>
          <w:rFonts w:ascii="Times New Roman" w:hAnsi="Times New Roman"/>
          <w:color w:val="000000" w:themeColor="text1"/>
          <w:sz w:val="28"/>
          <w:szCs w:val="28"/>
        </w:rPr>
        <w:t>Согласно пункту 2.3 Регламента организации извещения участников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 xml:space="preserve"> судопроизводства посредством СМС-сообщений, утвержденного приказом Судебного департамента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 xml:space="preserve"> то есть на добровольной основе. Факт согласия на получение СМС-извещения подтверждается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</w:t>
      </w:r>
      <w:r w:rsidRPr="005C2543">
        <w:rPr>
          <w:rFonts w:ascii="Times New Roman" w:hAnsi="Times New Roman"/>
          <w:color w:val="000000" w:themeColor="text1"/>
          <w:sz w:val="28"/>
          <w:szCs w:val="28"/>
        </w:rPr>
        <w:t>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C463F4" w:rsidRPr="00C463F4" w:rsidP="005C254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63F4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>
        <w:rPr>
          <w:rFonts w:ascii="Times New Roman" w:hAnsi="Times New Roman"/>
          <w:sz w:val="28"/>
          <w:szCs w:val="28"/>
        </w:rPr>
        <w:t xml:space="preserve">Тимошков Н.В. </w:t>
      </w:r>
      <w:r w:rsidRPr="00C463F4">
        <w:rPr>
          <w:rFonts w:ascii="Times New Roman" w:hAnsi="Times New Roman"/>
          <w:color w:val="000000" w:themeColor="text1"/>
          <w:sz w:val="28"/>
          <w:szCs w:val="28"/>
        </w:rPr>
        <w:t xml:space="preserve"> не явился, о дате, времени и месте судебного заседания заблаговременно изве</w:t>
      </w:r>
      <w:r w:rsidRPr="00C463F4">
        <w:rPr>
          <w:rFonts w:ascii="Times New Roman" w:hAnsi="Times New Roman"/>
          <w:color w:val="000000" w:themeColor="text1"/>
          <w:sz w:val="28"/>
          <w:szCs w:val="28"/>
        </w:rPr>
        <w:t>щен надлежащим образом телефонограммой,</w:t>
      </w:r>
      <w:r w:rsidRPr="007E1010" w:rsidR="007E10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1010">
        <w:rPr>
          <w:rFonts w:ascii="Times New Roman" w:hAnsi="Times New Roman"/>
          <w:color w:val="000000" w:themeColor="text1"/>
          <w:sz w:val="28"/>
          <w:szCs w:val="28"/>
        </w:rPr>
        <w:t>просил рассмотреть дело в его отсутсвие,</w:t>
      </w:r>
      <w:r w:rsidRPr="005C2543" w:rsidR="005C25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2543">
        <w:rPr>
          <w:rFonts w:ascii="Times New Roman" w:hAnsi="Times New Roman"/>
          <w:color w:val="000000" w:themeColor="text1"/>
          <w:sz w:val="28"/>
          <w:szCs w:val="28"/>
        </w:rPr>
        <w:t>а также доставленным СМС-сообщением (согласие на извещение имеется в материалах дела),</w:t>
      </w:r>
      <w:r w:rsidRPr="00C463F4">
        <w:rPr>
          <w:rFonts w:ascii="Times New Roman" w:hAnsi="Times New Roman"/>
          <w:color w:val="000000" w:themeColor="text1"/>
          <w:sz w:val="28"/>
          <w:szCs w:val="28"/>
        </w:rPr>
        <w:t xml:space="preserve"> с ходатайством об отложении судебного заседания в суд не обращался</w:t>
      </w:r>
      <w:r w:rsidR="005C2543">
        <w:rPr>
          <w:rFonts w:ascii="Times New Roman" w:hAnsi="Times New Roman"/>
          <w:color w:val="000000" w:themeColor="text1"/>
          <w:sz w:val="28"/>
          <w:szCs w:val="28"/>
        </w:rPr>
        <w:t>, в т.ч. через представителей</w:t>
      </w:r>
      <w:r w:rsidRPr="00C463F4">
        <w:rPr>
          <w:rFonts w:ascii="Times New Roman" w:hAnsi="Times New Roman"/>
          <w:color w:val="000000" w:themeColor="text1"/>
          <w:sz w:val="28"/>
          <w:szCs w:val="28"/>
        </w:rPr>
        <w:t>. Учитывая вышеизложенное, мировой судья, считает возможным рассмотреть дело в отсутствии Тимошков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463F4">
        <w:rPr>
          <w:rFonts w:ascii="Times New Roman" w:hAnsi="Times New Roman"/>
          <w:color w:val="000000" w:themeColor="text1"/>
          <w:sz w:val="28"/>
          <w:szCs w:val="28"/>
        </w:rPr>
        <w:t xml:space="preserve"> Н.В., поскольку его присутствие не является обязательным. </w:t>
      </w:r>
    </w:p>
    <w:p w:rsidR="00C463F4" w:rsidP="00C463F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63F4">
        <w:rPr>
          <w:rFonts w:ascii="Times New Roman" w:hAnsi="Times New Roman"/>
          <w:color w:val="000000" w:themeColor="text1"/>
          <w:sz w:val="28"/>
          <w:szCs w:val="28"/>
        </w:rPr>
        <w:t xml:space="preserve">Вышеобозначенное является правовой позицией, изложенной в </w:t>
      </w:r>
      <w:r w:rsidRPr="005C2543" w:rsidR="005C2543">
        <w:rPr>
          <w:rFonts w:ascii="Times New Roman" w:hAnsi="Times New Roman"/>
          <w:color w:val="000000" w:themeColor="text1"/>
          <w:sz w:val="28"/>
          <w:szCs w:val="28"/>
        </w:rPr>
        <w:t>Постановлении Верховного Суда РФ от 06.04.2021 № 49-АД21-5-К6, Постановлении Четвертого кассационного суда общей юрисдикции от 02.04.2021 по делу № 16-1543/2021</w:t>
      </w:r>
      <w:r w:rsidRPr="00C463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6E0B23" w:rsidP="00C463F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/>
          <w:sz w:val="28"/>
          <w:szCs w:val="28"/>
        </w:rPr>
        <w:t>Тимошков Н.В.</w:t>
      </w:r>
      <w:r w:rsidR="00577A1C">
        <w:rPr>
          <w:rFonts w:ascii="Times New Roman" w:hAnsi="Times New Roman"/>
          <w:sz w:val="28"/>
          <w:szCs w:val="28"/>
        </w:rPr>
        <w:t xml:space="preserve">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>В силу п. 2.7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</w:t>
      </w:r>
      <w:r w:rsidRPr="008F58CD">
        <w:rPr>
          <w:rFonts w:ascii="Times New Roman" w:hAnsi="Times New Roman"/>
          <w:color w:val="000000"/>
          <w:sz w:val="28"/>
          <w:szCs w:val="28"/>
        </w:rPr>
        <w:t>транспортным средством в состоянии опьянения (алкогольного, наркотического или иног</w:t>
      </w:r>
      <w:r w:rsidRPr="008F58CD">
        <w:rPr>
          <w:rFonts w:ascii="Times New Roman" w:hAnsi="Times New Roman"/>
          <w:color w:val="000000"/>
          <w:sz w:val="28"/>
          <w:szCs w:val="28"/>
        </w:rPr>
        <w:t>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</w:t>
      </w:r>
      <w:r w:rsidRPr="008F58CD">
        <w:rPr>
          <w:rFonts w:ascii="Times New Roman" w:hAnsi="Times New Roman"/>
          <w:color w:val="000000"/>
          <w:sz w:val="28"/>
          <w:szCs w:val="28"/>
        </w:rPr>
        <w:t>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Часть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</w:t>
      </w:r>
      <w:r w:rsidRPr="008F58CD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 медицинског</w:t>
      </w:r>
      <w:r w:rsidRPr="008F58CD">
        <w:rPr>
          <w:rFonts w:ascii="Times New Roman" w:hAnsi="Times New Roman"/>
          <w:color w:val="000000"/>
          <w:sz w:val="28"/>
          <w:szCs w:val="28"/>
        </w:rPr>
        <w:t>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от полутора до двух лет.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</w:t>
      </w:r>
      <w:r w:rsidRPr="008F58CD">
        <w:rPr>
          <w:rFonts w:ascii="Times New Roman" w:hAnsi="Times New Roman"/>
          <w:color w:val="000000"/>
          <w:sz w:val="28"/>
          <w:szCs w:val="28"/>
        </w:rPr>
        <w:t>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</w:t>
      </w:r>
      <w:r w:rsidRPr="008F58CD">
        <w:rPr>
          <w:rFonts w:ascii="Times New Roman" w:hAnsi="Times New Roman"/>
          <w:color w:val="000000"/>
          <w:sz w:val="28"/>
          <w:szCs w:val="28"/>
        </w:rPr>
        <w:t>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</w:t>
      </w:r>
      <w:r w:rsidRPr="008F58CD">
        <w:rPr>
          <w:rFonts w:ascii="Times New Roman" w:hAnsi="Times New Roman"/>
          <w:color w:val="000000"/>
          <w:sz w:val="28"/>
          <w:szCs w:val="28"/>
        </w:rP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</w:t>
      </w:r>
      <w:r w:rsidRPr="008F58CD">
        <w:rPr>
          <w:rFonts w:ascii="Times New Roman" w:hAnsi="Times New Roman"/>
          <w:color w:val="000000"/>
          <w:sz w:val="28"/>
          <w:szCs w:val="28"/>
        </w:rPr>
        <w:t>равлению на медицинское освидетельствование на состояние опьянения.</w:t>
      </w:r>
    </w:p>
    <w:p w:rsidR="00596CF4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 Правительства РФ от 21.10.2022 N 1882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596CF4">
        <w:rPr>
          <w:rFonts w:ascii="Times New Roman" w:hAnsi="Times New Roman"/>
          <w:color w:val="000000"/>
          <w:sz w:val="28"/>
          <w:szCs w:val="28"/>
        </w:rPr>
        <w:t>О порядке освидетельствования на состояние алкогольного опьянения и оформления его результатов, направления на медицинское освидетельс</w:t>
      </w:r>
      <w:r w:rsidRPr="00596CF4">
        <w:rPr>
          <w:rFonts w:ascii="Times New Roman" w:hAnsi="Times New Roman"/>
          <w:color w:val="000000"/>
          <w:sz w:val="28"/>
          <w:szCs w:val="28"/>
        </w:rPr>
        <w:t>твование на состояние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» утверждены </w:t>
      </w:r>
      <w:r w:rsidRPr="00596CF4">
        <w:rPr>
          <w:rFonts w:ascii="Times New Roman" w:hAnsi="Times New Roman"/>
          <w:color w:val="000000"/>
          <w:sz w:val="28"/>
          <w:szCs w:val="28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(далее - Правила)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В силу пункта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Правил </w:t>
      </w:r>
      <w:r w:rsidR="002B5B64">
        <w:rPr>
          <w:rFonts w:ascii="Times New Roman" w:hAnsi="Times New Roman"/>
          <w:color w:val="000000"/>
          <w:sz w:val="28"/>
          <w:szCs w:val="28"/>
        </w:rPr>
        <w:t>д</w:t>
      </w:r>
      <w:r w:rsidRPr="00596CF4">
        <w:rPr>
          <w:rFonts w:ascii="Times New Roman" w:hAnsi="Times New Roman"/>
          <w:color w:val="000000"/>
          <w:sz w:val="28"/>
          <w:szCs w:val="28"/>
        </w:rPr>
        <w:t>олжн</w:t>
      </w:r>
      <w:r w:rsidRPr="00596CF4">
        <w:rPr>
          <w:rFonts w:ascii="Times New Roman" w:hAnsi="Times New Roman"/>
          <w:color w:val="000000"/>
          <w:sz w:val="28"/>
          <w:szCs w:val="28"/>
        </w:rPr>
        <w:t>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</w:t>
      </w:r>
      <w:r w:rsidRPr="00596CF4">
        <w:rPr>
          <w:rFonts w:ascii="Times New Roman" w:hAnsi="Times New Roman"/>
          <w:color w:val="000000"/>
          <w:sz w:val="28"/>
          <w:szCs w:val="28"/>
        </w:rPr>
        <w:t>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</w:t>
      </w:r>
      <w:r w:rsidRPr="00596CF4">
        <w:rPr>
          <w:rFonts w:ascii="Times New Roman" w:hAnsi="Times New Roman"/>
          <w:color w:val="000000"/>
          <w:sz w:val="28"/>
          <w:szCs w:val="28"/>
        </w:rPr>
        <w:t>вынесено определен</w:t>
      </w:r>
      <w:r w:rsidRPr="00596CF4">
        <w:rPr>
          <w:rFonts w:ascii="Times New Roman" w:hAnsi="Times New Roman"/>
          <w:color w:val="000000"/>
          <w:sz w:val="28"/>
          <w:szCs w:val="28"/>
        </w:rPr>
        <w:t>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</w:p>
    <w:p w:rsidR="00596CF4" w:rsidRPr="00596CF4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Пунктом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Правил установлено, что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596CF4">
        <w:rPr>
          <w:rFonts w:ascii="Times New Roman" w:hAnsi="Times New Roman"/>
          <w:color w:val="000000"/>
          <w:sz w:val="28"/>
          <w:szCs w:val="28"/>
        </w:rPr>
        <w:t>аправлению на медицинское освидетельствование на состояние опьянени</w:t>
      </w:r>
      <w:r w:rsidRPr="00596CF4">
        <w:rPr>
          <w:rFonts w:ascii="Times New Roman" w:hAnsi="Times New Roman"/>
          <w:color w:val="000000"/>
          <w:sz w:val="28"/>
          <w:szCs w:val="28"/>
        </w:rPr>
        <w:t>я водитель транспортного средства подлежит:</w:t>
      </w:r>
    </w:p>
    <w:p w:rsidR="00596CF4" w:rsidRPr="00596CF4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596CF4" w:rsidRPr="00596CF4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941E0E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>в) при наличии достаточных оснований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</w:p>
    <w:p w:rsidR="00596CF4" w:rsidP="00596C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6CF4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транспортного средства на медицинское освидетельствование на состояние </w:t>
      </w:r>
      <w:r w:rsidRPr="00596CF4">
        <w:rPr>
          <w:rFonts w:ascii="Times New Roman" w:hAnsi="Times New Roman"/>
          <w:color w:val="000000"/>
          <w:sz w:val="28"/>
          <w:szCs w:val="28"/>
        </w:rPr>
        <w:t>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</w:t>
      </w:r>
      <w:r w:rsidRPr="00596CF4">
        <w:rPr>
          <w:rFonts w:ascii="Times New Roman" w:hAnsi="Times New Roman"/>
          <w:color w:val="000000"/>
          <w:sz w:val="28"/>
          <w:szCs w:val="28"/>
        </w:rPr>
        <w:t>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</w:t>
      </w:r>
      <w:r w:rsidRPr="00596CF4">
        <w:rPr>
          <w:rFonts w:ascii="Times New Roman" w:hAnsi="Times New Roman"/>
          <w:color w:val="000000"/>
          <w:sz w:val="28"/>
          <w:szCs w:val="28"/>
        </w:rPr>
        <w:t>тным лицом военной автомобильной инспекции в присутствии 2 понятых либо с применением видеозаписи.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6CF4">
        <w:rPr>
          <w:rFonts w:ascii="Times New Roman" w:hAnsi="Times New Roman"/>
          <w:color w:val="000000"/>
          <w:sz w:val="28"/>
          <w:szCs w:val="28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</w:t>
      </w:r>
      <w:r w:rsidRPr="00596CF4">
        <w:rPr>
          <w:rFonts w:ascii="Times New Roman" w:hAnsi="Times New Roman"/>
          <w:color w:val="000000"/>
          <w:sz w:val="28"/>
          <w:szCs w:val="28"/>
        </w:rPr>
        <w:t>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</w:t>
      </w:r>
      <w:r w:rsidRPr="00596CF4">
        <w:rPr>
          <w:rFonts w:ascii="Times New Roman" w:hAnsi="Times New Roman"/>
          <w:color w:val="000000"/>
          <w:sz w:val="28"/>
          <w:szCs w:val="28"/>
        </w:rPr>
        <w:t xml:space="preserve"> освидетельствование на состояние опьянения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(п. 9 Правил)</w:t>
      </w:r>
      <w:r w:rsidRPr="00596CF4">
        <w:rPr>
          <w:rFonts w:ascii="Times New Roman" w:hAnsi="Times New Roman"/>
          <w:color w:val="000000"/>
          <w:sz w:val="28"/>
          <w:szCs w:val="28"/>
        </w:rPr>
        <w:t>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Судом установлено, что в отношении </w:t>
      </w:r>
      <w:r w:rsidR="00C463F4">
        <w:rPr>
          <w:rFonts w:ascii="Times New Roman" w:hAnsi="Times New Roman"/>
          <w:sz w:val="28"/>
          <w:szCs w:val="28"/>
        </w:rPr>
        <w:t xml:space="preserve">Тимошкова Н.В. </w:t>
      </w:r>
      <w:r w:rsidRPr="00B56D5E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на состояние опьянения не было проведено, поскольку от его прохождения, последний отказался.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Так, основанием полагать, что </w:t>
      </w:r>
      <w:r w:rsidR="00C463F4">
        <w:rPr>
          <w:rFonts w:ascii="Times New Roman" w:hAnsi="Times New Roman"/>
          <w:sz w:val="28"/>
          <w:szCs w:val="28"/>
        </w:rPr>
        <w:t xml:space="preserve">Тимошков Н.В.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года находился в состоянии опьянения, явилось: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>,  что согласуется с п. 2 Правил.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В связи с наличием указанных признаков опьянения должностным лицом 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ГИБДД в порядке, предусмотренном Правилами, </w:t>
      </w:r>
      <w:r w:rsidR="00C463F4">
        <w:rPr>
          <w:rFonts w:ascii="Times New Roman" w:hAnsi="Times New Roman"/>
          <w:sz w:val="28"/>
          <w:szCs w:val="28"/>
        </w:rPr>
        <w:t xml:space="preserve">Тимошкову Н.В. 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было предложено пройти освидетельствование на состояние алкогольного опьянения с помощью технического средства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г., на что </w:t>
      </w:r>
      <w:r w:rsidR="00C463F4">
        <w:rPr>
          <w:rFonts w:ascii="Times New Roman" w:hAnsi="Times New Roman"/>
          <w:sz w:val="28"/>
          <w:szCs w:val="28"/>
        </w:rPr>
        <w:t xml:space="preserve">Тимошков Н.В. </w:t>
      </w:r>
      <w:r w:rsidRPr="00B56D5E">
        <w:rPr>
          <w:rFonts w:ascii="Times New Roman" w:hAnsi="Times New Roman"/>
          <w:color w:val="000000"/>
          <w:sz w:val="28"/>
          <w:szCs w:val="28"/>
        </w:rPr>
        <w:t>согласился.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проведенного освидетельствования на состояние алкогольного опьянения, состояние алкогольного опьянения у </w:t>
      </w:r>
      <w:r w:rsidR="00C463F4">
        <w:rPr>
          <w:rFonts w:ascii="Times New Roman" w:hAnsi="Times New Roman"/>
          <w:sz w:val="28"/>
          <w:szCs w:val="28"/>
        </w:rPr>
        <w:t xml:space="preserve">Тимошкова Н.В. </w:t>
      </w:r>
      <w:r w:rsidRPr="00B56D5E">
        <w:rPr>
          <w:rFonts w:ascii="Times New Roman" w:hAnsi="Times New Roman"/>
          <w:color w:val="000000"/>
          <w:sz w:val="28"/>
          <w:szCs w:val="28"/>
        </w:rPr>
        <w:t>установлено не было.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Вместе с тем, в соответствии с пунктом 8 Правил, при наличии достаточных оснований 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полагать, что водитель транспортного средства 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находится в состоянии опьянения, и отрицательном результате освидетельствования на состояние алкогольного опьянения, должностным лицом ГИБДД, </w:t>
      </w:r>
      <w:r w:rsidR="00C463F4">
        <w:rPr>
          <w:rFonts w:ascii="Times New Roman" w:hAnsi="Times New Roman"/>
          <w:sz w:val="28"/>
          <w:szCs w:val="28"/>
        </w:rPr>
        <w:t xml:space="preserve">Тимошков Н.В. </w:t>
      </w:r>
      <w:r w:rsidRPr="00B56D5E">
        <w:rPr>
          <w:rFonts w:ascii="Times New Roman" w:hAnsi="Times New Roman"/>
          <w:color w:val="000000"/>
          <w:sz w:val="28"/>
          <w:szCs w:val="28"/>
        </w:rPr>
        <w:t>был направлен на медицинское освидетельствование на со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стояние опьянения, от прохождения которого, </w:t>
      </w:r>
      <w:r w:rsidR="00C463F4">
        <w:rPr>
          <w:rFonts w:ascii="Times New Roman" w:hAnsi="Times New Roman"/>
          <w:sz w:val="28"/>
          <w:szCs w:val="28"/>
        </w:rPr>
        <w:t xml:space="preserve">Тимошков Н.В. </w:t>
      </w:r>
      <w:r w:rsidRPr="00B56D5E">
        <w:rPr>
          <w:rFonts w:ascii="Times New Roman" w:hAnsi="Times New Roman"/>
          <w:color w:val="000000"/>
          <w:sz w:val="28"/>
          <w:szCs w:val="28"/>
        </w:rPr>
        <w:t>отказался, что зафиксировано  в протоколе  о направлении на медицинское освидетельствование на состояние опьянения, а также подтверждено протоколом об административном правонарушении и видеозаписью,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приложенной к материалам дела.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на состояние опьянения, не нарушен.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C463F4">
        <w:rPr>
          <w:rFonts w:ascii="Times New Roman" w:hAnsi="Times New Roman"/>
          <w:sz w:val="28"/>
          <w:szCs w:val="28"/>
        </w:rPr>
        <w:t>Тимошковым Н.В.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а именно, факт невыполнения законного требования уполномоченного должностного </w:t>
      </w:r>
      <w:r w:rsidRPr="00B56D5E">
        <w:rPr>
          <w:rFonts w:ascii="Times New Roman" w:hAnsi="Times New Roman"/>
          <w:color w:val="000000"/>
          <w:sz w:val="28"/>
          <w:szCs w:val="28"/>
        </w:rPr>
        <w:t>лица о прохождении медицинского освидетельствования на состояние опьянения, в котором указал, что с протоколом ознакомлен, согласен;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>года;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>ос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видетельствования на состояние алкогольного опьянения от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>года с приложенным результатом на бумажном носителе;</w:t>
      </w:r>
    </w:p>
    <w:p w:rsid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>.;</w:t>
      </w:r>
    </w:p>
    <w:p w:rsidR="00C463F4" w:rsidP="00C463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>
        <w:rPr>
          <w:rFonts w:ascii="Times New Roman" w:hAnsi="Times New Roman"/>
          <w:sz w:val="28"/>
          <w:szCs w:val="28"/>
        </w:rPr>
        <w:t xml:space="preserve">Тимошкова Н.В. </w:t>
      </w:r>
      <w:r w:rsidRPr="00B56D5E">
        <w:rPr>
          <w:rFonts w:ascii="Times New Roman" w:hAnsi="Times New Roman"/>
          <w:color w:val="000000"/>
          <w:sz w:val="28"/>
          <w:szCs w:val="28"/>
        </w:rPr>
        <w:t>составлялся инспектором ГИБДД при фиксации видео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записью; права, обязанности </w:t>
      </w:r>
      <w:r>
        <w:rPr>
          <w:rFonts w:ascii="Times New Roman" w:hAnsi="Times New Roman"/>
          <w:sz w:val="28"/>
          <w:szCs w:val="28"/>
        </w:rPr>
        <w:t xml:space="preserve">Тимошкову Н.В. 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были разъяснены и последнему понятны; на вопрос инспектора ДПС о прохождении освидетельствования на состояние алкогольного опьянения, на месте с помощью технического средства, </w:t>
      </w:r>
      <w:r>
        <w:rPr>
          <w:rFonts w:ascii="Times New Roman" w:hAnsi="Times New Roman"/>
          <w:sz w:val="28"/>
          <w:szCs w:val="28"/>
        </w:rPr>
        <w:t xml:space="preserve">Тимошков Н.В. </w:t>
      </w:r>
      <w:r w:rsidRPr="00B56D5E">
        <w:rPr>
          <w:rFonts w:ascii="Times New Roman" w:hAnsi="Times New Roman"/>
          <w:color w:val="000000"/>
          <w:sz w:val="28"/>
          <w:szCs w:val="28"/>
        </w:rPr>
        <w:t>согласился, однако ввид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у отрицательного результата, </w:t>
      </w:r>
      <w:r>
        <w:rPr>
          <w:rFonts w:ascii="Times New Roman" w:hAnsi="Times New Roman"/>
          <w:sz w:val="28"/>
          <w:szCs w:val="28"/>
        </w:rPr>
        <w:t xml:space="preserve">Тимошкову Н.В. 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было предложено пройти медицинское освидетельствование на состояние опьянения, на что последний отказался; </w:t>
      </w:r>
      <w:r>
        <w:rPr>
          <w:rFonts w:ascii="Times New Roman" w:hAnsi="Times New Roman"/>
          <w:sz w:val="28"/>
          <w:szCs w:val="28"/>
        </w:rPr>
        <w:t xml:space="preserve">Тимошков Н.В. </w:t>
      </w:r>
      <w:r w:rsidRPr="00B56D5E">
        <w:rPr>
          <w:rFonts w:ascii="Times New Roman" w:hAnsi="Times New Roman"/>
          <w:color w:val="000000"/>
          <w:sz w:val="28"/>
          <w:szCs w:val="28"/>
        </w:rPr>
        <w:t>никаких замечаний к составленным протоколам как устно, так и письменно не внес; на водителя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C463F4" w:rsidP="00C463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из базы данных ГИБДД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Тимошкова Н.В.;</w:t>
      </w:r>
    </w:p>
    <w:p w:rsidR="00C463F4" w:rsidP="00C463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арточкой учета т/с;</w:t>
      </w:r>
    </w:p>
    <w:p w:rsidR="00C463F4" w:rsidP="00C463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к протоколу об административном правонарушении в отношении Тимошкова Н.В.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всех обстоятельств дела и для подтверждения виновности </w:t>
      </w:r>
      <w:r w:rsidR="00C463F4">
        <w:rPr>
          <w:rFonts w:ascii="Times New Roman" w:hAnsi="Times New Roman"/>
          <w:sz w:val="28"/>
          <w:szCs w:val="28"/>
        </w:rPr>
        <w:t>Тимошкова Н.В.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 в совершении вменяемого ему административного правонарушения.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</w:t>
      </w:r>
      <w:r w:rsidRPr="00B56D5E">
        <w:rPr>
          <w:rFonts w:ascii="Times New Roman" w:hAnsi="Times New Roman"/>
          <w:color w:val="000000"/>
          <w:sz w:val="28"/>
          <w:szCs w:val="28"/>
        </w:rPr>
        <w:t>тельств, исключающих производство по делу об административном правонарушении, не имеется.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</w:t>
      </w:r>
      <w:r w:rsidRPr="00B56D5E">
        <w:rPr>
          <w:rFonts w:ascii="Times New Roman" w:hAnsi="Times New Roman"/>
          <w:color w:val="000000"/>
          <w:sz w:val="28"/>
          <w:szCs w:val="28"/>
        </w:rPr>
        <w:t>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56D5E" w:rsidRPr="00B56D5E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="00C463F4">
        <w:rPr>
          <w:rFonts w:ascii="Times New Roman" w:hAnsi="Times New Roman"/>
          <w:sz w:val="28"/>
          <w:szCs w:val="28"/>
        </w:rPr>
        <w:t xml:space="preserve">Тимошкова Н.В. </w:t>
      </w:r>
      <w:r w:rsidRPr="00B56D5E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B56D5E" w:rsidRPr="008F58CD" w:rsidP="00B56D5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56D5E">
        <w:rPr>
          <w:rFonts w:ascii="Times New Roman" w:hAnsi="Times New Roman"/>
          <w:color w:val="000000"/>
          <w:sz w:val="28"/>
          <w:szCs w:val="28"/>
        </w:rPr>
        <w:t xml:space="preserve">С учетом характера, совершенного </w:t>
      </w:r>
      <w:r w:rsidR="00C463F4">
        <w:rPr>
          <w:rFonts w:ascii="Times New Roman" w:hAnsi="Times New Roman"/>
          <w:sz w:val="28"/>
          <w:szCs w:val="28"/>
        </w:rPr>
        <w:t xml:space="preserve">Тимошковым Н.В. </w:t>
      </w:r>
      <w:r w:rsidRPr="00B56D5E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ия, всех обстоятельств дела, суд считает необходимым подвергнуть </w:t>
      </w:r>
      <w:r w:rsidR="00C463F4">
        <w:rPr>
          <w:rFonts w:ascii="Times New Roman" w:hAnsi="Times New Roman"/>
          <w:sz w:val="28"/>
          <w:szCs w:val="28"/>
        </w:rPr>
        <w:t xml:space="preserve">Тимошкова Н.В. </w:t>
      </w:r>
      <w:r w:rsidRPr="00B56D5E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штрафа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B56D5E">
        <w:rPr>
          <w:rFonts w:ascii="Times New Roman" w:hAnsi="Times New Roman"/>
          <w:color w:val="000000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сновании изложенного и руководствуясь ч. 1 ст. 12.26, главой 29 Кодекса РФ об административных правонарушениях,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C463F4">
        <w:rPr>
          <w:rFonts w:ascii="Times New Roman" w:hAnsi="Times New Roman"/>
          <w:sz w:val="28"/>
          <w:szCs w:val="28"/>
        </w:rPr>
        <w:t>Тимошкова Николая Викторовича</w:t>
      </w:r>
      <w:r w:rsidRPr="008F58CD" w:rsidR="00C463F4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виновным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рена ч. 1 ст. 12.26 Кодекса РФ об административных правонарушениях, и назначить ему наказание в виде </w:t>
      </w:r>
      <w:r w:rsidRPr="008F58CD" w:rsid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 с лишением права управления транспортными средствами сроком на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58CD" w:rsidR="009307B1">
        <w:rPr>
          <w:rFonts w:ascii="Times New Roman" w:hAnsi="Times New Roman"/>
          <w:sz w:val="28"/>
          <w:szCs w:val="28"/>
        </w:rPr>
        <w:t xml:space="preserve"> </w:t>
      </w:r>
      <w:r w:rsidR="00C463F4">
        <w:rPr>
          <w:rFonts w:ascii="Times New Roman" w:hAnsi="Times New Roman"/>
          <w:sz w:val="28"/>
          <w:szCs w:val="28"/>
        </w:rPr>
        <w:t>Тимошкову Николаю Викторовичу</w:t>
      </w:r>
      <w:r w:rsidRPr="008F58CD" w:rsidR="0009308C">
        <w:rPr>
          <w:rFonts w:ascii="Times New Roman" w:hAnsi="Times New Roman"/>
          <w:sz w:val="28"/>
          <w:szCs w:val="28"/>
        </w:rPr>
        <w:t>,</w:t>
      </w:r>
      <w:r w:rsidRPr="008F58CD" w:rsidR="00670580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8F58C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8F58CD" w:rsidR="00CA6DAB">
        <w:rPr>
          <w:rFonts w:ascii="Times New Roman" w:hAnsi="Times New Roman"/>
          <w:sz w:val="28"/>
          <w:szCs w:val="28"/>
        </w:rPr>
        <w:t>.</w:t>
      </w:r>
    </w:p>
    <w:p w:rsidR="0049268B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Квитанцию об </w:t>
      </w:r>
      <w:r w:rsidRPr="008F58CD">
        <w:rPr>
          <w:rFonts w:ascii="Times New Roman" w:hAnsi="Times New Roman"/>
          <w:color w:val="000000"/>
          <w:sz w:val="28"/>
          <w:szCs w:val="28"/>
        </w:rPr>
        <w:t>уплате штрафа пре</w:t>
      </w:r>
      <w:r w:rsidRPr="008F58C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  <w:r w:rsidRPr="008F58C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58C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63F4">
        <w:rPr>
          <w:rFonts w:ascii="Times New Roman" w:hAnsi="Times New Roman"/>
          <w:sz w:val="28"/>
          <w:szCs w:val="28"/>
        </w:rPr>
        <w:t>Тимошкова Николая Викторовича</w:t>
      </w:r>
      <w:r w:rsidRPr="008F58CD" w:rsidR="00C46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C463F4">
        <w:rPr>
          <w:rFonts w:ascii="Times New Roman" w:hAnsi="Times New Roman"/>
          <w:sz w:val="28"/>
          <w:szCs w:val="28"/>
        </w:rPr>
        <w:t>Тимошкову Николаю Викторовичу</w:t>
      </w: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рабочих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учения или получения его копии.</w:t>
      </w:r>
    </w:p>
    <w:p w:rsidR="003813FA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CA727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A727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301861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301861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30186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CA7279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301861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1861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C072F" w:rsidRPr="00301861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301861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1861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301861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1861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A6142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246"/>
    <w:rsid w:val="00015C86"/>
    <w:rsid w:val="00016390"/>
    <w:rsid w:val="00017838"/>
    <w:rsid w:val="0002162A"/>
    <w:rsid w:val="00026F50"/>
    <w:rsid w:val="00031DFD"/>
    <w:rsid w:val="00033C83"/>
    <w:rsid w:val="0003724F"/>
    <w:rsid w:val="00040BA6"/>
    <w:rsid w:val="00040D05"/>
    <w:rsid w:val="00050170"/>
    <w:rsid w:val="00062AAE"/>
    <w:rsid w:val="00064407"/>
    <w:rsid w:val="0006556A"/>
    <w:rsid w:val="0007289C"/>
    <w:rsid w:val="000761E7"/>
    <w:rsid w:val="00077D95"/>
    <w:rsid w:val="000850C7"/>
    <w:rsid w:val="0009308C"/>
    <w:rsid w:val="00095E0C"/>
    <w:rsid w:val="000A0389"/>
    <w:rsid w:val="000A061E"/>
    <w:rsid w:val="000A3BB6"/>
    <w:rsid w:val="000B1586"/>
    <w:rsid w:val="000C4B51"/>
    <w:rsid w:val="000C66BB"/>
    <w:rsid w:val="000C6A9E"/>
    <w:rsid w:val="000C75EB"/>
    <w:rsid w:val="000D4344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3C8D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479D5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B5B64"/>
    <w:rsid w:val="002C3A65"/>
    <w:rsid w:val="002C4C0D"/>
    <w:rsid w:val="002C6C70"/>
    <w:rsid w:val="002D071F"/>
    <w:rsid w:val="002D61DA"/>
    <w:rsid w:val="002E1756"/>
    <w:rsid w:val="002E1CA5"/>
    <w:rsid w:val="002E2C80"/>
    <w:rsid w:val="002E3904"/>
    <w:rsid w:val="002E4A65"/>
    <w:rsid w:val="002E6A27"/>
    <w:rsid w:val="002F3D91"/>
    <w:rsid w:val="00301861"/>
    <w:rsid w:val="00304D86"/>
    <w:rsid w:val="00305696"/>
    <w:rsid w:val="00305AAF"/>
    <w:rsid w:val="00310734"/>
    <w:rsid w:val="003159AB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2B54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77A1C"/>
    <w:rsid w:val="005808CE"/>
    <w:rsid w:val="00583A25"/>
    <w:rsid w:val="00584B6B"/>
    <w:rsid w:val="00591F5F"/>
    <w:rsid w:val="00596619"/>
    <w:rsid w:val="00596CF4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08"/>
    <w:rsid w:val="005B7793"/>
    <w:rsid w:val="005C0390"/>
    <w:rsid w:val="005C2543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23D8"/>
    <w:rsid w:val="00693AC8"/>
    <w:rsid w:val="00697C8C"/>
    <w:rsid w:val="006A42D8"/>
    <w:rsid w:val="006A6D70"/>
    <w:rsid w:val="006B0E2C"/>
    <w:rsid w:val="006B31A2"/>
    <w:rsid w:val="006B3636"/>
    <w:rsid w:val="006C05AC"/>
    <w:rsid w:val="006C0889"/>
    <w:rsid w:val="006C4CEF"/>
    <w:rsid w:val="006C4E70"/>
    <w:rsid w:val="006C5798"/>
    <w:rsid w:val="006C6E90"/>
    <w:rsid w:val="006D01FF"/>
    <w:rsid w:val="006E0B23"/>
    <w:rsid w:val="006E3131"/>
    <w:rsid w:val="006E4D63"/>
    <w:rsid w:val="006E4E19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15FEF"/>
    <w:rsid w:val="0072078B"/>
    <w:rsid w:val="00722EAA"/>
    <w:rsid w:val="00723F5E"/>
    <w:rsid w:val="00727C7A"/>
    <w:rsid w:val="00734F5A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E1010"/>
    <w:rsid w:val="007E5561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73D8A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D455B"/>
    <w:rsid w:val="008E1255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31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4AA5"/>
    <w:rsid w:val="009E5E31"/>
    <w:rsid w:val="009E65DB"/>
    <w:rsid w:val="009E6F04"/>
    <w:rsid w:val="009F069C"/>
    <w:rsid w:val="009F0ACA"/>
    <w:rsid w:val="009F1CB8"/>
    <w:rsid w:val="009F410E"/>
    <w:rsid w:val="009F5A22"/>
    <w:rsid w:val="009F5FCD"/>
    <w:rsid w:val="009F6736"/>
    <w:rsid w:val="009F76AD"/>
    <w:rsid w:val="00A02086"/>
    <w:rsid w:val="00A02FA0"/>
    <w:rsid w:val="00A12EAA"/>
    <w:rsid w:val="00A146FD"/>
    <w:rsid w:val="00A15A71"/>
    <w:rsid w:val="00A20EA3"/>
    <w:rsid w:val="00A23A3D"/>
    <w:rsid w:val="00A44157"/>
    <w:rsid w:val="00A45DEC"/>
    <w:rsid w:val="00A530D9"/>
    <w:rsid w:val="00A55F25"/>
    <w:rsid w:val="00A571F0"/>
    <w:rsid w:val="00A61425"/>
    <w:rsid w:val="00A6545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2AAC"/>
    <w:rsid w:val="00B20611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56D5E"/>
    <w:rsid w:val="00B6493A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E0B7B"/>
    <w:rsid w:val="00BE258C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463F4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1C52"/>
    <w:rsid w:val="00C877F6"/>
    <w:rsid w:val="00C87ABE"/>
    <w:rsid w:val="00C92981"/>
    <w:rsid w:val="00C94CE0"/>
    <w:rsid w:val="00C94FEE"/>
    <w:rsid w:val="00CA03DD"/>
    <w:rsid w:val="00CA57ED"/>
    <w:rsid w:val="00CA6DAB"/>
    <w:rsid w:val="00CA7279"/>
    <w:rsid w:val="00CB20E7"/>
    <w:rsid w:val="00CB4365"/>
    <w:rsid w:val="00CB69A9"/>
    <w:rsid w:val="00CB71D5"/>
    <w:rsid w:val="00CC072F"/>
    <w:rsid w:val="00CC2B74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558"/>
    <w:rsid w:val="00D13784"/>
    <w:rsid w:val="00D14B08"/>
    <w:rsid w:val="00D2119F"/>
    <w:rsid w:val="00D23A5E"/>
    <w:rsid w:val="00D27F20"/>
    <w:rsid w:val="00D34960"/>
    <w:rsid w:val="00D40DF9"/>
    <w:rsid w:val="00D46A35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76C6C"/>
    <w:rsid w:val="00D80EFB"/>
    <w:rsid w:val="00D8443C"/>
    <w:rsid w:val="00D85403"/>
    <w:rsid w:val="00D862A4"/>
    <w:rsid w:val="00D924A5"/>
    <w:rsid w:val="00D93323"/>
    <w:rsid w:val="00D94288"/>
    <w:rsid w:val="00DA3856"/>
    <w:rsid w:val="00DA49AF"/>
    <w:rsid w:val="00DB16C6"/>
    <w:rsid w:val="00DB4342"/>
    <w:rsid w:val="00DB6B05"/>
    <w:rsid w:val="00DC301E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819"/>
    <w:rsid w:val="00F16E26"/>
    <w:rsid w:val="00F16F65"/>
    <w:rsid w:val="00F22323"/>
    <w:rsid w:val="00F22AF0"/>
    <w:rsid w:val="00F25697"/>
    <w:rsid w:val="00F35EE0"/>
    <w:rsid w:val="00F371CD"/>
    <w:rsid w:val="00F43260"/>
    <w:rsid w:val="00F45CAF"/>
    <w:rsid w:val="00F5246E"/>
    <w:rsid w:val="00F65325"/>
    <w:rsid w:val="00F71B7A"/>
    <w:rsid w:val="00F72F48"/>
    <w:rsid w:val="00F75EEA"/>
    <w:rsid w:val="00F86803"/>
    <w:rsid w:val="00F86BAC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F2012"/>
    <w:rsid w:val="00FF3D8E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1">
    <w:name w:val="Основной текст1"/>
    <w:basedOn w:val="DefaultParagraphFont"/>
    <w:rsid w:val="000A061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F50C4-0D87-4929-AD4A-05417436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