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591" w:rsidRPr="005F1C91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5F1C91">
        <w:rPr>
          <w:rFonts w:ascii="Times New Roman" w:hAnsi="Times New Roman"/>
          <w:sz w:val="16"/>
          <w:szCs w:val="16"/>
        </w:rPr>
        <w:t xml:space="preserve">                             </w:t>
      </w:r>
      <w:r w:rsidRPr="005F1C91">
        <w:rPr>
          <w:rFonts w:ascii="Times New Roman" w:hAnsi="Times New Roman"/>
          <w:bCs/>
          <w:sz w:val="16"/>
          <w:szCs w:val="16"/>
        </w:rPr>
        <w:t xml:space="preserve">  </w:t>
      </w:r>
      <w:r w:rsidRPr="005F1C91">
        <w:rPr>
          <w:rFonts w:ascii="Times New Roman" w:hAnsi="Times New Roman"/>
          <w:sz w:val="16"/>
          <w:szCs w:val="16"/>
        </w:rPr>
        <w:t>5-2/33/2023</w:t>
      </w:r>
    </w:p>
    <w:p w:rsidR="00561591" w:rsidRPr="005F1C91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5F1C91">
        <w:rPr>
          <w:rFonts w:ascii="Times New Roman" w:hAnsi="Times New Roman"/>
          <w:sz w:val="16"/>
          <w:szCs w:val="16"/>
        </w:rPr>
        <w:t xml:space="preserve"> 91</w:t>
      </w:r>
      <w:r w:rsidRPr="005F1C91">
        <w:rPr>
          <w:rFonts w:ascii="Times New Roman" w:hAnsi="Times New Roman"/>
          <w:sz w:val="16"/>
          <w:szCs w:val="16"/>
          <w:lang w:val="en-US"/>
        </w:rPr>
        <w:t>MS</w:t>
      </w:r>
      <w:r w:rsidRPr="005F1C91">
        <w:rPr>
          <w:rFonts w:ascii="Times New Roman" w:hAnsi="Times New Roman"/>
          <w:sz w:val="16"/>
          <w:szCs w:val="16"/>
        </w:rPr>
        <w:t>0033-01-2022-003129-50</w:t>
      </w:r>
    </w:p>
    <w:p w:rsidR="00561591" w:rsidRPr="005F1C91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561591" w:rsidRPr="005F1C91" w:rsidP="00B100DC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F1C91">
        <w:rPr>
          <w:rFonts w:ascii="Times New Roman" w:hAnsi="Times New Roman"/>
          <w:b/>
          <w:i/>
          <w:sz w:val="16"/>
          <w:szCs w:val="16"/>
        </w:rPr>
        <w:t>П</w:t>
      </w:r>
      <w:r w:rsidRPr="005F1C91">
        <w:rPr>
          <w:rFonts w:ascii="Times New Roman" w:hAnsi="Times New Roman"/>
          <w:b/>
          <w:i/>
          <w:sz w:val="16"/>
          <w:szCs w:val="16"/>
        </w:rPr>
        <w:t xml:space="preserve"> О С Т А Н О В Л Е Н И Е</w:t>
      </w:r>
    </w:p>
    <w:p w:rsidR="00561591" w:rsidRPr="005F1C91" w:rsidP="00B100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F1C91">
        <w:rPr>
          <w:rFonts w:ascii="Times New Roman" w:hAnsi="Times New Roman"/>
          <w:sz w:val="16"/>
          <w:szCs w:val="16"/>
        </w:rPr>
        <w:t>17 января 2023 года                                                                                                    г. Джанкой</w:t>
      </w:r>
    </w:p>
    <w:p w:rsidR="00495A38" w:rsidRPr="005F1C91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A38" w:rsidRPr="005F1C91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5F1C91" w:rsidR="00C410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Меметовой</w:t>
      </w:r>
      <w:r w:rsidRPr="005F1C91" w:rsidR="00C410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Эльвиры </w:t>
      </w:r>
      <w:r w:rsidRPr="005F1C91" w:rsidR="00C410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Ревитовны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5F1C91" w:rsidR="002537A4">
        <w:rPr>
          <w:rFonts w:ascii="Times New Roman" w:hAnsi="Times New Roman"/>
          <w:iCs/>
          <w:sz w:val="16"/>
          <w:szCs w:val="16"/>
        </w:rPr>
        <w:t>«ИЗЪЯТО»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5F1C91" w:rsidR="00C4108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5F1C91" w:rsidR="00B100D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F1C91" w:rsidR="0032430F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 ст. 15.33 КоАП РФ,</w:t>
      </w:r>
    </w:p>
    <w:p w:rsidR="00495A38" w:rsidRPr="005F1C91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F1C9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5F1C9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:</w:t>
      </w:r>
    </w:p>
    <w:p w:rsidR="00166C07" w:rsidRPr="005F1C91" w:rsidP="00B10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Меметова Э.Р</w:t>
      </w:r>
      <w:r w:rsidRPr="005F1C91" w:rsidR="00495A38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5F1C91" w:rsidR="0032430F">
        <w:rPr>
          <w:rFonts w:ascii="Times New Roman" w:eastAsia="Times New Roman" w:hAnsi="Times New Roman"/>
          <w:sz w:val="16"/>
          <w:szCs w:val="16"/>
          <w:lang w:eastAsia="ru-RU"/>
        </w:rPr>
        <w:t xml:space="preserve">нарушила установленные </w:t>
      </w:r>
      <w:hyperlink r:id="rId4" w:history="1">
        <w:r w:rsidRPr="005F1C91" w:rsidR="0032430F">
          <w:rPr>
            <w:rFonts w:ascii="Times New Roman" w:eastAsia="Times New Roman" w:hAnsi="Times New Roman"/>
            <w:color w:val="000000"/>
            <w:sz w:val="16"/>
            <w:szCs w:val="16"/>
            <w:lang w:eastAsia="ru-RU"/>
          </w:rPr>
          <w:t>законодательством</w:t>
        </w:r>
      </w:hyperlink>
      <w:r w:rsidRPr="005F1C91" w:rsidR="0032430F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при следующих обстоятельствах.</w:t>
      </w:r>
    </w:p>
    <w:p w:rsidR="00575739" w:rsidRPr="005F1C91" w:rsidP="00B10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02.12.2022 по адресу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 :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F1C91" w:rsidR="002537A4">
        <w:rPr>
          <w:rFonts w:ascii="Times New Roman" w:hAnsi="Times New Roman"/>
          <w:iCs/>
          <w:sz w:val="16"/>
          <w:szCs w:val="16"/>
        </w:rPr>
        <w:t>«ИЗЪЯТО»</w:t>
      </w:r>
      <w:r w:rsidRPr="005F1C91" w:rsidR="00C4108F">
        <w:rPr>
          <w:rFonts w:ascii="Times New Roman" w:eastAsia="Times New Roman" w:hAnsi="Times New Roman"/>
          <w:sz w:val="16"/>
          <w:szCs w:val="16"/>
          <w:lang w:eastAsia="ru-RU"/>
        </w:rPr>
        <w:t>, Меметова Э.Р.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 занимая должность </w:t>
      </w:r>
      <w:r w:rsidRPr="005F1C91" w:rsidR="002537A4">
        <w:rPr>
          <w:rFonts w:ascii="Times New Roman" w:hAnsi="Times New Roman"/>
          <w:iCs/>
          <w:sz w:val="16"/>
          <w:szCs w:val="16"/>
        </w:rPr>
        <w:t>«ИЗЪЯТО»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5F1C91" w:rsidR="001665B7">
        <w:rPr>
          <w:rFonts w:ascii="Times New Roman" w:eastAsia="Times New Roman" w:hAnsi="Times New Roman"/>
          <w:sz w:val="16"/>
          <w:szCs w:val="16"/>
          <w:lang w:eastAsia="ru-RU"/>
        </w:rPr>
        <w:t xml:space="preserve">в нарушение </w:t>
      </w:r>
      <w:hyperlink r:id="rId5" w:history="1">
        <w:r w:rsidRPr="005F1C91" w:rsidR="001665B7">
          <w:rPr>
            <w:rFonts w:ascii="Times New Roman" w:eastAsia="Times New Roman" w:hAnsi="Times New Roman"/>
            <w:sz w:val="16"/>
            <w:szCs w:val="16"/>
            <w:lang w:eastAsia="ru-RU"/>
          </w:rPr>
          <w:t>п. 1 ст. 24</w:t>
        </w:r>
      </w:hyperlink>
      <w:r w:rsidRPr="005F1C91" w:rsidR="001665B7"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Федерального закона от 24.07.1998 № 125-ФЗ  «Об обязательном социальном страховании от несчастных случаев на производстве и профессиональных заболеваний», не представил</w:t>
      </w:r>
      <w:r w:rsidRPr="005F1C91" w:rsidR="00B24D54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5F1C91" w:rsidR="001665B7">
        <w:rPr>
          <w:rFonts w:ascii="Times New Roman" w:eastAsia="Times New Roman" w:hAnsi="Times New Roman"/>
          <w:sz w:val="16"/>
          <w:szCs w:val="16"/>
          <w:lang w:eastAsia="ru-RU"/>
        </w:rPr>
        <w:t xml:space="preserve">   в установленный срок (до 25.10.2022) в Филиал № 10 Государственного учреждения – Региональное отделение Фонда социального страхования Российской Федерации по Республике Крым расчет по начисленным и уплаченным страховым взносам на</w:t>
      </w:r>
      <w:r w:rsidRPr="005F1C91" w:rsidR="001665B7">
        <w:rPr>
          <w:rFonts w:ascii="Times New Roman" w:eastAsia="Times New Roman" w:hAnsi="Times New Roman"/>
          <w:sz w:val="16"/>
          <w:szCs w:val="16"/>
          <w:lang w:eastAsia="ru-RU"/>
        </w:rPr>
        <w:t xml:space="preserve"> обязательное социальное страхование от несчастных случаев на производстве и профессиональных заболеваний за  9 месяцев 2022 года.</w:t>
      </w:r>
    </w:p>
    <w:p w:rsidR="00A850D4" w:rsidRPr="005F1C91" w:rsidP="00B10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Правонарушитель Меметова Э.Р., надлежаще извещенная о ме</w:t>
      </w:r>
      <w:r w:rsidRPr="005F1C91" w:rsidR="008970FC">
        <w:rPr>
          <w:rFonts w:ascii="Times New Roman" w:eastAsia="Times New Roman" w:hAnsi="Times New Roman"/>
          <w:sz w:val="16"/>
          <w:szCs w:val="16"/>
          <w:lang w:eastAsia="ru-RU"/>
        </w:rPr>
        <w:t>сте и времени рассмотрения дела</w:t>
      </w:r>
      <w:r w:rsidRPr="005F1C91" w:rsidR="005B14C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F1C91" w:rsidR="005B14C8">
        <w:rPr>
          <w:rFonts w:ascii="Times New Roman" w:eastAsia="Times New Roman" w:hAnsi="Times New Roman"/>
          <w:sz w:val="16"/>
          <w:szCs w:val="16"/>
          <w:lang w:eastAsia="ru-RU"/>
        </w:rPr>
        <w:t xml:space="preserve">( </w:t>
      </w:r>
      <w:r w:rsidRPr="005F1C91" w:rsidR="005B14C8">
        <w:rPr>
          <w:rFonts w:ascii="Times New Roman" w:eastAsia="Times New Roman" w:hAnsi="Times New Roman"/>
          <w:sz w:val="16"/>
          <w:szCs w:val="16"/>
          <w:lang w:eastAsia="ru-RU"/>
        </w:rPr>
        <w:t>судебная повестка вручена 23.12.2022)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, в судебное заседание не явилась. Ходатайств об отложении рассмотрения 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дела не поступило.</w:t>
      </w:r>
    </w:p>
    <w:p w:rsidR="008747D8" w:rsidRPr="005F1C91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5F1C9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При разрешении вопроса о том, воспрепятствует ли </w:t>
      </w:r>
      <w:r w:rsidRPr="005F1C91" w:rsidR="0032430F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её</w:t>
      </w:r>
      <w:r w:rsidRPr="005F1C9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</w:t>
      </w:r>
      <w:r w:rsidRPr="005F1C9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8747D8" w:rsidRPr="005F1C91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Исследовав материалы дела, судья приходит к следующему.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8747D8" w:rsidRPr="005F1C91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Согласно п. 1 ст. 24 Федерального закона от 24.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07.1998 № 125-ФЗ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т по начисленным и уплаченным страховым взносам по </w:t>
      </w:r>
      <w:hyperlink r:id="rId6" w:history="1">
        <w:r w:rsidRPr="005F1C91">
          <w:rPr>
            <w:rFonts w:ascii="Times New Roman" w:eastAsia="Times New Roman" w:hAnsi="Times New Roman"/>
            <w:sz w:val="16"/>
            <w:szCs w:val="16"/>
            <w:lang w:eastAsia="ru-RU"/>
          </w:rPr>
          <w:t>форме</w:t>
        </w:r>
      </w:hyperlink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, установленной страховщиком по согласованию с федеральным органом ис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полнительной власти, осуществляющим функции по выработке государственной политики и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 нормативно-правовому регулированию в сфере социального страхования, в форме электронного документа не позднее 25-го числа месяца, следующего за отчетным периодом.</w:t>
      </w:r>
    </w:p>
    <w:p w:rsidR="008747D8" w:rsidRPr="005F1C91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В соответ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ствии с ч. 2 ст. 15.33 КоАП РФ,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ным страховым взносам в территориальные органы Фонда социального страхования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8747D8" w:rsidRPr="005F1C91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Из материалов дела следует, что </w:t>
      </w:r>
      <w:r w:rsidRPr="005F1C91" w:rsidR="008C1240">
        <w:rPr>
          <w:rFonts w:ascii="Times New Roman" w:eastAsia="Times New Roman" w:hAnsi="Times New Roman"/>
          <w:sz w:val="16"/>
          <w:szCs w:val="16"/>
          <w:lang w:eastAsia="ru-RU"/>
        </w:rPr>
        <w:t>Меметова Э.Р.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, являясь должностным лицом – </w:t>
      </w:r>
      <w:r w:rsidRPr="005F1C91" w:rsidR="002537A4">
        <w:rPr>
          <w:rFonts w:ascii="Times New Roman" w:hAnsi="Times New Roman"/>
          <w:iCs/>
          <w:sz w:val="16"/>
          <w:szCs w:val="16"/>
        </w:rPr>
        <w:t>«ИЗЪЯТО»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, в нарушение п. 1 ст. 24 ФЗ от 24.07.1998 № 125-ФЗ,  не представил</w:t>
      </w:r>
      <w:r w:rsidRPr="005F1C91" w:rsidR="008C1240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  в установленный срок (до 25.10.2022) в Филиал № 10 Государственного учреждения – Региональное отделение Фонда социального страхования Российской Федерации по Республике Крым расчет по начисленным и уплаченным страховым взносам на обязательное социальное 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страхование от несчастных случаев на производстве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 и профессиональных заболеваний за 9 месяцев 2022 года, представив его </w:t>
      </w:r>
      <w:r w:rsidRPr="005F1C91" w:rsidR="008C1240">
        <w:rPr>
          <w:rFonts w:ascii="Times New Roman" w:eastAsia="Times New Roman" w:hAnsi="Times New Roman"/>
          <w:sz w:val="16"/>
          <w:szCs w:val="16"/>
          <w:lang w:eastAsia="ru-RU"/>
        </w:rPr>
        <w:t>02.12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.2022. </w:t>
      </w:r>
    </w:p>
    <w:p w:rsidR="008747D8" w:rsidRPr="005F1C91" w:rsidP="007E6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Фактические обстоятельства дела подтверждены собранными доказательствами:  протоколом об административном правонарушении № 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5F1C91" w:rsidR="007E628B">
        <w:rPr>
          <w:rFonts w:ascii="Times New Roman" w:eastAsia="Times New Roman" w:hAnsi="Times New Roman"/>
          <w:sz w:val="16"/>
          <w:szCs w:val="16"/>
          <w:lang w:eastAsia="ru-RU"/>
        </w:rPr>
        <w:t>12.12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.2022 (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. 1); </w:t>
      </w:r>
      <w:r w:rsidRPr="005F1C91" w:rsidR="007E628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сведениями портала ФСС РФ (л.д. </w:t>
      </w:r>
      <w:r w:rsidRPr="005F1C91" w:rsidR="007E628B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); расчетом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(л.д. </w:t>
      </w:r>
      <w:r w:rsidRPr="005F1C91" w:rsidR="007E628B">
        <w:rPr>
          <w:rFonts w:ascii="Times New Roman" w:eastAsia="Times New Roman" w:hAnsi="Times New Roman"/>
          <w:sz w:val="16"/>
          <w:szCs w:val="16"/>
          <w:lang w:eastAsia="ru-RU"/>
        </w:rPr>
        <w:t>5-7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); выпиской и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з ЕГРЮЛ (л.д. </w:t>
      </w:r>
      <w:r w:rsidRPr="005F1C91" w:rsidR="00D12546">
        <w:rPr>
          <w:rFonts w:ascii="Times New Roman" w:eastAsia="Times New Roman" w:hAnsi="Times New Roman"/>
          <w:sz w:val="16"/>
          <w:szCs w:val="16"/>
          <w:lang w:eastAsia="ru-RU"/>
        </w:rPr>
        <w:t>8-13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8747D8" w:rsidRPr="005F1C91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747D8" w:rsidRPr="005F1C91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ь как должностные лица.</w:t>
      </w:r>
    </w:p>
    <w:p w:rsidR="008747D8" w:rsidRPr="005F1C91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F1C9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5F1C91" w:rsidR="00B91074">
        <w:rPr>
          <w:rFonts w:ascii="Times New Roman" w:eastAsia="Times New Roman" w:hAnsi="Times New Roman"/>
          <w:sz w:val="16"/>
          <w:szCs w:val="16"/>
          <w:lang w:eastAsia="ru-RU"/>
        </w:rPr>
        <w:t>Меметовой Э.Р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F1C9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8747D8" w:rsidRPr="005F1C91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F1C91">
        <w:rPr>
          <w:rFonts w:ascii="Times New Roman" w:eastAsia="Times New Roman" w:hAnsi="Times New Roman"/>
          <w:bCs/>
          <w:sz w:val="16"/>
          <w:szCs w:val="16"/>
          <w:lang w:eastAsia="ru-RU"/>
        </w:rPr>
        <w:t>Каких-либо неустранимых сомнений, которые в соответствии со с</w:t>
      </w:r>
      <w:r w:rsidRPr="005F1C9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т. 1.5 КоАП РФ должны быть истолкованы в пользу </w:t>
      </w:r>
      <w:r w:rsidRPr="005F1C91" w:rsidR="00B91074">
        <w:rPr>
          <w:rFonts w:ascii="Times New Roman" w:eastAsia="Times New Roman" w:hAnsi="Times New Roman"/>
          <w:bCs/>
          <w:sz w:val="16"/>
          <w:szCs w:val="16"/>
          <w:lang w:eastAsia="ru-RU"/>
        </w:rPr>
        <w:t>Меметовой Э.Р</w:t>
      </w:r>
      <w:r w:rsidRPr="005F1C91">
        <w:rPr>
          <w:rFonts w:ascii="Times New Roman" w:eastAsia="Times New Roman" w:hAnsi="Times New Roman"/>
          <w:bCs/>
          <w:sz w:val="16"/>
          <w:szCs w:val="16"/>
          <w:lang w:eastAsia="ru-RU"/>
        </w:rPr>
        <w:t>.,  по делу не установлено.</w:t>
      </w:r>
    </w:p>
    <w:p w:rsidR="008747D8" w:rsidRPr="005F1C91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F1C91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</w:t>
      </w:r>
      <w:r w:rsidRPr="005F1C91">
        <w:rPr>
          <w:rFonts w:ascii="Times New Roman" w:eastAsia="Times New Roman" w:hAnsi="Times New Roman"/>
          <w:bCs/>
          <w:sz w:val="16"/>
          <w:szCs w:val="16"/>
          <w:lang w:eastAsia="ru-RU"/>
        </w:rPr>
        <w:t>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8747D8" w:rsidRPr="005F1C91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7" w:history="1">
        <w:r w:rsidRPr="005F1C91">
          <w:rPr>
            <w:rFonts w:ascii="Times New Roman" w:eastAsia="Times New Roman" w:hAnsi="Times New Roman"/>
            <w:sz w:val="16"/>
            <w:szCs w:val="16"/>
            <w:lang w:eastAsia="ru-RU"/>
          </w:rPr>
          <w:t>ст. 26.1</w:t>
        </w:r>
      </w:hyperlink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обстоятельствами, подлежащими выяснению по делу об административном правонарушении, являются: наличие собы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 значение для правильного разрешения дела.</w:t>
      </w:r>
    </w:p>
    <w:p w:rsidR="008747D8" w:rsidRPr="005F1C91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C9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8" w:history="1">
        <w:r w:rsidRPr="005F1C91">
          <w:rPr>
            <w:rFonts w:ascii="Times New Roman" w:eastAsia="Times New Roman" w:hAnsi="Times New Roman"/>
            <w:sz w:val="16"/>
            <w:szCs w:val="16"/>
            <w:lang w:eastAsia="ru-RU"/>
          </w:rPr>
          <w:t>ст. 26.11</w:t>
        </w:r>
      </w:hyperlink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</w:t>
      </w:r>
      <w:r w:rsidRPr="005F1C9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5F1C91" w:rsidR="00B91074">
        <w:rPr>
          <w:rFonts w:ascii="Times New Roman" w:eastAsia="Times New Roman" w:hAnsi="Times New Roman"/>
          <w:sz w:val="16"/>
          <w:szCs w:val="16"/>
          <w:lang w:eastAsia="ru-RU"/>
        </w:rPr>
        <w:t>Меметовой Э.Р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.  по ч. 2 ст. 15.33 КоАП РФ, так как он</w:t>
      </w:r>
      <w:r w:rsidRPr="005F1C91" w:rsidR="00B91074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 нарушил</w:t>
      </w:r>
      <w:r w:rsidRPr="005F1C91" w:rsidR="00B91074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 уст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ановленные </w:t>
      </w:r>
      <w:hyperlink r:id="rId4" w:history="1">
        <w:r w:rsidRPr="005F1C91">
          <w:rPr>
            <w:rFonts w:ascii="Times New Roman" w:eastAsia="Times New Roman" w:hAnsi="Times New Roman"/>
            <w:color w:val="000000"/>
            <w:sz w:val="16"/>
            <w:szCs w:val="16"/>
            <w:lang w:eastAsia="ru-RU"/>
          </w:rPr>
          <w:t>законодательством</w:t>
        </w:r>
      </w:hyperlink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обязательном социальном страховании от несчастных случаев на производств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е и профессиональных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8747D8" w:rsidRPr="005F1C91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тво по делу, не установлено.</w:t>
      </w:r>
    </w:p>
    <w:p w:rsidR="008747D8" w:rsidRPr="005F1C91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5F1C91" w:rsidR="005B14C8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5F1C91" w:rsidR="005B14C8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8747D8" w:rsidRPr="005F1C91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8747D8" w:rsidRPr="005F1C91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Оснований 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для применения положений ст. ст. 2.9 и 4.1.1 КоАП РФ не усматривается.</w:t>
      </w:r>
    </w:p>
    <w:p w:rsidR="008747D8" w:rsidRPr="005F1C91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КоАП РФ,</w:t>
      </w:r>
    </w:p>
    <w:p w:rsidR="00495A38" w:rsidRPr="005F1C91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F1C9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5F1C9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495A38" w:rsidRPr="005F1C91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C9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Меметову Эльвиру Ревитовну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 виновной в совершении административного правонарушения, предусмотренного ч.</w:t>
      </w:r>
      <w:r w:rsidRPr="005F1C91" w:rsidR="00B910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F1C91" w:rsidR="00DE60E1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5F1C91" w:rsidR="00B910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15.33 КоАП РФ и назначить ей наказание в виде административного штрафа в размере </w:t>
      </w:r>
      <w:r w:rsidRPr="005F1C91" w:rsidR="00B91074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5F1C91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5F1C91" w:rsidR="00B91074">
        <w:rPr>
          <w:rFonts w:ascii="Times New Roman" w:eastAsia="Times New Roman" w:hAnsi="Times New Roman"/>
          <w:sz w:val="16"/>
          <w:szCs w:val="16"/>
          <w:lang w:eastAsia="ru-RU"/>
        </w:rPr>
        <w:t>триста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B91074" w:rsidRPr="005F1C91" w:rsidP="00B910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 Сумма административного штрафа подлежит  перечислению на следующие реквизиты: </w:t>
      </w:r>
      <w:r w:rsidRPr="005F1C91">
        <w:rPr>
          <w:rFonts w:ascii="Times New Roman" w:hAnsi="Times New Roman"/>
          <w:iCs/>
          <w:sz w:val="16"/>
          <w:szCs w:val="16"/>
        </w:rPr>
        <w:t>«ИЗЪЯТО»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B91074" w:rsidRPr="005F1C91" w:rsidP="00B9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9" w:history="1">
        <w:r w:rsidRPr="005F1C91">
          <w:rPr>
            <w:rFonts w:ascii="Times New Roman" w:eastAsia="Times New Roman" w:hAnsi="Times New Roman"/>
            <w:sz w:val="16"/>
            <w:szCs w:val="16"/>
            <w:lang w:eastAsia="ru-RU"/>
          </w:rPr>
          <w:t>статьей 31.5</w:t>
        </w:r>
      </w:hyperlink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B91074" w:rsidRPr="005F1C91" w:rsidP="00B9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срок до пятнадцати суток, либо обязательные работы на срок до пятидесяти часов.</w:t>
      </w:r>
    </w:p>
    <w:p w:rsidR="00B91074" w:rsidRPr="005F1C91" w:rsidP="00B9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 вынесшему постановление.</w:t>
      </w:r>
    </w:p>
    <w:p w:rsidR="00B91074" w:rsidRPr="005F1C91" w:rsidP="00B910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C07EEC" w:rsidRPr="005F1C91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07EEC" w:rsidRPr="005F1C91" w:rsidP="00F034D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                                                   </w:t>
      </w:r>
      <w:r w:rsidRPr="005F1C91" w:rsidR="00DE4F1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5F1C91" w:rsidR="00F034D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5F1C91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p w:rsidR="00C07EEC" w:rsidRPr="005F1C91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A38" w:rsidRPr="005F1C91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A38" w:rsidRPr="005F1C91" w:rsidP="00B100DC">
      <w:pPr>
        <w:ind w:firstLine="709"/>
        <w:rPr>
          <w:rFonts w:ascii="Times New Roman" w:hAnsi="Times New Roman"/>
          <w:sz w:val="16"/>
          <w:szCs w:val="16"/>
        </w:rPr>
      </w:pPr>
    </w:p>
    <w:p w:rsidR="003039B1" w:rsidRPr="005F1C91" w:rsidP="00B100DC">
      <w:pPr>
        <w:ind w:firstLine="709"/>
        <w:rPr>
          <w:rFonts w:ascii="Times New Roman" w:hAnsi="Times New Roman"/>
          <w:sz w:val="16"/>
          <w:szCs w:val="16"/>
        </w:rPr>
      </w:pPr>
    </w:p>
    <w:sectPr w:rsidSect="00C07E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38"/>
    <w:rsid w:val="000C20E3"/>
    <w:rsid w:val="0014002C"/>
    <w:rsid w:val="001665B7"/>
    <w:rsid w:val="00166C07"/>
    <w:rsid w:val="002537A4"/>
    <w:rsid w:val="003039B1"/>
    <w:rsid w:val="0032430F"/>
    <w:rsid w:val="00495A38"/>
    <w:rsid w:val="00561591"/>
    <w:rsid w:val="00575739"/>
    <w:rsid w:val="005B14C8"/>
    <w:rsid w:val="005F1C91"/>
    <w:rsid w:val="006C1BF1"/>
    <w:rsid w:val="0074455E"/>
    <w:rsid w:val="007E628B"/>
    <w:rsid w:val="008747D8"/>
    <w:rsid w:val="008970FC"/>
    <w:rsid w:val="008C1240"/>
    <w:rsid w:val="008C1FDA"/>
    <w:rsid w:val="009B35E7"/>
    <w:rsid w:val="00A718F0"/>
    <w:rsid w:val="00A850D4"/>
    <w:rsid w:val="00AD4224"/>
    <w:rsid w:val="00B100DC"/>
    <w:rsid w:val="00B24D54"/>
    <w:rsid w:val="00B91074"/>
    <w:rsid w:val="00C07EEC"/>
    <w:rsid w:val="00C4108F"/>
    <w:rsid w:val="00C707B9"/>
    <w:rsid w:val="00D12546"/>
    <w:rsid w:val="00DE4F18"/>
    <w:rsid w:val="00DE60E1"/>
    <w:rsid w:val="00E24647"/>
    <w:rsid w:val="00E26A79"/>
    <w:rsid w:val="00EC5F7A"/>
    <w:rsid w:val="00F034DD"/>
    <w:rsid w:val="00FB39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5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6FFB4AC2CD4FB232A5D86606C0AC77ADFDE92FF662B4BB4C114C808B6B898CD9DF614A9A95D5B4DAW8J" TargetMode="External" /><Relationship Id="rId5" Type="http://schemas.openxmlformats.org/officeDocument/2006/relationships/hyperlink" Target="consultantplus://offline/ref=A7F803065679A07D036F40346BF093660AB90CD49E7504C0D9BEF8E71945C8A6198A7CCB60E4DBDD32E332D53B7E16052E04B80D17G7NCM" TargetMode="External" /><Relationship Id="rId6" Type="http://schemas.openxmlformats.org/officeDocument/2006/relationships/hyperlink" Target="consultantplus://offline/ref=7526C2FE0DDB9F672AA5F3C52670B595425DE29E75ED981F05936CE893F3A141C02A7175CE4C920Do3x5M" TargetMode="External" /><Relationship Id="rId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9" Type="http://schemas.openxmlformats.org/officeDocument/2006/relationships/hyperlink" Target="consultantplus://offline/ref=D36185FE57A6437D74B925EF3C770D1270702743137EB2D276F0DDF2163B8754367D96CBA24E0B0Am15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