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A026F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026F7">
        <w:rPr>
          <w:rFonts w:ascii="Times New Roman" w:hAnsi="Times New Roman"/>
          <w:sz w:val="16"/>
          <w:szCs w:val="16"/>
        </w:rPr>
        <w:t xml:space="preserve">                             </w:t>
      </w:r>
      <w:r w:rsidRPr="00A026F7">
        <w:rPr>
          <w:rFonts w:ascii="Times New Roman" w:hAnsi="Times New Roman"/>
          <w:bCs/>
          <w:sz w:val="16"/>
          <w:szCs w:val="16"/>
        </w:rPr>
        <w:t xml:space="preserve">  </w:t>
      </w:r>
      <w:r w:rsidRPr="00A026F7" w:rsidR="00C53791">
        <w:rPr>
          <w:rFonts w:ascii="Times New Roman" w:hAnsi="Times New Roman"/>
          <w:sz w:val="16"/>
          <w:szCs w:val="16"/>
        </w:rPr>
        <w:t>5-</w:t>
      </w:r>
      <w:r w:rsidRPr="00A026F7" w:rsidR="00F62F78">
        <w:rPr>
          <w:rFonts w:ascii="Times New Roman" w:hAnsi="Times New Roman"/>
          <w:sz w:val="16"/>
          <w:szCs w:val="16"/>
        </w:rPr>
        <w:t>1</w:t>
      </w:r>
      <w:r w:rsidRPr="00A026F7" w:rsidR="00242ECE">
        <w:rPr>
          <w:rFonts w:ascii="Times New Roman" w:hAnsi="Times New Roman"/>
          <w:sz w:val="16"/>
          <w:szCs w:val="16"/>
        </w:rPr>
        <w:t>2</w:t>
      </w:r>
      <w:r w:rsidRPr="00A026F7">
        <w:rPr>
          <w:rFonts w:ascii="Times New Roman" w:hAnsi="Times New Roman"/>
          <w:sz w:val="16"/>
          <w:szCs w:val="16"/>
        </w:rPr>
        <w:t>/33/202</w:t>
      </w:r>
      <w:r w:rsidRPr="00A026F7" w:rsidR="00F62F78">
        <w:rPr>
          <w:rFonts w:ascii="Times New Roman" w:hAnsi="Times New Roman"/>
          <w:sz w:val="16"/>
          <w:szCs w:val="16"/>
        </w:rPr>
        <w:t>4</w:t>
      </w:r>
    </w:p>
    <w:p w:rsidR="00561591" w:rsidRPr="00A026F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026F7">
        <w:rPr>
          <w:rFonts w:ascii="Times New Roman" w:hAnsi="Times New Roman"/>
          <w:sz w:val="16"/>
          <w:szCs w:val="16"/>
        </w:rPr>
        <w:t xml:space="preserve"> 91</w:t>
      </w:r>
      <w:r w:rsidRPr="00A026F7">
        <w:rPr>
          <w:rFonts w:ascii="Times New Roman" w:hAnsi="Times New Roman"/>
          <w:sz w:val="16"/>
          <w:szCs w:val="16"/>
          <w:lang w:val="en-US"/>
        </w:rPr>
        <w:t>MS</w:t>
      </w:r>
      <w:r w:rsidRPr="00A026F7">
        <w:rPr>
          <w:rFonts w:ascii="Times New Roman" w:hAnsi="Times New Roman"/>
          <w:sz w:val="16"/>
          <w:szCs w:val="16"/>
        </w:rPr>
        <w:t>0033-01-202</w:t>
      </w:r>
      <w:r w:rsidRPr="00A026F7" w:rsidR="00C53791">
        <w:rPr>
          <w:rFonts w:ascii="Times New Roman" w:hAnsi="Times New Roman"/>
          <w:sz w:val="16"/>
          <w:szCs w:val="16"/>
        </w:rPr>
        <w:t>3</w:t>
      </w:r>
      <w:r w:rsidRPr="00A026F7">
        <w:rPr>
          <w:rFonts w:ascii="Times New Roman" w:hAnsi="Times New Roman"/>
          <w:sz w:val="16"/>
          <w:szCs w:val="16"/>
        </w:rPr>
        <w:t>-00</w:t>
      </w:r>
      <w:r w:rsidRPr="00A026F7" w:rsidR="004D1E88">
        <w:rPr>
          <w:rFonts w:ascii="Times New Roman" w:hAnsi="Times New Roman"/>
          <w:sz w:val="16"/>
          <w:szCs w:val="16"/>
        </w:rPr>
        <w:t>2</w:t>
      </w:r>
      <w:r w:rsidRPr="00A026F7" w:rsidR="00F62F78">
        <w:rPr>
          <w:rFonts w:ascii="Times New Roman" w:hAnsi="Times New Roman"/>
          <w:sz w:val="16"/>
          <w:szCs w:val="16"/>
        </w:rPr>
        <w:t>56</w:t>
      </w:r>
      <w:r w:rsidRPr="00A026F7" w:rsidR="00242ECE">
        <w:rPr>
          <w:rFonts w:ascii="Times New Roman" w:hAnsi="Times New Roman"/>
          <w:sz w:val="16"/>
          <w:szCs w:val="16"/>
        </w:rPr>
        <w:t>8</w:t>
      </w:r>
      <w:r w:rsidRPr="00A026F7" w:rsidR="008E3009">
        <w:rPr>
          <w:rFonts w:ascii="Times New Roman" w:hAnsi="Times New Roman"/>
          <w:sz w:val="16"/>
          <w:szCs w:val="16"/>
        </w:rPr>
        <w:t>-</w:t>
      </w:r>
      <w:r w:rsidRPr="00A026F7" w:rsidR="00242ECE">
        <w:rPr>
          <w:rFonts w:ascii="Times New Roman" w:hAnsi="Times New Roman"/>
          <w:sz w:val="16"/>
          <w:szCs w:val="16"/>
        </w:rPr>
        <w:t>03</w:t>
      </w:r>
    </w:p>
    <w:p w:rsidR="00561591" w:rsidRPr="00A026F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A026F7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026F7">
        <w:rPr>
          <w:rFonts w:ascii="Times New Roman" w:hAnsi="Times New Roman"/>
          <w:b/>
          <w:i/>
          <w:sz w:val="16"/>
          <w:szCs w:val="16"/>
        </w:rPr>
        <w:t>П</w:t>
      </w:r>
      <w:r w:rsidRPr="00A026F7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A026F7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026F7">
        <w:rPr>
          <w:rFonts w:ascii="Times New Roman" w:hAnsi="Times New Roman"/>
          <w:sz w:val="16"/>
          <w:szCs w:val="16"/>
        </w:rPr>
        <w:t>22 января 2024</w:t>
      </w:r>
      <w:r w:rsidRPr="00A026F7">
        <w:rPr>
          <w:rFonts w:ascii="Times New Roman" w:hAnsi="Times New Roman"/>
          <w:sz w:val="16"/>
          <w:szCs w:val="16"/>
        </w:rPr>
        <w:t xml:space="preserve"> года                                                                                           </w:t>
      </w:r>
      <w:r w:rsidRPr="00A026F7" w:rsidR="00D825F5">
        <w:rPr>
          <w:rFonts w:ascii="Times New Roman" w:hAnsi="Times New Roman"/>
          <w:sz w:val="16"/>
          <w:szCs w:val="16"/>
        </w:rPr>
        <w:t xml:space="preserve">     </w:t>
      </w:r>
      <w:r w:rsidRPr="00A026F7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Pr="00A026F7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A026F7" w:rsidR="006646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Кулиш </w:t>
      </w:r>
      <w:r w:rsidRPr="00A026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Т.Н.</w:t>
      </w:r>
      <w:r w:rsidRPr="00A026F7" w:rsidR="00F62F7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A026F7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026F7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A026F7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026F7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A026F7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6646D6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026F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A026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6646D6" w:rsidRPr="00A026F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A026F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>нарушил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A026F7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A026F7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A026F7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A026F7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A026F7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26.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026F7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являясь </w:t>
      </w:r>
      <w:r w:rsidRPr="00A026F7" w:rsidR="00966FE9">
        <w:rPr>
          <w:rFonts w:ascii="Times New Roman" w:eastAsia="Times New Roman" w:hAnsi="Times New Roman"/>
          <w:sz w:val="16"/>
          <w:szCs w:val="16"/>
          <w:lang w:eastAsia="ru-RU"/>
        </w:rPr>
        <w:t xml:space="preserve">ответственным 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должностным лицом,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A026F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A026F7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A026F7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астных случаев на производстве и профессиональных заболеваний»</w:t>
      </w:r>
      <w:r w:rsidRPr="00A026F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A026F7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A026F7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A026F7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8E3009">
        <w:rPr>
          <w:rFonts w:ascii="Times New Roman" w:eastAsia="Times New Roman" w:hAnsi="Times New Roman"/>
          <w:sz w:val="16"/>
          <w:szCs w:val="16"/>
          <w:lang w:eastAsia="ru-RU"/>
        </w:rPr>
        <w:t>25.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026F7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A026F7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>9 месяцев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2023 </w:t>
      </w:r>
      <w:r w:rsidRPr="00A026F7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A026F7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50235" w:rsidRPr="00A026F7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 w:rsidR="00C70A1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ая</w:t>
      </w:r>
      <w:r w:rsidRPr="00A026F7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</w:t>
      </w:r>
      <w:r w:rsidRPr="00A026F7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(почтовое отправление возвращено за истечением срока хранения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28.12.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2023)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, ходатайств не поступило.</w:t>
      </w:r>
    </w:p>
    <w:p w:rsidR="00D50235" w:rsidRPr="00A026F7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месте судебного рассмотрения и в случае, когда из указанного им места жительства (регистрации) поступило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тправления, а также в случае возвращения почтового отправления с отметкой об истечении срока хранения. </w:t>
      </w:r>
    </w:p>
    <w:p w:rsidR="00D50235" w:rsidRPr="00A026F7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уведомлен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D50235" w:rsidRPr="00A026F7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ли е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отсутствие лица, в отношении которого ведется производство по делу об административном правонарушении. </w:t>
      </w:r>
    </w:p>
    <w:p w:rsidR="006E599E" w:rsidRPr="00A026F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026F7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A026F7">
        <w:rPr>
          <w:sz w:val="16"/>
          <w:szCs w:val="16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A026F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A026F7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A026F7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Фактичес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кие обстоятельства дела подтверждены собранными доказательствами:  протоколом об административном правонарушении № </w:t>
      </w:r>
      <w:r w:rsidRPr="00A026F7" w:rsidR="00BF2AE3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A026F7" w:rsidR="00D5023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020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026F7" w:rsidR="00D50235">
        <w:rPr>
          <w:rFonts w:ascii="Times New Roman" w:eastAsia="Times New Roman" w:hAnsi="Times New Roman"/>
          <w:sz w:val="16"/>
          <w:szCs w:val="16"/>
          <w:lang w:eastAsia="ru-RU"/>
        </w:rPr>
        <w:t>29.11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A026F7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026F7" w:rsidR="00D5023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-9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л.д. </w:t>
      </w:r>
      <w:r w:rsidRPr="00A026F7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026F7" w:rsidR="00D5023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</w:t>
      </w:r>
      <w:r w:rsidRPr="00A026F7" w:rsidR="00CF004D">
        <w:rPr>
          <w:rFonts w:ascii="Times New Roman" w:eastAsia="Times New Roman" w:hAnsi="Times New Roman"/>
          <w:sz w:val="16"/>
          <w:szCs w:val="16"/>
          <w:lang w:eastAsia="ru-RU"/>
        </w:rPr>
        <w:t>о привлечении к административной ответственности (л.д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026F7" w:rsidR="00CF004D">
        <w:rPr>
          <w:rFonts w:ascii="Times New Roman" w:eastAsia="Times New Roman" w:hAnsi="Times New Roman"/>
          <w:sz w:val="16"/>
          <w:szCs w:val="16"/>
          <w:lang w:eastAsia="ru-RU"/>
        </w:rPr>
        <w:t>21-23).</w:t>
      </w:r>
    </w:p>
    <w:p w:rsidR="008747D8" w:rsidRPr="00A026F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либо ненадлежащим исполнением своих служебных обязанностей.</w:t>
      </w:r>
    </w:p>
    <w:p w:rsidR="008747D8" w:rsidRPr="00A026F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ие работники организаций несут административную ответственность как должностные лица.</w:t>
      </w:r>
    </w:p>
    <w:p w:rsidR="008747D8" w:rsidRPr="00A026F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A026F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>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A026F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A026F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A026F7" w:rsidR="00CF004D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A026F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пользу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A026F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A026F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A026F7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A026F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имеющиеся д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A026F7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A026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Кулиш Т.Н.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A026F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A026F7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представления сведений о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начисленных страховых взносах в территориальные органы Фонда пенсионного и социального страхования Российской Федерации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A026F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A026F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ывает характер совершенного административного правонарушения, личность виновно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026F7" w:rsidR="00D50235">
        <w:rPr>
          <w:rFonts w:ascii="Times New Roman" w:eastAsia="Times New Roman" w:hAnsi="Times New Roman"/>
          <w:sz w:val="16"/>
          <w:szCs w:val="16"/>
          <w:lang w:eastAsia="ru-RU"/>
        </w:rPr>
        <w:t xml:space="preserve"> впервые,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026F7" w:rsidR="006646D6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A026F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6E599E" w:rsidRPr="00A026F7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3.4 КоАП РФ предупреждение устанавливается з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случаях, если назначение административного наказания в виде предупре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ждения не предусмотрено соответствующей статьей раздела II настоящего Кодекса или закона субъекта Российской Федерации об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правонарушениях, административное наказание в виде административного штрафа подлежит замене на предупреждение в соотв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етствии со статьей 4.1.1 КоАП РФ.</w:t>
      </w:r>
    </w:p>
    <w:p w:rsidR="006E599E" w:rsidRPr="00A026F7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не на предупреждение при наличии обстоятельств, предусмотренных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8323DD" w:rsidRPr="00A026F7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3.4, 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>4.1.1, 29.9-29.11 Кодекса Российской Федерации об  административных правонарушениях,</w:t>
      </w:r>
    </w:p>
    <w:p w:rsidR="00CF004D" w:rsidRPr="00A026F7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A026F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026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A026F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91074" w:rsidRPr="00A026F7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A026F7" w:rsidR="00CF004D">
        <w:rPr>
          <w:rFonts w:ascii="Times New Roman" w:hAnsi="Times New Roman"/>
          <w:b/>
          <w:i/>
          <w:sz w:val="16"/>
          <w:szCs w:val="16"/>
        </w:rPr>
        <w:t xml:space="preserve">Кулиш </w:t>
      </w:r>
      <w:r w:rsidRPr="00A026F7">
        <w:rPr>
          <w:rFonts w:ascii="Times New Roman" w:hAnsi="Times New Roman"/>
          <w:b/>
          <w:i/>
          <w:sz w:val="16"/>
          <w:szCs w:val="16"/>
        </w:rPr>
        <w:t>Т.Н.</w:t>
      </w:r>
      <w:r w:rsidRPr="00A026F7" w:rsidR="00CF004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A026F7" w:rsidR="00CF004D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A026F7" w:rsidR="00CF004D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A026F7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</w:t>
      </w:r>
      <w:r w:rsidRPr="00A026F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предупреждения.</w:t>
      </w:r>
    </w:p>
    <w:p w:rsidR="00B91074" w:rsidRPr="00A026F7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A026F7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A026F7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A026F7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A026F7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A026F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026F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1D3C22"/>
    <w:rsid w:val="00201AF0"/>
    <w:rsid w:val="002028A5"/>
    <w:rsid w:val="00242ECE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61591"/>
    <w:rsid w:val="00575739"/>
    <w:rsid w:val="005B14C8"/>
    <w:rsid w:val="00661D41"/>
    <w:rsid w:val="006646D6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66FE9"/>
    <w:rsid w:val="0097482A"/>
    <w:rsid w:val="009B35E7"/>
    <w:rsid w:val="009E5DDD"/>
    <w:rsid w:val="009F0037"/>
    <w:rsid w:val="00A026F7"/>
    <w:rsid w:val="00A05737"/>
    <w:rsid w:val="00A718F0"/>
    <w:rsid w:val="00A850D4"/>
    <w:rsid w:val="00AD4224"/>
    <w:rsid w:val="00B100DC"/>
    <w:rsid w:val="00B24D54"/>
    <w:rsid w:val="00B26A5C"/>
    <w:rsid w:val="00B6248A"/>
    <w:rsid w:val="00B91074"/>
    <w:rsid w:val="00BF2AE3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CC203C"/>
    <w:rsid w:val="00CF004D"/>
    <w:rsid w:val="00D12546"/>
    <w:rsid w:val="00D47BEF"/>
    <w:rsid w:val="00D50235"/>
    <w:rsid w:val="00D5023C"/>
    <w:rsid w:val="00D825F5"/>
    <w:rsid w:val="00D92C22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