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4CF" w:rsidRPr="00811ACD" w:rsidP="005744CF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5-32/33/2022</w:t>
      </w:r>
    </w:p>
    <w:p w:rsidR="005744CF" w:rsidRPr="00811ACD" w:rsidP="005744CF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91</w:t>
      </w:r>
      <w:r w:rsidRPr="00811ACD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0033-01-2021-002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71-59</w:t>
      </w:r>
    </w:p>
    <w:p w:rsidR="005744CF" w:rsidRPr="00811ACD" w:rsidP="005744C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811AC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5744CF" w:rsidRPr="00811ACD" w:rsidP="005744C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744CF" w:rsidRPr="00811ACD" w:rsidP="005744C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24 января 2022 года  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г. Джанкой</w:t>
      </w:r>
    </w:p>
    <w:p w:rsidR="005744CF" w:rsidRPr="00811ACD" w:rsidP="005744C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744CF" w:rsidRPr="00811ACD" w:rsidP="005744C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Мировой судья судебного участка № 33 Джанкойского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811AC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Баканова</w:t>
      </w:r>
      <w:r w:rsidRPr="00811AC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А.Н.</w:t>
      </w:r>
      <w:r w:rsidRPr="00811AC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родившегося ИЗЪЯТО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ч.1 ст.14.1 КоАП РФ, </w:t>
      </w:r>
    </w:p>
    <w:p w:rsidR="005744CF" w:rsidRPr="00811ACD" w:rsidP="005744CF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811ACD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5744CF" w:rsidRPr="00811ACD" w:rsidP="005744CF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744CF" w:rsidRPr="00811ACD" w:rsidP="00574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Баканов А.Н.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811AC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5744CF" w:rsidRPr="00811ACD" w:rsidP="005744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26.12.2021 в 11 часов 40 минут по адресу: ИЗЪЯТО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, Баканов А.Н. осуществлял предпринимательскую деятельность без государственной регистрации в качестве индивидуального предпринимателя или юридического лица, разрешений в установленном порядке, а именно торгов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811ACD" w:rsidR="00E10DBA">
        <w:rPr>
          <w:rFonts w:ascii="Times New Roman" w:eastAsia="Times New Roman" w:hAnsi="Times New Roman"/>
          <w:sz w:val="16"/>
          <w:szCs w:val="16"/>
          <w:lang w:eastAsia="ru-RU"/>
        </w:rPr>
        <w:t>л  пиротехническими средствами, систематически, на протяжении недели.</w:t>
      </w:r>
    </w:p>
    <w:p w:rsidR="00125814" w:rsidRPr="00811ACD" w:rsidP="005744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Баканов А.Н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., надлежаще извещенный о времени и месте слушания дела, в судебное заседание не явился. Поступило ходатайство о рассмотрении дела в его отсутствие. Просит на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значить минимальное наказание.</w:t>
      </w:r>
    </w:p>
    <w:p w:rsidR="00125814" w:rsidRPr="00811ACD" w:rsidP="005744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Исследовав материалы дела, судья приходит к выводу, что вина 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Баканова А.Н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. в содеянном подтверждается: протоколом об административном правонарушении ***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11ACD" w:rsidR="00603282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811ACD" w:rsidR="00603282">
        <w:rPr>
          <w:rFonts w:ascii="Times New Roman" w:eastAsia="Times New Roman" w:hAnsi="Times New Roman"/>
          <w:sz w:val="16"/>
          <w:szCs w:val="16"/>
          <w:lang w:eastAsia="ru-RU"/>
        </w:rPr>
        <w:t xml:space="preserve"> от 26.12.2021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(л.д.2)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; объяснениями 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Баканова А.И. (л.д.3)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осмотра места происшествия от 26.12.2021 (л.д.6-7); фотоматериалами (л.д.10-11); 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рапортом 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старшего инспектора ГИАЗ 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МО МВД России «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» </w:t>
      </w:r>
      <w:r w:rsidRPr="00811ACD" w:rsidR="00603282">
        <w:rPr>
          <w:rFonts w:ascii="Times New Roman" w:eastAsia="Times New Roman" w:hAnsi="Times New Roman"/>
          <w:sz w:val="16"/>
          <w:szCs w:val="16"/>
          <w:lang w:eastAsia="ru-RU"/>
        </w:rPr>
        <w:t>Т. от 26.12.2021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(л.д.12);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распиской от 26.12.2021 (л.д.14)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744CF" w:rsidRPr="00811ACD" w:rsidP="005744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</w:t>
      </w:r>
      <w:hyperlink r:id="rId5" w:history="1">
        <w:r w:rsidRPr="00811AC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пунктом 1 статьи 23</w:t>
        </w:r>
      </w:hyperlink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твенной регистрации в качестве индивидуального предпринимателя.</w:t>
      </w:r>
    </w:p>
    <w:p w:rsidR="005744CF" w:rsidRPr="00811ACD" w:rsidP="005744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ч. 3 п. 1 ст. 2 ГК РФ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были от пользования имуществом, продажи товаров, выполнения работ или оказания услуг лицами, зарегистрированными в этом качестве в установленном федеральным законом порядке.</w:t>
      </w:r>
    </w:p>
    <w:p w:rsidR="005744CF" w:rsidRPr="00811ACD" w:rsidP="005744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Согласно разъяснениям, содержащимся в пункте 13 Постановления Пленума Верховного С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уда РФ от 24 октября 2006 года N 18 "О некоторых вопросах, возникающих у судов при применении Особенной части Кодекса Российской Федерации об административных правонарушениях", решая вопрос о том, образуют ли действия лица состав административного правонар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ушения, предусмотренного частью 1 </w:t>
      </w:r>
      <w:hyperlink r:id="rId6" w:history="1">
        <w:r w:rsidRPr="00811AC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14.1</w:t>
        </w:r>
      </w:hyperlink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необходимо проверять, содержатся ли в 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них признаки предпринимательской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деятельности, перечисленные в пункте 1 </w:t>
      </w:r>
      <w:hyperlink r:id="rId7" w:history="1">
        <w:r w:rsidRPr="00811AC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</w:t>
        </w:r>
      </w:hyperlink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Гражданского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Федерации. В силу названной </w:t>
      </w:r>
      <w:hyperlink r:id="rId7" w:history="1">
        <w:r w:rsidRPr="00811AC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нормы</w:t>
        </w:r>
      </w:hyperlink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предпринимательской является деятельнос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ндивидуального предпринимателя. 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Доказательствами, подтверждающими факт зан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ятия указанными лицами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услуг), размещение рекламных о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бъявлений, выставление образцов товаров в местах продажи, закупку товаров и материалов, заключение договоров аренды помещений. Вместе с тем само по себе отсутствие прибыли не влияет на квалификацию правонарушений, предусмотренных </w:t>
      </w:r>
      <w:hyperlink r:id="rId8" w:history="1">
        <w:r w:rsidRPr="00811AC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статьей 14.1</w:t>
        </w:r>
      </w:hyperlink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поскольку извлечение прибыли является целью предпринимательской деятельности, а не ее обязательны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м результатом.</w:t>
      </w:r>
    </w:p>
    <w:p w:rsidR="005744CF" w:rsidRPr="00811ACD" w:rsidP="005744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811ACD" w:rsidR="00125814">
        <w:rPr>
          <w:rFonts w:ascii="Times New Roman" w:eastAsia="Times New Roman" w:hAnsi="Times New Roman"/>
          <w:sz w:val="16"/>
          <w:szCs w:val="16"/>
          <w:lang w:eastAsia="ru-RU"/>
        </w:rPr>
        <w:t>Баканова А.Н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. составлен в соответствии с требованиями действующего законодательства, никаких нарушений по его оформлению не 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допущено, все сведения необходимые для правильного разрешения дела в нем отражены.</w:t>
      </w:r>
    </w:p>
    <w:p w:rsidR="005744CF" w:rsidRPr="00811ACD" w:rsidP="005744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оформлении протокола свое несогласие по поводу их составления </w:t>
      </w:r>
      <w:r w:rsidRPr="00811ACD" w:rsidR="00125814">
        <w:rPr>
          <w:rFonts w:ascii="Times New Roman" w:eastAsia="Times New Roman" w:hAnsi="Times New Roman"/>
          <w:sz w:val="16"/>
          <w:szCs w:val="16"/>
          <w:lang w:eastAsia="ru-RU"/>
        </w:rPr>
        <w:t>Баканов А.Н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. не выразил, о допущенных сотрудниками полиции, по его мнению, нарушениях не указал, при том, ч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то ему были разъяснены права, предусмотренные </w:t>
      </w:r>
      <w:hyperlink r:id="rId9" w:history="1">
        <w:r w:rsidRPr="00811AC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25.1</w:t>
        </w:r>
      </w:hyperlink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и положения </w:t>
      </w:r>
      <w:hyperlink r:id="rId10" w:history="1">
        <w:r w:rsidRPr="00811AC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51</w:t>
        </w:r>
      </w:hyperlink>
      <w:r w:rsidRPr="00811ACD" w:rsidR="00125814">
        <w:rPr>
          <w:rFonts w:ascii="Times New Roman" w:eastAsia="Times New Roman" w:hAnsi="Times New Roman"/>
          <w:sz w:val="16"/>
          <w:szCs w:val="16"/>
          <w:lang w:eastAsia="ru-RU"/>
        </w:rPr>
        <w:t xml:space="preserve"> Конституции РФ (л.д.13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5744CF" w:rsidRPr="00811ACD" w:rsidP="005744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</w:t>
      </w:r>
      <w:r w:rsidRPr="00811ACD">
        <w:rPr>
          <w:rFonts w:ascii="Times New Roman" w:eastAsia="Times New Roman" w:hAnsi="Times New Roman"/>
          <w:bCs/>
          <w:sz w:val="16"/>
          <w:szCs w:val="16"/>
          <w:lang w:eastAsia="ru-RU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744CF" w:rsidRPr="00811ACD" w:rsidP="005744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В с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илу </w:t>
      </w:r>
      <w:hyperlink r:id="rId11" w:history="1">
        <w:r w:rsidRPr="00811AC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744CF" w:rsidRPr="00811ACD" w:rsidP="005744C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12" w:history="1">
        <w:r w:rsidRPr="00811AC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811AC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</w:t>
      </w:r>
      <w:r w:rsidRPr="00811ACD">
        <w:rPr>
          <w:rFonts w:ascii="Times New Roman" w:eastAsia="Times New Roman" w:hAnsi="Times New Roman"/>
          <w:bCs/>
          <w:sz w:val="16"/>
          <w:szCs w:val="16"/>
          <w:lang w:eastAsia="ru-RU"/>
        </w:rPr>
        <w:t>к выводу о доказанности  вины в совершении правонарушения  и квалиф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811ACD" w:rsidR="00B3414B">
        <w:rPr>
          <w:rFonts w:ascii="Times New Roman" w:eastAsia="Times New Roman" w:hAnsi="Times New Roman"/>
          <w:sz w:val="16"/>
          <w:szCs w:val="16"/>
          <w:lang w:eastAsia="ru-RU"/>
        </w:rPr>
        <w:t>Баканова А.Н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. по ч.1 ст.14.1 КоАП РФ, так как он осуществлял предпринимательскую деятельность без государственной регистрации в качестве индивидуального предпринимателя ил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и без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государственной регистрации в качестве юридического лица, за исключением случаев, предусмотренных </w:t>
      </w:r>
      <w:hyperlink r:id="rId4" w:history="1">
        <w:r w:rsidRPr="00811AC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5744CF" w:rsidRPr="00811ACD" w:rsidP="005744C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B3414B" w:rsidRPr="00811ACD" w:rsidP="00B3414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судья отн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сит наличие несовершеннолетних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детей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744CF" w:rsidRPr="00811ACD" w:rsidP="00B3414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Обстоятельств, отягчающих ответственность, не установлено.</w:t>
      </w:r>
    </w:p>
    <w:p w:rsidR="005744CF" w:rsidRPr="00811ACD" w:rsidP="005744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5744CF" w:rsidRPr="00811ACD" w:rsidP="005744CF">
      <w:pPr>
        <w:spacing w:after="0" w:line="240" w:lineRule="auto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744CF" w:rsidRPr="00811ACD" w:rsidP="005744C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811AC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5744CF" w:rsidRPr="00811ACD" w:rsidP="005744C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744CF" w:rsidRPr="00811ACD" w:rsidP="005744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Баканова</w:t>
      </w:r>
      <w:r w:rsidRPr="00811AC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А.Н.</w:t>
      </w:r>
      <w:r w:rsidRPr="00811AC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ч.1 ст.14.1 КоАП РФ,  и назначить ему  наказание в виде административного штрафа в размере   500 (пятьсот) рублей.</w:t>
      </w:r>
    </w:p>
    <w:p w:rsidR="005744CF" w:rsidRPr="00811ACD" w:rsidP="005744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ежит  перечислению на следующие реквизиты: ИЗЪЯТО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, назначение платежа – опла</w:t>
      </w:r>
      <w:r w:rsidRPr="00811ACD" w:rsidR="00B3414B">
        <w:rPr>
          <w:rFonts w:ascii="Times New Roman" w:eastAsia="Times New Roman" w:hAnsi="Times New Roman"/>
          <w:sz w:val="16"/>
          <w:szCs w:val="16"/>
          <w:lang w:eastAsia="ru-RU"/>
        </w:rPr>
        <w:t>та штрафа по постановлению №5-32/33/2022 от 24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.01.2022.</w:t>
      </w:r>
    </w:p>
    <w:p w:rsidR="005744CF" w:rsidRPr="00811ACD" w:rsidP="005744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штрафа в законную силу,  либо со дня истечения срока отсрочки или срока рассрочки, предусмотренных статьей 31.5 КоАП РФ.</w:t>
      </w:r>
    </w:p>
    <w:p w:rsidR="005744CF" w:rsidRPr="00811ACD" w:rsidP="005744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744CF" w:rsidRPr="00811ACD" w:rsidP="005744C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Постановление может быть обжаловано в Джанкойский районный суд  Республи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ки Крым в течение 10 суток со дня вручения или получения копии постановления.</w:t>
      </w:r>
    </w:p>
    <w:p w:rsidR="005744CF" w:rsidRPr="00811ACD" w:rsidP="005744C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744CF" w:rsidRPr="00811ACD" w:rsidP="005744C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11ACD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С. А. Самойленко</w:t>
      </w:r>
    </w:p>
    <w:p w:rsidR="005744CF" w:rsidRPr="00811ACD" w:rsidP="005744C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744CF" w:rsidRPr="00811ACD" w:rsidP="005744C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744CF" w:rsidRPr="00811ACD" w:rsidP="005744CF">
      <w:pPr>
        <w:rPr>
          <w:sz w:val="16"/>
          <w:szCs w:val="16"/>
        </w:rPr>
      </w:pPr>
    </w:p>
    <w:p w:rsidR="005744CF" w:rsidP="005744CF"/>
    <w:p w:rsidR="00E71C5B"/>
    <w:sectPr w:rsidSect="00B341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CF"/>
    <w:rsid w:val="00125814"/>
    <w:rsid w:val="005744CF"/>
    <w:rsid w:val="00603282"/>
    <w:rsid w:val="00811ACD"/>
    <w:rsid w:val="00B3414B"/>
    <w:rsid w:val="00BD5BB5"/>
    <w:rsid w:val="00D93040"/>
    <w:rsid w:val="00E10DBA"/>
    <w:rsid w:val="00E71C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84AB6A998D6960E12A42ABD66A3A8F57A46B69AF572FAF7ED36704FCB253862CB47A6302B62eE6FE" TargetMode="External" /><Relationship Id="rId11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12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main?base=LAW;n=61289;fld=134;dst=100127" TargetMode="External" /><Relationship Id="rId6" Type="http://schemas.openxmlformats.org/officeDocument/2006/relationships/hyperlink" Target="consultantplus://offline/ref=866B153E5E52A361DB15A75FB9ED546A62F7F671441DBA96C7D7D3EFE8DC52A21A9018D39B4B1711183F8BE36E28C92BD887B9618ACAA904F5vDF" TargetMode="External" /><Relationship Id="rId7" Type="http://schemas.openxmlformats.org/officeDocument/2006/relationships/hyperlink" Target="consultantplus://offline/ref=866B153E5E52A361DB15A75FB9ED546A62F6FF7A431DBA96C7D7D3EFE8DC52A21A9018D39B4A1618183F8BE36E28C92BD887B9618ACAA904F5vDF" TargetMode="External" /><Relationship Id="rId8" Type="http://schemas.openxmlformats.org/officeDocument/2006/relationships/hyperlink" Target="consultantplus://offline/ref=866B153E5E52A361DB15A75FB9ED546A62F7F671441DBA96C7D7D3EFE8DC52A21A9018D39B4B1711193F8BE36E28C92BD887B9618ACAA904F5vDF" TargetMode="External" /><Relationship Id="rId9" Type="http://schemas.openxmlformats.org/officeDocument/2006/relationships/hyperlink" Target="consultantplus://offline/ref=C84AB6A998D6960E12A42ABD66A3A8F5794BB39AFC2DADF5BC637E4AC37570728502AB312A69EA59e666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