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0277" w:rsidRPr="00894C31" w:rsidP="00AE027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</w:t>
      </w:r>
      <w:r w:rsidRPr="00894C3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>5-97/33/2021</w:t>
      </w:r>
    </w:p>
    <w:p w:rsidR="00AE0277" w:rsidRPr="00894C31" w:rsidP="00AE027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>УИД 91</w:t>
      </w:r>
      <w:r w:rsidRPr="00894C3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0033-01-2021-000253-45</w:t>
      </w:r>
    </w:p>
    <w:p w:rsidR="00AE0277" w:rsidRPr="00894C31" w:rsidP="00AE0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894C3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894C3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AE0277" w:rsidRPr="00894C31" w:rsidP="00AE02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E0277" w:rsidRPr="00894C31" w:rsidP="00AE02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17 марта 2022 года                                                                 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94C31" w:rsidR="00CB0F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AE0277" w:rsidRPr="00894C31" w:rsidP="00AE02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E0277" w:rsidRPr="00894C31" w:rsidP="00AE02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Мировой судья судебного участка № 33 Джанкойского судебного  района Республики Крым Самойленко С</w:t>
      </w:r>
      <w:r w:rsidRPr="00894C31" w:rsidR="00CB0FFF">
        <w:rPr>
          <w:rFonts w:ascii="Times New Roman" w:eastAsia="Times New Roman" w:hAnsi="Times New Roman" w:cs="Times New Roman"/>
          <w:sz w:val="16"/>
          <w:szCs w:val="16"/>
          <w:lang w:eastAsia="ru-RU"/>
        </w:rPr>
        <w:t>ветлана Александровна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рассмотрев материалы дела об административном правонарушении в отношении </w:t>
      </w:r>
      <w:r w:rsidRPr="00894C3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Гафарова </w:t>
      </w:r>
      <w:r w:rsidRPr="00894C3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Ленура</w:t>
      </w:r>
      <w:r w:rsidRPr="00894C3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894C3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Серверовича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894C31" w:rsidR="009F1251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>, в совершении административного правонарушения, предусмотренного ч. 2 ст. 15.33 КоАП РФ,</w:t>
      </w:r>
    </w:p>
    <w:p w:rsidR="00AE0277" w:rsidRPr="00894C31" w:rsidP="00AE0277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94C3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 С Т А Н О В И Л</w:t>
      </w:r>
      <w:r w:rsidRPr="00894C3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:</w:t>
      </w:r>
    </w:p>
    <w:p w:rsidR="00AE0277" w:rsidRPr="00894C31" w:rsidP="00AE0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Гафаров Л.С. нарушил установленные </w:t>
      </w:r>
      <w:hyperlink r:id="rId4" w:history="1">
        <w:r w:rsidRPr="00894C31">
          <w:rPr>
            <w:rFonts w:ascii="Times New Roman" w:eastAsia="Times New Roman" w:hAnsi="Times New Roman" w:cs="Times New Roman"/>
            <w:color w:val="000000"/>
            <w:sz w:val="16"/>
            <w:szCs w:val="16"/>
            <w:lang w:eastAsia="ru-RU"/>
          </w:rPr>
          <w:t>законодательством</w:t>
        </w:r>
      </w:hyperlink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>ния Российской Федерации, при следующих обстоятельствах.</w:t>
      </w:r>
    </w:p>
    <w:p w:rsidR="00AE0277" w:rsidRPr="00894C31" w:rsidP="00AE02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26.01.2022 по адресу: </w:t>
      </w:r>
      <w:r w:rsidRPr="00894C31" w:rsidR="009F1251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Гафаров Л.С., занимая должность руководителя юридического лица </w:t>
      </w:r>
      <w:r w:rsidRPr="00894C31" w:rsidR="009F1251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>, в наруш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ение </w:t>
      </w:r>
      <w:hyperlink r:id="rId5" w:history="1">
        <w:r w:rsidRPr="00894C31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пункта 1 ст.24</w:t>
        </w:r>
      </w:hyperlink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24.07.1998 N 125-ФЗ  "Об обязательном социальном страхов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>ании от несчастных случаев на производстве и профессиональных заболеваний", не представил   в установленный срок (до 25.01.2022) в Филиал №10 Государственного учреждения – Региональное отделение Фонда социального страхования Российской Федерации по Республ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>ике Крым расчет по начисленным и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уплаченным страховым взносам на обязательное социальное страхование от несчастных случаев на производстве и профессиональных заболеваний за  2021 г</w:t>
      </w:r>
      <w:r w:rsidRPr="00894C31" w:rsidR="00010D7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представив его 26.01.2022. </w:t>
      </w:r>
    </w:p>
    <w:p w:rsidR="00AE0277" w:rsidRPr="00894C31" w:rsidP="00AE02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94C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Правонарушитель  </w:t>
      </w:r>
      <w:r w:rsidRPr="00894C31" w:rsidR="00F55D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Гафаров Л.С., надлежаще извещен</w:t>
      </w:r>
      <w:r w:rsidRPr="00894C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 месте и времени рассмотрения дела (</w:t>
      </w:r>
      <w:r w:rsidRPr="00894C31" w:rsidR="00F55D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телефонограмма от 24.02.2022</w:t>
      </w:r>
      <w:r w:rsidRPr="00894C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),</w:t>
      </w:r>
      <w:r w:rsidRPr="00894C31" w:rsidR="00CD108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судебное заседание не явился</w:t>
      </w:r>
      <w:r w:rsidRPr="00894C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 Ход</w:t>
      </w:r>
      <w:r w:rsidRPr="00894C31" w:rsidR="00CD108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атайств о рассмотрении дела в его</w:t>
      </w:r>
      <w:r w:rsidRPr="00894C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отсутствие не поступало.</w:t>
      </w:r>
    </w:p>
    <w:p w:rsidR="00AE0277" w:rsidRPr="00894C31" w:rsidP="00AE02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94C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 разрешении вопроса о том, воспрепятствует</w:t>
      </w:r>
      <w:r w:rsidRPr="00894C31" w:rsidR="00CD108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ли его</w:t>
      </w:r>
      <w:r w:rsidRPr="00894C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отсутствие в судебном заседании всест</w:t>
      </w:r>
      <w:r w:rsidRPr="00894C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</w:t>
      </w:r>
      <w:r w:rsidRPr="00894C3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ся дело об административном правонарушении.</w:t>
      </w:r>
    </w:p>
    <w:p w:rsidR="00AE0277" w:rsidRPr="00894C31" w:rsidP="00AE02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>Исследовав материалы дела, судья приходит к следующему.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AE0277" w:rsidRPr="00894C31" w:rsidP="00AE02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п.1 ст. 24 Федерального закона от 24.07.1998 N 125-ФЗ "Об обязательном социальном страховании от несчастных случаев на производстве и профессионал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ьных заболеваний"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6" w:history="1">
        <w:r w:rsidRPr="00894C31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форме</w:t>
        </w:r>
      </w:hyperlink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нормативно-правовому регу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>лированию в сфере социального страхования, в форме электронного документа не позднее 25-го числа месяца, следующего за отчетным периодом.</w:t>
      </w:r>
    </w:p>
    <w:p w:rsidR="00AE0277" w:rsidRPr="00894C31" w:rsidP="00AE02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 ч.2 ст.15.33 КоАП РФ, нарушение установленных законодательством Российской Федерации об обязательном 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>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Федерации, влечет налож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>ение административного штрафа на должностных лиц в размере от трехсот до пятисот рублей.</w:t>
      </w:r>
    </w:p>
    <w:p w:rsidR="00AE0277" w:rsidRPr="00894C31" w:rsidP="00AE02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 материалов дела следует, что </w:t>
      </w:r>
      <w:r w:rsidRPr="00894C31" w:rsidR="00CD108C">
        <w:rPr>
          <w:rFonts w:ascii="Times New Roman" w:eastAsia="Times New Roman" w:hAnsi="Times New Roman" w:cs="Times New Roman"/>
          <w:sz w:val="16"/>
          <w:szCs w:val="16"/>
          <w:lang w:eastAsia="ru-RU"/>
        </w:rPr>
        <w:t>Гафаров Л.С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., являясь должностным лицом – </w:t>
      </w:r>
      <w:r w:rsidRPr="00894C31" w:rsidR="00CD10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руководителем юридического лица </w:t>
      </w:r>
      <w:r w:rsidRPr="00894C31" w:rsidR="009F1251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894C31" w:rsidR="00CD108C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нарушение п.1 ст.24 ФЗ от 24.07.1998 № 125-ФЗ,  </w:t>
      </w:r>
      <w:r w:rsidRPr="00894C31" w:rsidR="00CD108C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представил  в установленный срок (до 25.01.2022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>) в Филиал №10 Государственного учреждения – Региональное отделение Фонда социального страхования Российской Федерации по Республике Крым расчет по начисле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>нным и уплаченным страховым взносам на обязательное социальное страхование от несчастных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случаев на производстве и профессиональных заболеваний </w:t>
      </w:r>
      <w:r w:rsidRPr="00894C31" w:rsidR="00010D7D">
        <w:rPr>
          <w:rFonts w:ascii="Times New Roman" w:eastAsia="Times New Roman" w:hAnsi="Times New Roman" w:cs="Times New Roman"/>
          <w:sz w:val="16"/>
          <w:szCs w:val="16"/>
          <w:lang w:eastAsia="ru-RU"/>
        </w:rPr>
        <w:t>за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2021 г</w:t>
      </w:r>
      <w:r w:rsidRPr="00894C31" w:rsidR="00010D7D">
        <w:rPr>
          <w:rFonts w:ascii="Times New Roman" w:eastAsia="Times New Roman" w:hAnsi="Times New Roman" w:cs="Times New Roman"/>
          <w:sz w:val="16"/>
          <w:szCs w:val="16"/>
          <w:lang w:eastAsia="ru-RU"/>
        </w:rPr>
        <w:t>.,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представив</w:t>
      </w:r>
      <w:r w:rsidRPr="00894C31" w:rsidR="00CD10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его 26.01.2022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</w:p>
    <w:p w:rsidR="00AE0277" w:rsidRPr="00894C31" w:rsidP="00AE02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>Фактические обстоятельства дела подтверждены собранными доказательствами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>:  протоколом об адми</w:t>
      </w:r>
      <w:r w:rsidRPr="00894C31" w:rsidR="00010D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нистративном правонарушении 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894C31" w:rsidR="00010D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94C31" w:rsidR="00CD108C">
        <w:rPr>
          <w:rFonts w:ascii="Times New Roman" w:eastAsia="Times New Roman" w:hAnsi="Times New Roman" w:cs="Times New Roman"/>
          <w:sz w:val="16"/>
          <w:szCs w:val="16"/>
          <w:lang w:eastAsia="ru-RU"/>
        </w:rPr>
        <w:t>от 07.02.2022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(л.д.1);  сведениями портала ФСС РФ, расчетом по начисленным и уплаченным страховым взносам на обязательное социальное страхование от несчастных случаев на производстве и профессионал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>ьных з</w:t>
      </w:r>
      <w:r w:rsidRPr="00894C31" w:rsidR="00896186">
        <w:rPr>
          <w:rFonts w:ascii="Times New Roman" w:eastAsia="Times New Roman" w:hAnsi="Times New Roman" w:cs="Times New Roman"/>
          <w:sz w:val="16"/>
          <w:szCs w:val="16"/>
          <w:lang w:eastAsia="ru-RU"/>
        </w:rPr>
        <w:t>аболеваний за отчетный период (л.д. 8,9-10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894C31" w:rsidR="008961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выпиской из ЕГРЮЛ</w:t>
      </w:r>
      <w:r w:rsidRPr="00894C31" w:rsidR="008445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94C31" w:rsidR="00896186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(л.д.11-18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AE0277" w:rsidRPr="00894C31" w:rsidP="00AE02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 административного правонарушения в связи с неисполнением либо ненадлежащим исполнением своих служебных обязанностей.</w:t>
      </w:r>
    </w:p>
    <w:p w:rsidR="00AE0277" w:rsidRPr="00894C31" w:rsidP="00AE02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примечания к указанной норме совершившие административные правонарушения в связи с выполнением организационно-распорядительных и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>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E0277" w:rsidRPr="00894C31" w:rsidP="00AE02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94C3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Pr="00894C31" w:rsidR="00896186">
        <w:rPr>
          <w:rFonts w:ascii="Times New Roman" w:eastAsia="Times New Roman" w:hAnsi="Times New Roman" w:cs="Times New Roman"/>
          <w:sz w:val="16"/>
          <w:szCs w:val="16"/>
          <w:lang w:eastAsia="ru-RU"/>
        </w:rPr>
        <w:t>Гафарова Л.С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894C3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844505" w:rsidRPr="00894C31" w:rsidP="00AE02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94C3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Каких-либо неустранимых сомнений, которые в </w:t>
      </w:r>
      <w:r w:rsidRPr="00894C3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соответствии со статьей 1.5 КоАП РФ должны быть истолкованы в пользу Гафарова Л.С.,  по делу не установлено.</w:t>
      </w:r>
    </w:p>
    <w:p w:rsidR="00AE0277" w:rsidRPr="00894C31" w:rsidP="00AE02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94C3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</w:t>
      </w:r>
      <w:r w:rsidRPr="00894C3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AE0277" w:rsidRPr="00894C31" w:rsidP="00AE02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7" w:history="1">
        <w:r w:rsidRPr="00894C31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 обстоятельствами, подлежа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>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AE0277" w:rsidRPr="00894C31" w:rsidP="00AE0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4C3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8" w:history="1">
        <w:r w:rsidRPr="00894C31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статьи 26.11</w:t>
        </w:r>
      </w:hyperlink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894C3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выводу о</w:t>
      </w:r>
      <w:r w:rsidRPr="00894C3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доказанности  вины в совершении правонарушения  и квалиф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894C31" w:rsidR="00896186">
        <w:rPr>
          <w:rFonts w:ascii="Times New Roman" w:eastAsia="Times New Roman" w:hAnsi="Times New Roman" w:cs="Times New Roman"/>
          <w:sz w:val="16"/>
          <w:szCs w:val="16"/>
          <w:lang w:eastAsia="ru-RU"/>
        </w:rPr>
        <w:t>Гафарова Л.С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>.  по ч. 2 ст. 15.33 КоАП РФ, так как о</w:t>
      </w:r>
      <w:r w:rsidRPr="00894C31" w:rsidR="00896186"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нарушил установленные </w:t>
      </w:r>
      <w:hyperlink r:id="rId4" w:history="1">
        <w:r w:rsidRPr="00894C31">
          <w:rPr>
            <w:rFonts w:ascii="Times New Roman" w:eastAsia="Times New Roman" w:hAnsi="Times New Roman" w:cs="Times New Roman"/>
            <w:color w:val="000000"/>
            <w:sz w:val="16"/>
            <w:szCs w:val="16"/>
            <w:lang w:eastAsia="ru-RU"/>
          </w:rPr>
          <w:t>законодательством</w:t>
        </w:r>
      </w:hyperlink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Российской Федерации об обязательном социальном страховании от несчастных случаев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844505" w:rsidRPr="00894C31" w:rsidP="00AE02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>ающих производство по делу, не установлено.</w:t>
      </w:r>
    </w:p>
    <w:p w:rsidR="00AE0277" w:rsidRPr="00894C31" w:rsidP="00AE02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При назначении  наказания судья учитывает характер совершенного административного правонарушения, личность виновно</w:t>
      </w:r>
      <w:r w:rsidRPr="00894C31" w:rsidR="00844505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>, е</w:t>
      </w:r>
      <w:r w:rsidRPr="00894C31" w:rsidR="00844505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имущественное положение.</w:t>
      </w:r>
    </w:p>
    <w:p w:rsidR="00AE0277" w:rsidRPr="00894C31" w:rsidP="00AE02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Обстоятельств, смягчающих и отягчающих ответственно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>сть, не установлено.</w:t>
      </w:r>
    </w:p>
    <w:p w:rsidR="00844505" w:rsidRPr="00894C31" w:rsidP="00844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AE0277" w:rsidRPr="00894C31" w:rsidP="00AE02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Руководствуясь ст.ст. 29.9-29.11 Кодекса Российской Федерации об  административных правонарушениях,</w:t>
      </w:r>
    </w:p>
    <w:p w:rsidR="00AE0277" w:rsidRPr="00894C31" w:rsidP="00AE0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894C3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894C3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AE0277" w:rsidRPr="00894C31" w:rsidP="00AE02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4C3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Гафарова Ленура Серверовича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признать виновным в совершении административного правонарушения, предусмотренного ч. 2 ст.15.33 КоАП РФ, и назначить  ему наказание в виде административного штрафа в размере 300 (триста) рублей.</w:t>
      </w:r>
    </w:p>
    <w:p w:rsidR="00AE0277" w:rsidRPr="00894C31" w:rsidP="00AE02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 административного штрафа подлежит  перечислению на сле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дующие реквизиты: </w:t>
      </w:r>
      <w:r w:rsidRPr="00894C31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</w:p>
    <w:p w:rsidR="00AE0277" w:rsidRPr="00894C31" w:rsidP="00AE02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 отсрочки или срока рассрочки, предусмотренных </w:t>
      </w:r>
      <w:hyperlink r:id="rId9" w:history="1">
        <w:r w:rsidRPr="00894C31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31.5</w:t>
        </w:r>
      </w:hyperlink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AE0277" w:rsidRPr="00894C31" w:rsidP="00AE02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96186" w:rsidRPr="00894C31" w:rsidP="00AE02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>До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>кумент, свидетельствующий об уплате административного штрафа, лицо, привлеченное к административной ответственности, направляет судье вынесшему постановление.</w:t>
      </w:r>
    </w:p>
    <w:p w:rsidR="00AE0277" w:rsidRPr="00894C31" w:rsidP="00AE02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Постановление может быть обжаловано в Джанкойский районный суд  Республики Крым в течение 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>10 суток со дня вручения или получения копии постановления.</w:t>
      </w:r>
    </w:p>
    <w:p w:rsidR="00AE0277" w:rsidRPr="00894C31" w:rsidP="00AE02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</w:p>
    <w:p w:rsidR="00AE0277" w:rsidRPr="00894C31" w:rsidP="00AE02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94C31" w:rsidR="008445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</w:t>
      </w:r>
      <w:r w:rsidRPr="00894C31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Самойленко</w:t>
      </w:r>
    </w:p>
    <w:p w:rsidR="00AE0277" w:rsidRPr="00894C31" w:rsidP="00AE02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Sect="0084450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77"/>
    <w:rsid w:val="00010D7D"/>
    <w:rsid w:val="00844505"/>
    <w:rsid w:val="00894C31"/>
    <w:rsid w:val="00896186"/>
    <w:rsid w:val="009F1251"/>
    <w:rsid w:val="00AE0277"/>
    <w:rsid w:val="00CB0FFF"/>
    <w:rsid w:val="00CD108C"/>
    <w:rsid w:val="00F55D6B"/>
    <w:rsid w:val="00F71D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6FFB4AC2CD4FB232A5D86606C0AC77ADFDE92FF662B4BB4C114C808B6B898CD9DF614A9A95D5B4DAW8J" TargetMode="External" /><Relationship Id="rId5" Type="http://schemas.openxmlformats.org/officeDocument/2006/relationships/hyperlink" Target="consultantplus://offline/ref=A7F803065679A07D036F40346BF093660AB90CD49E7504C0D9BEF8E71945C8A6198A7CCB60E4DBDD32E332D53B7E16052E04B80D17G7NCM" TargetMode="External" /><Relationship Id="rId6" Type="http://schemas.openxmlformats.org/officeDocument/2006/relationships/hyperlink" Target="consultantplus://offline/ref=7526C2FE0DDB9F672AA5F3C52670B595425DE29E75ED981F05936CE893F3A141C02A7175CE4C920Do3x5M" TargetMode="External" /><Relationship Id="rId7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8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9" Type="http://schemas.openxmlformats.org/officeDocument/2006/relationships/hyperlink" Target="consultantplus://offline/ref=D36185FE57A6437D74B925EF3C770D1270702743137EB2D276F0DDF2163B8754367D96CBA24E0B0Am153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