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3C69FA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135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4F5F00" w:rsidRPr="003C69FA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3C69F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0424</w:t>
      </w:r>
      <w:r w:rsidRPr="003C69FA">
        <w:rPr>
          <w:rFonts w:ascii="Times New Roman" w:hAnsi="Times New Roman" w:cs="Times New Roman"/>
          <w:sz w:val="16"/>
          <w:szCs w:val="16"/>
        </w:rPr>
        <w:t>-</w:t>
      </w:r>
      <w:r w:rsidRPr="003C69FA" w:rsidR="005201C5">
        <w:rPr>
          <w:rFonts w:ascii="Times New Roman" w:hAnsi="Times New Roman" w:cs="Times New Roman"/>
          <w:sz w:val="16"/>
          <w:szCs w:val="16"/>
        </w:rPr>
        <w:t>49</w:t>
      </w:r>
    </w:p>
    <w:p w:rsidR="00FF3375" w:rsidRPr="003C69FA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F3375" w:rsidRPr="003C69FA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3C69FA" w:rsidP="004447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11 марта 2024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                    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3C69FA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Джанкой</w:t>
      </w:r>
    </w:p>
    <w:p w:rsidR="00FF3375" w:rsidRPr="003C69FA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3C69FA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</w:t>
      </w:r>
      <w:r w:rsidRPr="003C69FA">
        <w:rPr>
          <w:rFonts w:ascii="Times New Roman" w:hAnsi="Times New Roman" w:cs="Times New Roman"/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3C69FA" w:rsidR="0065438C">
        <w:rPr>
          <w:rFonts w:ascii="Times New Roman" w:hAnsi="Times New Roman" w:cs="Times New Roman"/>
          <w:sz w:val="16"/>
          <w:szCs w:val="16"/>
        </w:rPr>
        <w:t>Гладкого К.В</w:t>
      </w:r>
      <w:r w:rsidRPr="003C69FA" w:rsidR="00B468C0">
        <w:rPr>
          <w:rFonts w:ascii="Times New Roman" w:hAnsi="Times New Roman" w:cs="Times New Roman"/>
          <w:sz w:val="16"/>
          <w:szCs w:val="16"/>
        </w:rPr>
        <w:t>.</w:t>
      </w:r>
      <w:r w:rsidRPr="003C69FA">
        <w:rPr>
          <w:rFonts w:ascii="Times New Roman" w:hAnsi="Times New Roman" w:cs="Times New Roman"/>
          <w:sz w:val="16"/>
          <w:szCs w:val="16"/>
        </w:rPr>
        <w:t>, рассмотрев материалы дела об административном правонарушении в отнош</w:t>
      </w:r>
      <w:r w:rsidRPr="003C69FA">
        <w:rPr>
          <w:rFonts w:ascii="Times New Roman" w:hAnsi="Times New Roman" w:cs="Times New Roman"/>
          <w:sz w:val="16"/>
          <w:szCs w:val="16"/>
        </w:rPr>
        <w:t>ении</w:t>
      </w:r>
      <w:r w:rsidRPr="003C69FA" w:rsidR="004F5F00">
        <w:rPr>
          <w:rFonts w:ascii="Times New Roman" w:hAnsi="Times New Roman" w:cs="Times New Roman"/>
          <w:sz w:val="16"/>
          <w:szCs w:val="16"/>
        </w:rPr>
        <w:t xml:space="preserve"> </w:t>
      </w:r>
      <w:r w:rsidRPr="003C69FA" w:rsidR="0065438C">
        <w:rPr>
          <w:rFonts w:ascii="Times New Roman" w:hAnsi="Times New Roman" w:cs="Times New Roman"/>
          <w:b/>
          <w:i/>
          <w:sz w:val="16"/>
          <w:szCs w:val="16"/>
        </w:rPr>
        <w:t xml:space="preserve">Гладкого </w:t>
      </w:r>
      <w:r w:rsidRPr="003C69FA">
        <w:rPr>
          <w:rFonts w:ascii="Times New Roman" w:hAnsi="Times New Roman" w:cs="Times New Roman"/>
          <w:b/>
          <w:i/>
          <w:sz w:val="16"/>
          <w:szCs w:val="16"/>
        </w:rPr>
        <w:t>К.В.</w:t>
      </w:r>
      <w:r w:rsidRPr="003C69FA" w:rsidR="004F5F00">
        <w:rPr>
          <w:rFonts w:ascii="Times New Roman" w:hAnsi="Times New Roman" w:cs="Times New Roman"/>
          <w:sz w:val="16"/>
          <w:szCs w:val="16"/>
        </w:rPr>
        <w:t xml:space="preserve">, родившегося </w:t>
      </w:r>
      <w:r w:rsidRPr="003C69FA">
        <w:rPr>
          <w:rFonts w:ascii="Times New Roman" w:hAnsi="Times New Roman" w:cs="Times New Roman"/>
          <w:sz w:val="16"/>
          <w:szCs w:val="16"/>
        </w:rPr>
        <w:t>ИЗЪЯТО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  ч. </w:t>
      </w:r>
      <w:r w:rsidRPr="003C69FA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ст.19.24 КоАП РФ,</w:t>
      </w:r>
    </w:p>
    <w:p w:rsidR="00646185" w:rsidRPr="003C69FA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3C69FA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646185" w:rsidRPr="003C69FA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3C69FA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 К.В.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C69FA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C600A0" w:rsidRPr="003C69FA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 районного</w:t>
      </w:r>
      <w:r w:rsidRPr="003C69FA" w:rsidR="00516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суда Республики Крым</w:t>
      </w:r>
      <w:r w:rsidRPr="003C69FA" w:rsidR="003600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03.10.2022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Гладкого К.В.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 административный надзор сроком на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один год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установлением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ограничений</w:t>
      </w:r>
      <w:r w:rsidRPr="003C69FA" w:rsidR="00F64F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том числе,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в виде обязательной явки в орган внутренних дел по месту жительства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ебывания для регистрации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раза в месяц. </w:t>
      </w:r>
    </w:p>
    <w:p w:rsidR="001743EB" w:rsidRPr="003C69FA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 районного суда Республики Крым от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30.08.2023 в отношении Гладкого К.В. административный надзор продлен на срок до шести месяцев – до 18.04.2024, изменены ограничения и установлены в виде  об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язательной явки в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орган внутренних дел по месту жительства или  пребывания для регистрации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три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раза в месяц.</w:t>
      </w:r>
    </w:p>
    <w:p w:rsidR="00646185" w:rsidRPr="003C69FA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 мирового судьи судебного участка № 33 Джанкойского судебного района Республики Крым от 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07.12.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3C69FA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 К.В.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признан виновным в совершении административного правонарушения, предусмотренного ч. </w:t>
      </w:r>
      <w:r w:rsidRPr="003C69FA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19.24 КоАП РФ и ему назначено наказание в виде </w:t>
      </w:r>
      <w:r w:rsidRPr="003C69FA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обязательных работ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Указанное постановление вступило в законную силу 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18.12.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3C69FA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50FBD" w:rsidRPr="003C69FA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04</w:t>
      </w:r>
      <w:r w:rsidRPr="003C69FA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3C69FA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69FA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 К.В.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проживающий</w:t>
      </w:r>
      <w:r w:rsidRPr="003C69FA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C69FA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явился на регистрацию в орган внутренних дел по месту жительства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69FA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чем нарушил запрет, установленный ему судом в соответствии с Федеральным законом  от 06.04.2011 № 64-ФЗ «Об административном надзоре за лицами, освобожденными из мест лишения свободы».</w:t>
      </w:r>
      <w:r w:rsidRPr="003C69FA">
        <w:rPr>
          <w:sz w:val="16"/>
          <w:szCs w:val="16"/>
        </w:rPr>
        <w:t xml:space="preserve"> </w:t>
      </w:r>
    </w:p>
    <w:p w:rsidR="00C600A0" w:rsidRPr="003C69FA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 К.В.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вину в совершении правонарушения признал</w:t>
      </w:r>
      <w:r w:rsidRPr="003C69FA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содеянном раска</w:t>
      </w:r>
      <w:r w:rsidRPr="003C69FA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ялся</w:t>
      </w:r>
      <w:r w:rsidRPr="003C69FA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пояснил, что работает по частному найму и не успел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A3AED" w:rsidRPr="003C69FA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Фактические обстоятельства дела подтверждаются доказательствами: </w:t>
      </w:r>
      <w:r w:rsidRPr="003C69FA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3C69FA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ротоколом об административном правонарушении № 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198704 от 07.03.2024</w:t>
      </w:r>
      <w:r w:rsidRPr="003C69FA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3C69FA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C69FA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); рапортом (л.д.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3C69FA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3C69FA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графиком прибытия поднадзорного лица на регистрацию (л.д.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3C69FA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); регистрационным листом поднадзорного лица (л.д.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3C69FA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постановлением по делу об административном правонарушении </w:t>
      </w:r>
      <w:r w:rsidRPr="003C69FA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3C69FA" w:rsidR="008A7F1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3C69FA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</w:t>
      </w:r>
      <w:r w:rsidRPr="003C69FA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ями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районного суда Республики Крым </w:t>
      </w:r>
      <w:r w:rsidRPr="003C69FA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3C69FA" w:rsidR="008A7F1D">
        <w:rPr>
          <w:rFonts w:ascii="Times New Roman" w:eastAsia="Times New Roman" w:hAnsi="Times New Roman" w:cs="Times New Roman"/>
          <w:sz w:val="16"/>
          <w:szCs w:val="16"/>
          <w:lang w:eastAsia="ru-RU"/>
        </w:rPr>
        <w:t>-1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3C69FA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3C69FA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50FBD" w:rsidRPr="003C69FA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1 ч. 1 ст. 1 Федерального закона от 06.04.2011 года № 64-ФЗ "Об административном н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коном временных ограничений его прав и свобод, а также за выполнением им обязанностей, предусмотренных настоящим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Федеральным законом.</w:t>
      </w:r>
    </w:p>
    <w:p w:rsidR="00050FBD" w:rsidRPr="003C69FA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 2 Федерального Закона от 06.04.2011 года № 64-ФЗ "Об административном надзоре за лицами, освобожденными из ме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ст лишения свободы"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х индивидуального профилактического воздействия в целях защиты государственных и общественных интересов, что не противоречит положениям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 3 ст. 55 Конституции Российской Федерации, допускающим возможность ограничения прав и свобод человека и гражданина фе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50FBD" w:rsidRPr="003C69FA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п.5.ч.1, ч.2 ст.4 Феде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рального закона от 06.04.2011 г. № 64-ФЗ "Об административном надзоре за лицами, освобожденными из мест лишения свободы", установление судом административного ограничения в виде обязательной явки от одного до четырех раз в месяц в орган внутренних дел по м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есту жительства или пребывания для регистрации является обязательным.</w:t>
      </w:r>
    </w:p>
    <w:p w:rsidR="00050FBD" w:rsidRPr="003C69FA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разъяснениям, содержащимся в Постановлении  Пленума Верховного Суда Российской Федерации от 27 июня 2013 г. № 22 «О применении судами законодательства при рассмотрении дел об ад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министративном надзоре»,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иных ад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министративных ограничений. </w:t>
      </w:r>
    </w:p>
    <w:p w:rsidR="00050FBD" w:rsidRPr="003C69FA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ст.8 Федерального Закона от 06.04.2011 года № 64-ФЗ "Об административном надзоре за лицами, освобожденными из мест лишения свободы", наблюдение за соблюдением поднадзорным лицом установленных в отношении его администра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лица.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Порядок осуществления органами внутренних дел администрати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050FBD" w:rsidRPr="003C69FA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«Порядком осуществления админис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тративного надзора за лицами, освобожденными из мест лишения свободы», утвержденным  Приказом МВД России от 8 июля 2011 г. № 818, начальник территориального органа, организуя мероприятия по осуществлению административного надзора, утверждает график прибыти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я по решению суда поднадзорного лица в территориальный орган на регистрацию.</w:t>
      </w:r>
    </w:p>
    <w:p w:rsidR="00050FBD" w:rsidRPr="003C69FA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 </w:t>
      </w:r>
    </w:p>
    <w:p w:rsidR="005201C5" w:rsidRPr="003C69FA" w:rsidP="00444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  привлекаемого лица  составлен в соответствии с требованиями действующего законодательства, никаких нарушений по его оформлению не допущено, все сведения,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его пользу,  не установлено. Нарушений, гарантированных Конституцией РФ и ст. 25.1 КоАП Р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Ф прав, в том числе права на защиту, не усматривается.</w:t>
      </w:r>
    </w:p>
    <w:p w:rsidR="00FF3375" w:rsidRPr="003C69FA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3C69FA" w:rsidR="003C0AB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3C69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 w:rsidRPr="003C69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F3375" w:rsidRPr="003C69FA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4" w:history="1">
        <w:r w:rsidRPr="003C69F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69FA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ия, лицо, совершившее противоправные действия, его виновность в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ия дела.</w:t>
      </w:r>
    </w:p>
    <w:p w:rsidR="00FF3375" w:rsidRPr="003C69FA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3C69F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3C69FA" w:rsidR="003C0AB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3C69F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69FA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C69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3C69FA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Гладкого К.В</w:t>
      </w:r>
      <w:r w:rsidRPr="003C69FA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3C69FA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69FA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19.24 КоАП РФ, </w:t>
      </w:r>
      <w:r w:rsidRPr="003C69FA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он, являясь лицом, в отношении которого установлен административный надзор, повторно в течение одного года не соблюдал административные</w:t>
      </w:r>
      <w:r w:rsidRPr="003C69FA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ограничения, установленные ему судом в соответствии с федеральным законом, и эти действия (бездействие) не содержат уголовно наказуемого деяния.</w:t>
      </w:r>
    </w:p>
    <w:p w:rsidR="00FF3375" w:rsidRPr="003C69FA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удья учитывает характер совершенного  административного правонарушения, личность виновного, его имущественное положение.</w:t>
      </w:r>
    </w:p>
    <w:p w:rsidR="00444791" w:rsidRPr="003C69FA" w:rsidP="0044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C69FA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3C69FA" w:rsidR="00E411EC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3C69FA">
        <w:rPr>
          <w:rFonts w:ascii="Times New Roman" w:hAnsi="Times New Roman" w:cs="Times New Roman"/>
          <w:sz w:val="16"/>
          <w:szCs w:val="16"/>
        </w:rPr>
        <w:t>отягчающи</w:t>
      </w:r>
      <w:r w:rsidRPr="003C69FA" w:rsidR="00E411EC">
        <w:rPr>
          <w:rFonts w:ascii="Times New Roman" w:hAnsi="Times New Roman" w:cs="Times New Roman"/>
          <w:sz w:val="16"/>
          <w:szCs w:val="16"/>
        </w:rPr>
        <w:t>х</w:t>
      </w:r>
      <w:r w:rsidRPr="003C69FA">
        <w:rPr>
          <w:rFonts w:ascii="Times New Roman" w:hAnsi="Times New Roman" w:cs="Times New Roman"/>
          <w:sz w:val="16"/>
          <w:szCs w:val="16"/>
        </w:rPr>
        <w:t xml:space="preserve"> ответственность</w:t>
      </w:r>
      <w:r w:rsidRPr="003C69FA" w:rsidR="00E411EC">
        <w:rPr>
          <w:rFonts w:ascii="Times New Roman" w:hAnsi="Times New Roman" w:cs="Times New Roman"/>
          <w:sz w:val="16"/>
          <w:szCs w:val="16"/>
        </w:rPr>
        <w:t>, не установлено.</w:t>
      </w:r>
    </w:p>
    <w:p w:rsidR="009A3AED" w:rsidRPr="003C69FA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учитывая, что по состоянию здоровья п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равонарушитель  не ограничен в физическом труде, отсутствие обстоятельств, 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FF3375" w:rsidRPr="003C69FA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ст.29.9-29.11 </w:t>
      </w:r>
      <w:r w:rsidRPr="003C69FA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Кодекса </w:t>
      </w:r>
      <w:r w:rsidRPr="003C69FA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Российской Федерации об административных правонарушениях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FF3375" w:rsidRPr="003C69FA" w:rsidP="00050FBD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</w:t>
      </w:r>
      <w:r w:rsidRPr="003C69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ПОСТАНОВИЛ:</w:t>
      </w:r>
    </w:p>
    <w:p w:rsidR="009A3AED" w:rsidRPr="003C69FA" w:rsidP="00E7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A3AED" w:rsidRPr="003C69FA" w:rsidP="009A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3C69FA" w:rsidR="009D631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Гладкого </w:t>
      </w:r>
      <w:r w:rsidRPr="003C69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К.В.</w:t>
      </w:r>
      <w:r w:rsidRPr="003C69FA" w:rsidR="009D631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3C69FA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3C69FA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19.24 КоАП РФ, и назначить ему наказание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обязательных работ сроком на 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0 (</w:t>
      </w:r>
      <w:r w:rsidRPr="003C69FA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сорок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 власти, у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судов.</w:t>
      </w:r>
    </w:p>
    <w:p w:rsidR="009A3AED" w:rsidRPr="003C69FA" w:rsidP="009A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Росс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ии по Республике Крым, для исполнения в порядке, установленном федеральным законодательством.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F3375" w:rsidRPr="003C69FA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FF3375" w:rsidRPr="003C69FA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3C69FA" w:rsidP="005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судья                                                                            </w:t>
      </w:r>
      <w:r w:rsidRPr="003C69FA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3C69FA" w:rsidR="007D54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3C69FA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69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F3375" w:rsidRPr="00E411EC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75" w:rsidRPr="00E411EC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57" w:rsidRPr="00E411EC" w:rsidP="0044479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F609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050FBD"/>
    <w:rsid w:val="000D74A7"/>
    <w:rsid w:val="00131F9F"/>
    <w:rsid w:val="00170249"/>
    <w:rsid w:val="001743EB"/>
    <w:rsid w:val="00192B93"/>
    <w:rsid w:val="00197B57"/>
    <w:rsid w:val="001A44B7"/>
    <w:rsid w:val="001C1755"/>
    <w:rsid w:val="001F04A0"/>
    <w:rsid w:val="0032701D"/>
    <w:rsid w:val="00360044"/>
    <w:rsid w:val="003C0ABD"/>
    <w:rsid w:val="003C69FA"/>
    <w:rsid w:val="003F2F34"/>
    <w:rsid w:val="00444791"/>
    <w:rsid w:val="00460EA1"/>
    <w:rsid w:val="00492964"/>
    <w:rsid w:val="004E0109"/>
    <w:rsid w:val="004E53BE"/>
    <w:rsid w:val="004F5F00"/>
    <w:rsid w:val="00516C06"/>
    <w:rsid w:val="005201C5"/>
    <w:rsid w:val="00524EB0"/>
    <w:rsid w:val="005830A3"/>
    <w:rsid w:val="005C7DA1"/>
    <w:rsid w:val="00646185"/>
    <w:rsid w:val="0065438C"/>
    <w:rsid w:val="006764F3"/>
    <w:rsid w:val="006D69EC"/>
    <w:rsid w:val="00742AB1"/>
    <w:rsid w:val="007D5459"/>
    <w:rsid w:val="007F1A18"/>
    <w:rsid w:val="00815A2E"/>
    <w:rsid w:val="008A7F1D"/>
    <w:rsid w:val="008C1EDD"/>
    <w:rsid w:val="009A3AED"/>
    <w:rsid w:val="009C488B"/>
    <w:rsid w:val="009D631D"/>
    <w:rsid w:val="009E59E6"/>
    <w:rsid w:val="00A05BBC"/>
    <w:rsid w:val="00B40B15"/>
    <w:rsid w:val="00B468C0"/>
    <w:rsid w:val="00BC06AF"/>
    <w:rsid w:val="00BD43EA"/>
    <w:rsid w:val="00C600A0"/>
    <w:rsid w:val="00E411EC"/>
    <w:rsid w:val="00E73C54"/>
    <w:rsid w:val="00E75928"/>
    <w:rsid w:val="00EB2FD3"/>
    <w:rsid w:val="00F214C2"/>
    <w:rsid w:val="00F215C4"/>
    <w:rsid w:val="00F60924"/>
    <w:rsid w:val="00F64F75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