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0B11B4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0B11B4" w:rsidR="00EC3EE3">
        <w:rPr>
          <w:rFonts w:ascii="Times New Roman" w:eastAsia="Times New Roman" w:hAnsi="Times New Roman" w:cs="Times New Roman"/>
          <w:sz w:val="16"/>
          <w:szCs w:val="16"/>
          <w:lang w:eastAsia="ru-RU"/>
        </w:rPr>
        <w:t>73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4F5F00" w:rsidRPr="000B11B4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0B11B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0B11B4" w:rsidR="00EC3EE3">
        <w:rPr>
          <w:rFonts w:ascii="Times New Roman" w:eastAsia="Times New Roman" w:hAnsi="Times New Roman" w:cs="Times New Roman"/>
          <w:sz w:val="16"/>
          <w:szCs w:val="16"/>
          <w:lang w:eastAsia="ru-RU"/>
        </w:rPr>
        <w:t>763</w:t>
      </w:r>
      <w:r w:rsidRPr="000B11B4">
        <w:rPr>
          <w:rFonts w:ascii="Times New Roman" w:hAnsi="Times New Roman" w:cs="Times New Roman"/>
          <w:sz w:val="16"/>
          <w:szCs w:val="16"/>
        </w:rPr>
        <w:t>-</w:t>
      </w:r>
      <w:r w:rsidRPr="000B11B4" w:rsidR="00EC3EE3">
        <w:rPr>
          <w:rFonts w:ascii="Times New Roman" w:hAnsi="Times New Roman" w:cs="Times New Roman"/>
          <w:sz w:val="16"/>
          <w:szCs w:val="16"/>
        </w:rPr>
        <w:t>02</w:t>
      </w:r>
    </w:p>
    <w:p w:rsidR="00FF3375" w:rsidRPr="000B11B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0B11B4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0B11B4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EC3EE3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марта 2024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0B11B4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0B11B4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0B11B4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0B11B4" w:rsidR="003C4DB7">
        <w:rPr>
          <w:rFonts w:ascii="Times New Roman" w:hAnsi="Times New Roman" w:cs="Times New Roman"/>
          <w:sz w:val="16"/>
          <w:szCs w:val="16"/>
        </w:rPr>
        <w:t xml:space="preserve">Нишанова А.Э., рассмотрев материалы дела об административном правонарушении в отношении Нишанова </w:t>
      </w:r>
      <w:r w:rsidRPr="000B11B4">
        <w:rPr>
          <w:rFonts w:ascii="Times New Roman" w:hAnsi="Times New Roman" w:cs="Times New Roman"/>
          <w:sz w:val="16"/>
          <w:szCs w:val="16"/>
        </w:rPr>
        <w:t>А.Э.</w:t>
      </w:r>
      <w:r w:rsidRPr="000B11B4" w:rsidR="003C4DB7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0B11B4">
        <w:rPr>
          <w:rFonts w:ascii="Times New Roman" w:hAnsi="Times New Roman" w:cs="Times New Roman"/>
          <w:sz w:val="16"/>
          <w:szCs w:val="16"/>
        </w:rPr>
        <w:t>ИЗЪЯТО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ст.19.24 КоАП РФ,</w:t>
      </w:r>
    </w:p>
    <w:p w:rsidR="00FF3375" w:rsidRPr="000B11B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46185" w:rsidRPr="000B11B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0B11B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Нишанов А.Э.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3C4DB7" w:rsidRPr="000B11B4" w:rsidP="003C4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Решением Железнодорожного районного суда г. Симферополя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22.05.2023 в отношении Нишанова А.Э. установлен административный надзор сроком на 3 года с применением ограничений, в том числе, в виде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обязательной явки</w:t>
      </w:r>
      <w:r w:rsidRPr="000B11B4">
        <w:rPr>
          <w:sz w:val="16"/>
          <w:szCs w:val="16"/>
        </w:rPr>
        <w:t xml:space="preserve">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уполномоченный орган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 раза в месяц для регистрации.</w:t>
      </w:r>
    </w:p>
    <w:p w:rsidR="003C4DB7" w:rsidRPr="000B11B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Постановлением  мирового судьи судебного у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частка № 37 Джанкойского судебного района Республики Крым от  24.08.2023  Нишанов А.Э. привлечен к административной ответственности за совершение административного правонарушения, предусмотренного ч. 1 ст. 19.24 КоАП РФ. Указанное постановление вступило в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законную силу 04.09.2023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0B11B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8A7F1D">
        <w:rPr>
          <w:rFonts w:ascii="Times New Roman" w:eastAsia="Times New Roman" w:hAnsi="Times New Roman" w:cs="Times New Roman"/>
          <w:sz w:val="16"/>
          <w:szCs w:val="16"/>
          <w:lang w:eastAsia="ru-RU"/>
        </w:rPr>
        <w:t>04</w:t>
      </w:r>
      <w:r w:rsidRPr="000B11B4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Нишанов А.Э.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проживающий 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явился на регистрацию в орган внутренних дел по месту жительства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чем нарушил запрет, установленный ему судом в соответствии с Федеральным законом  от 06.04.2011 № 64-ФЗ «Об административном надзоре за лицами, освобожденными из мест лишения свободы».</w:t>
      </w:r>
      <w:r w:rsidRPr="000B11B4">
        <w:rPr>
          <w:sz w:val="16"/>
          <w:szCs w:val="16"/>
        </w:rPr>
        <w:t xml:space="preserve"> </w:t>
      </w:r>
    </w:p>
    <w:p w:rsidR="00C600A0" w:rsidRPr="000B11B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>Нишанов А.Э.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вину в совершении правонарушения признал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раска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ялся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пояснил, что работает по частному найму и не успел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A3AED" w:rsidRPr="000B11B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Фактические обстоятельства дела подтверждаются доказательствами: 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ротоколом об административном правонарушении № 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198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>551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.03.2024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рапортом (л.д.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B11B4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графиком прибытия поднадзорного лица на регистрацию (л.д.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регистрационным листом поднадзорного лица (л.д.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по делу об административном правонарушении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24.08.2023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0B11B4" w:rsidR="008A7F1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>ем  Железнодорожного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районного суда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Симферополя от 22.05.2023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0B11B4" w:rsidR="005201C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0B11B4" w:rsidR="00F6092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B11B4" w:rsidR="00050FB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0FBD" w:rsidRPr="000B11B4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1 ч. 1 ст. 1 Федерального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Федеральным законом.</w:t>
      </w:r>
    </w:p>
    <w:p w:rsidR="00050FBD" w:rsidRPr="000B11B4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 Федерального Закона от 06.04.2011 года № 64-ФЗ "Об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 надзоре за лицами, освобожденными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3 ст. 55 Конституции Российской Федерации, допускающим возмо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ости государства.</w:t>
      </w:r>
    </w:p>
    <w:p w:rsidR="00050FBD" w:rsidRPr="000B11B4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п.5.ч.1, ч.2 ст.4 Федерального закона от 06.04.2011 г. № 64-ФЗ "Об административном надзоре за лицами, освобожденными из мест лишения свободы", установление судом административного ограничения в виде обязательной явки от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одного до четырех раз в месяц в орган внутренних дел по месту жительства или пребывания для регистрации является обязательным.</w:t>
      </w:r>
    </w:p>
    <w:p w:rsidR="00050FBD" w:rsidRPr="000B11B4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разъяснениям, содержащимся в Постановлении  Пленума Верховного Суда Российской Федерации от 27 июня 2013 г. № 22 «О прим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енении судами законодательства при рассмотрении дел об административном надзоре»,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обязательным и не зависит от применения к лицу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иных административных ограничений. </w:t>
      </w:r>
    </w:p>
    <w:p w:rsidR="00050FBD" w:rsidRPr="000B11B4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них дел.</w:t>
      </w:r>
    </w:p>
    <w:p w:rsidR="00050FBD" w:rsidRPr="000B11B4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«Порядком осуществления административного надзора за лицами, освобожденными из мест лишения свободы», утвержденным  Приказом МВД России от 8 июля 2011 г. № 818, начальник территориального органа, организуя мероприятия по осуществл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ению административного надзора, утверждает график прибытия по решению суда поднадзорного лица в территориальный орган на регистрацию.</w:t>
      </w:r>
    </w:p>
    <w:p w:rsidR="00050FBD" w:rsidRPr="000B11B4" w:rsidP="00050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наказания до истечения одного года со дня окончания исполнения данного постановления.  </w:t>
      </w:r>
    </w:p>
    <w:p w:rsidR="005201C5" w:rsidRPr="000B11B4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пользу, 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FF3375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0B11B4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0B11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</w:t>
      </w:r>
      <w:r w:rsidRPr="000B11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0B11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ных правонарушений</w:t>
      </w:r>
    </w:p>
    <w:p w:rsidR="00FF3375" w:rsidRPr="000B11B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0B11B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ую ответственность, а также иные обстоятельства, имеющие значение для правильного разрешения дела.</w:t>
      </w:r>
    </w:p>
    <w:p w:rsidR="00FF3375" w:rsidRPr="000B11B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0B11B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0B11B4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0B11B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B11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0B11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квалиф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0B11B4" w:rsidR="003C4DB7">
        <w:rPr>
          <w:rFonts w:ascii="Times New Roman" w:eastAsia="Times New Roman" w:hAnsi="Times New Roman" w:cs="Times New Roman"/>
          <w:sz w:val="16"/>
          <w:szCs w:val="16"/>
          <w:lang w:eastAsia="ru-RU"/>
        </w:rPr>
        <w:t>Нишанова А.Э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0B11B4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РФ, </w:t>
      </w:r>
      <w:r w:rsidRPr="000B11B4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 как он, являясь лицом, в отношении которого установлен административный </w:t>
      </w:r>
      <w:r w:rsidRPr="000B11B4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надзор, повторно в течение одного года не соблюдал административные</w:t>
      </w:r>
      <w:r w:rsidRPr="000B11B4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уголовно наказуемого деяния.</w:t>
      </w:r>
    </w:p>
    <w:p w:rsidR="00FF3375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444791" w:rsidRPr="000B11B4" w:rsidP="0044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11B4">
        <w:rPr>
          <w:rFonts w:ascii="Times New Roman" w:hAnsi="Times New Roman" w:cs="Times New Roman"/>
          <w:sz w:val="16"/>
          <w:szCs w:val="16"/>
        </w:rPr>
        <w:t>Обстоятельст</w:t>
      </w:r>
      <w:r w:rsidRPr="000B11B4">
        <w:rPr>
          <w:rFonts w:ascii="Times New Roman" w:hAnsi="Times New Roman" w:cs="Times New Roman"/>
          <w:sz w:val="16"/>
          <w:szCs w:val="16"/>
        </w:rPr>
        <w:t xml:space="preserve">в, </w:t>
      </w:r>
      <w:r w:rsidRPr="000B11B4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0B11B4">
        <w:rPr>
          <w:rFonts w:ascii="Times New Roman" w:hAnsi="Times New Roman" w:cs="Times New Roman"/>
          <w:sz w:val="16"/>
          <w:szCs w:val="16"/>
        </w:rPr>
        <w:t>отягчающи</w:t>
      </w:r>
      <w:r w:rsidRPr="000B11B4" w:rsidR="00E411EC">
        <w:rPr>
          <w:rFonts w:ascii="Times New Roman" w:hAnsi="Times New Roman" w:cs="Times New Roman"/>
          <w:sz w:val="16"/>
          <w:szCs w:val="16"/>
        </w:rPr>
        <w:t>х</w:t>
      </w:r>
      <w:r w:rsidRPr="000B11B4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0B11B4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9A3AED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 3 ст. 3.13 КоАП РФ, суд находит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возможным и считает справедливым  назначить ему наказание в виде обязательных работ.</w:t>
      </w:r>
    </w:p>
    <w:p w:rsidR="00FF3375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0B11B4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0B11B4" w:rsidP="00050FBD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0B11B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9A3AED" w:rsidRPr="000B11B4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A3AED" w:rsidRPr="000B11B4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sz w:val="16"/>
          <w:szCs w:val="16"/>
        </w:rPr>
        <w:t xml:space="preserve"> </w:t>
      </w:r>
      <w:r w:rsidRPr="000B11B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Нишанова А.Э.</w:t>
      </w:r>
      <w:r w:rsidRPr="000B11B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0B11B4" w:rsidR="00FF337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0B11B4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B11B4" w:rsidR="00FF33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0B11B4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 w:rsidR="00FF33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19.24 КоАП РФ, и назначить ему наказание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обязательных работ сроком на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часов, с отбыванием на объектах, определяемых органами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ти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судов.</w:t>
      </w:r>
    </w:p>
    <w:p w:rsidR="009A3AED" w:rsidRPr="000B11B4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F3375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>й районный суд Республики Крым в течение десяти суток со дня вручения или получения копии постановления.</w:t>
      </w:r>
    </w:p>
    <w:p w:rsidR="00FF3375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0B11B4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</w:t>
      </w:r>
      <w:r w:rsidRPr="000B11B4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0B11B4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0B11B4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1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F3375" w:rsidRPr="000B11B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0B11B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B57" w:rsidRPr="00E411EC" w:rsidP="0044479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F60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50FBD"/>
    <w:rsid w:val="000B11B4"/>
    <w:rsid w:val="000D74A7"/>
    <w:rsid w:val="00131F9F"/>
    <w:rsid w:val="00170249"/>
    <w:rsid w:val="001743EB"/>
    <w:rsid w:val="00192B93"/>
    <w:rsid w:val="00197B57"/>
    <w:rsid w:val="001A44B7"/>
    <w:rsid w:val="001C1755"/>
    <w:rsid w:val="001F04A0"/>
    <w:rsid w:val="0022498B"/>
    <w:rsid w:val="0032701D"/>
    <w:rsid w:val="00360044"/>
    <w:rsid w:val="003C0ABD"/>
    <w:rsid w:val="003C4DB7"/>
    <w:rsid w:val="003F2F34"/>
    <w:rsid w:val="00444791"/>
    <w:rsid w:val="00460EA1"/>
    <w:rsid w:val="00492964"/>
    <w:rsid w:val="004E0109"/>
    <w:rsid w:val="004E53BE"/>
    <w:rsid w:val="004F5F00"/>
    <w:rsid w:val="00516C06"/>
    <w:rsid w:val="005201C5"/>
    <w:rsid w:val="00524EB0"/>
    <w:rsid w:val="005830A3"/>
    <w:rsid w:val="005C7DA1"/>
    <w:rsid w:val="00646185"/>
    <w:rsid w:val="0065438C"/>
    <w:rsid w:val="006764F3"/>
    <w:rsid w:val="006D69EC"/>
    <w:rsid w:val="00742AB1"/>
    <w:rsid w:val="007D5459"/>
    <w:rsid w:val="007F1A18"/>
    <w:rsid w:val="00815A2E"/>
    <w:rsid w:val="008A7F1D"/>
    <w:rsid w:val="008C1EDD"/>
    <w:rsid w:val="009A3AED"/>
    <w:rsid w:val="009C488B"/>
    <w:rsid w:val="009D631D"/>
    <w:rsid w:val="009E59E6"/>
    <w:rsid w:val="00A05BBC"/>
    <w:rsid w:val="00B40B15"/>
    <w:rsid w:val="00B468C0"/>
    <w:rsid w:val="00BC06AF"/>
    <w:rsid w:val="00BD43EA"/>
    <w:rsid w:val="00C600A0"/>
    <w:rsid w:val="00E411EC"/>
    <w:rsid w:val="00E73C54"/>
    <w:rsid w:val="00E75928"/>
    <w:rsid w:val="00EB2FD3"/>
    <w:rsid w:val="00EC3EE3"/>
    <w:rsid w:val="00F214C2"/>
    <w:rsid w:val="00F215C4"/>
    <w:rsid w:val="00F60924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