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C65" w:rsidRPr="00221785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Pr="0022178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221785" w:rsidR="00E15913">
        <w:rPr>
          <w:rFonts w:ascii="Times New Roman" w:eastAsia="Times New Roman" w:hAnsi="Times New Roman" w:cs="Times New Roman"/>
          <w:sz w:val="16"/>
          <w:szCs w:val="16"/>
          <w:lang w:eastAsia="ru-RU"/>
        </w:rPr>
        <w:t>226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221785" w:rsidR="00E1591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</w:p>
    <w:p w:rsidR="00EB4C65" w:rsidRPr="00221785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22178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221785" w:rsidR="00377585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221785" w:rsidR="00377585">
        <w:rPr>
          <w:rFonts w:ascii="Times New Roman" w:eastAsia="Times New Roman" w:hAnsi="Times New Roman" w:cs="Times New Roman"/>
          <w:sz w:val="16"/>
          <w:szCs w:val="16"/>
          <w:lang w:eastAsia="ru-RU"/>
        </w:rPr>
        <w:t>0816-05</w:t>
      </w:r>
    </w:p>
    <w:p w:rsidR="00EB4C65" w:rsidRPr="00221785" w:rsidP="00A34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22178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EB4C65" w:rsidRPr="00221785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C65" w:rsidRPr="00221785" w:rsidP="00A346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16 мая 2022 года                                                                           г. Джанкой</w:t>
      </w:r>
    </w:p>
    <w:p w:rsidR="00EB4C65" w:rsidRPr="00221785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C65" w:rsidRPr="00221785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221785" w:rsidR="00377585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Свиридова В.Н.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рассмотрев материалы дела об административном правонаруш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ении в отношении </w:t>
      </w:r>
      <w:r w:rsidRPr="00221785" w:rsidR="003072F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Свиридова Виктора Николаевича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21785" w:rsidR="00360236">
        <w:rPr>
          <w:sz w:val="16"/>
          <w:szCs w:val="16"/>
        </w:rPr>
        <w:t>«ИЗЪЯТО»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</w:t>
      </w:r>
      <w:r w:rsidRPr="00221785" w:rsidR="00D836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4.1 ст.</w:t>
      </w:r>
      <w:r w:rsidRPr="00221785" w:rsidR="00D836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12.5 КоАП РФ,</w:t>
      </w:r>
    </w:p>
    <w:p w:rsidR="00EB4C65" w:rsidRPr="00221785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178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22178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</w:p>
    <w:p w:rsidR="00EB4C65" w:rsidRPr="00221785" w:rsidP="00A3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Свиридов В.Н. </w:t>
      </w:r>
      <w:r w:rsidRPr="0022178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управлял транспортным средством,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котором незаконно установлен опознавательный фонарь легкового такси,</w:t>
      </w:r>
      <w:r w:rsidRPr="0022178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при следующих обстоятельствах.</w:t>
      </w:r>
    </w:p>
    <w:p w:rsidR="00EB4C65" w:rsidRPr="00221785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14.04.2022  в 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18:15 по адресу: </w:t>
      </w:r>
      <w:r w:rsidRPr="00221785" w:rsidR="00360236">
        <w:rPr>
          <w:sz w:val="16"/>
          <w:szCs w:val="16"/>
        </w:rPr>
        <w:t>«ИЗЪЯТО»</w:t>
      </w:r>
      <w:r w:rsidRPr="00221785" w:rsidR="00A3465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785" w:rsidR="00377585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Свиридов В.Н.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</w:t>
      </w:r>
      <w:r w:rsidRPr="00221785" w:rsidR="00A3465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правлял транспортным средством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 котором незаконно установлен опознавательный фонарь легкового такси. Разрешения на осуществление деятельности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перевозке пассажиров и багажа легковым такси не имеет.</w:t>
      </w:r>
    </w:p>
    <w:p w:rsidR="001E1DEF" w:rsidRPr="00221785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</w:t>
      </w:r>
      <w:r w:rsidRPr="00221785" w:rsidR="00377585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Свиридов В.Н.</w:t>
      </w:r>
      <w:r w:rsidRPr="0022178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в судебном заседании вину признал и пояснил, что </w:t>
      </w:r>
      <w:r w:rsidRPr="00221785" w:rsidR="0060409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14.04.2022</w:t>
      </w:r>
      <w:r w:rsidRPr="0022178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г. Джанкое Республики Крым он  </w:t>
      </w:r>
      <w:r w:rsidRPr="00221785" w:rsidR="0060409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управлял транспортным средством</w:t>
      </w:r>
      <w:r w:rsidRPr="0022178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на котором незаконно установлен </w:t>
      </w:r>
      <w:r w:rsidRPr="0022178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опознавательный фонарь легкового такси. Разрешение на осуществление деятельности по перевозке пассажиров и багажа легковым такси не имеет.</w:t>
      </w:r>
    </w:p>
    <w:p w:rsidR="00EB4C65" w:rsidRPr="00221785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сследовав материалы дела, судья приходит к выводу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что вина </w:t>
      </w:r>
      <w:r w:rsidRPr="00221785" w:rsidR="00377585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Свиридова В.Н.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правонарушения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подтверждается следующими доказательствами:  протоколом об  административном правонарушении </w:t>
      </w:r>
      <w:r w:rsidRPr="00221785" w:rsidR="00360236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221785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221785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>14.04.2022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785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221785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221785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21785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221785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785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 изъятии вещей  и документов </w:t>
      </w:r>
      <w:r w:rsidRPr="00221785" w:rsidR="00360236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221785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221785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>14.04.2022 (</w:t>
      </w:r>
      <w:r w:rsidRPr="00221785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221785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>. 4); объяснениями Свиридова В.Н. (л.д. 5); фото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материалом</w:t>
      </w:r>
      <w:r w:rsidRPr="00221785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221785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7</w:t>
      </w:r>
      <w:r w:rsidRPr="00221785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EB4C65" w:rsidRPr="00221785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5" w:history="1">
        <w:r w:rsidRPr="0022178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</w:t>
        </w:r>
        <w:r w:rsidRPr="00221785" w:rsidR="00436BA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22178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11</w:t>
        </w:r>
      </w:hyperlink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Основных положений по допу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23.10.1993 </w:t>
      </w:r>
      <w:r w:rsidRPr="00221785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1090, запрещается эксплуатация транспортных средств, имеющ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средства, выданного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 разрешения на осуще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ствление деятельности по перевозке пассажиров и багажа легковым такси.</w:t>
      </w:r>
    </w:p>
    <w:p w:rsidR="00EB4C65" w:rsidRPr="00221785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6" w:history="1">
        <w:r w:rsidRPr="00221785" w:rsidR="00436BA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</w:t>
        </w:r>
        <w:r w:rsidRPr="0022178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9</w:t>
        </w:r>
      </w:hyperlink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ьного закона от </w:t>
      </w:r>
      <w:r w:rsidRPr="00221785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21.04.2011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785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69-ФЗ </w:t>
      </w:r>
      <w:r w:rsidRPr="00221785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внесении изменений в отдельные законодательные акты Российской Федерации</w:t>
      </w:r>
      <w:r w:rsidRPr="00221785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целях о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беспечения безопасности пассажиров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требованиям, в том числе должно иметь на крыше опознавательный фонарь оранжевого цвета.</w:t>
      </w:r>
    </w:p>
    <w:p w:rsidR="00EB4C65" w:rsidRPr="00221785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В с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илу </w:t>
      </w:r>
      <w:hyperlink r:id="rId7" w:history="1">
        <w:r w:rsidRPr="00221785" w:rsidR="002B482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п.</w:t>
        </w:r>
        <w:r w:rsidRPr="0022178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</w:t>
        </w:r>
      </w:hyperlink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89 Постановления Правительства Российской Федерации от 01.10.2020 № 1586 </w:t>
      </w:r>
      <w:r w:rsidRPr="00221785" w:rsidR="002B482A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утверждении Правил перевозок пассажиров и багажа автомобильным транспортом и городским наземным электрическим транспортом</w:t>
      </w:r>
      <w:r w:rsidRPr="00221785" w:rsidR="002B482A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легковое такси оборудуется опознавательным фонарем оранжевого цвета, который устанавливается на крыше транспортного средства.</w:t>
      </w:r>
    </w:p>
    <w:p w:rsidR="00EB4C65" w:rsidRPr="00221785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Аналогичные требования предъявляются к транспортным средствам, используемым в качестве легкового такси, </w:t>
      </w:r>
      <w:hyperlink r:id="rId8" w:history="1">
        <w:r w:rsidRPr="0022178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пунктом 5(1)</w:t>
        </w:r>
      </w:hyperlink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</w:t>
      </w:r>
      <w:r w:rsidRPr="00221785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Правительства Российской Федерации от </w:t>
      </w:r>
      <w:r w:rsidRPr="00221785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>23.10.1993 №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1090.</w:t>
      </w:r>
    </w:p>
    <w:p w:rsidR="00EB4C65" w:rsidRPr="00221785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транспортные средства, владельцы которых не имеют р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азрешения 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нормативных требований, а управление таким транспор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тным средством образует состав административного правонарушения, предусмотренного </w:t>
      </w:r>
      <w:hyperlink r:id="rId9" w:history="1">
        <w:r w:rsidRPr="0022178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</w:t>
        </w:r>
        <w:r w:rsidRPr="00221785" w:rsidR="00ED19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22178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4.1 ст</w:t>
        </w:r>
        <w:r w:rsidRPr="00221785" w:rsidR="00ED19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22178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12.5</w:t>
        </w:r>
      </w:hyperlink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785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93128" w:rsidRPr="00221785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 по делу об административном правонарушении в отношении С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виридова В.Н.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щено, все сведения необходимые для правильного разрешения дела в нем отражены.</w:t>
      </w:r>
    </w:p>
    <w:p w:rsidR="00693128" w:rsidRPr="00221785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пользу С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виридова В.Н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.,  по делу не установлено.</w:t>
      </w:r>
    </w:p>
    <w:p w:rsidR="00693128" w:rsidRPr="00221785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ного Постановления, а также выявление причин и условий, способствовавших совершению административных правонарушений</w:t>
      </w:r>
    </w:p>
    <w:p w:rsidR="00693128" w:rsidRPr="00221785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твенность, а также иные обстоятельства, имеющие значение для правильного разрешения дела.</w:t>
      </w:r>
    </w:p>
    <w:p w:rsidR="00EB4C65" w:rsidRPr="00221785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дминистративных правонарушениях,  судья приходит к выводу о доказанности  вины в совершении правонарушения  и квалифицирует действия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Свиридова В.Н. 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221785" w:rsidR="00933F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4.1 ст.</w:t>
      </w:r>
      <w:r w:rsidRPr="00221785" w:rsidR="00933F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12.5 КоАП РФ, так как он </w:t>
      </w:r>
      <w:r w:rsidRPr="0022178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управлял транспортным средством,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котором незаконно установлен опо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знавательный фонарь легкового такси.</w:t>
      </w:r>
    </w:p>
    <w:p w:rsidR="00EB4C65" w:rsidRPr="00221785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933F3E" w:rsidRPr="00221785" w:rsidP="00933F3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21785">
        <w:rPr>
          <w:rFonts w:ascii="Times New Roman" w:hAnsi="Times New Roman"/>
          <w:sz w:val="16"/>
          <w:szCs w:val="16"/>
        </w:rPr>
        <w:t xml:space="preserve">Обстоятельств, </w:t>
      </w:r>
      <w:r w:rsidRPr="00221785" w:rsidR="00693128">
        <w:rPr>
          <w:rFonts w:ascii="Times New Roman" w:hAnsi="Times New Roman"/>
          <w:sz w:val="16"/>
          <w:szCs w:val="16"/>
        </w:rPr>
        <w:t xml:space="preserve">смягчающих и </w:t>
      </w:r>
      <w:r w:rsidRPr="00221785">
        <w:rPr>
          <w:rFonts w:ascii="Times New Roman" w:hAnsi="Times New Roman"/>
          <w:sz w:val="16"/>
          <w:szCs w:val="16"/>
        </w:rPr>
        <w:t xml:space="preserve">отягчающих ответственность, не установлено. </w:t>
      </w:r>
    </w:p>
    <w:p w:rsidR="00EB4C65" w:rsidRPr="00221785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EB4C65" w:rsidRPr="00221785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22178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  <w:t xml:space="preserve">   </w:t>
      </w:r>
      <w:r w:rsidRPr="0022178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22178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EB4C65" w:rsidRPr="00221785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Свиридова Виктора Николаевича 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</w:t>
      </w:r>
      <w:r w:rsidRPr="00221785" w:rsidR="000969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4.1 ст. 12.5 КоАП РФ и назначить ему  наказание в виде административного штрафа в  размере  5000 (пяти тысяч) рублей с конфискацией опознавательного фонаря легкового такс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и.</w:t>
      </w:r>
    </w:p>
    <w:p w:rsidR="00EB4C65" w:rsidRPr="00221785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Конфискацию опознавательного фонаря легкового такси, хранящегося в камере хранения судебного участка №</w:t>
      </w:r>
      <w:r w:rsidRPr="00221785" w:rsidR="000969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33 Джанкойского судебного района Республики Крым, поручить Отделу судебных приставов по г. Джанкою и Джанкойскому району УФССП  России по РК.</w:t>
      </w:r>
    </w:p>
    <w:p w:rsidR="004A02EE" w:rsidRPr="00221785" w:rsidP="004A0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/>
          <w:sz w:val="16"/>
          <w:szCs w:val="16"/>
          <w:lang w:eastAsia="ru-RU"/>
        </w:rPr>
        <w:t>Сумма ад</w:t>
      </w:r>
      <w:r w:rsidRPr="00221785">
        <w:rPr>
          <w:rFonts w:ascii="Times New Roman" w:eastAsia="Times New Roman" w:hAnsi="Times New Roman"/>
          <w:sz w:val="16"/>
          <w:szCs w:val="16"/>
          <w:lang w:eastAsia="ru-RU"/>
        </w:rPr>
        <w:t xml:space="preserve">министративного штрафа подлежит перечислению на следующие реквизиты: </w:t>
      </w:r>
      <w:r w:rsidRPr="00221785">
        <w:rPr>
          <w:sz w:val="16"/>
          <w:szCs w:val="16"/>
        </w:rPr>
        <w:t>«ИЗЪЯТО»</w:t>
      </w:r>
    </w:p>
    <w:p w:rsidR="00EB4C65" w:rsidRPr="00221785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22178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1.1</w:t>
        </w:r>
      </w:hyperlink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</w:t>
      </w:r>
      <w:hyperlink r:id="rId11" w:history="1">
        <w:r w:rsidRPr="0022178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1.3</w:t>
        </w:r>
      </w:hyperlink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ст.32.2 КоАП РФ, либо со дня истечения срока отср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очки или срока рассрочки, предусмотренных </w:t>
      </w:r>
      <w:hyperlink r:id="rId12" w:history="1">
        <w:r w:rsidRPr="0022178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EB4C65" w:rsidRPr="00221785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4C65" w:rsidRPr="00221785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ч.1.3 ст. 32.2 КоАП РФ, административный штраф может быть уплачен в размере половины суммы наложенного административного штрафа  не позднее двадцати дней со дня вынесения постановления о наложении административного штрафа.</w:t>
      </w:r>
    </w:p>
    <w:p w:rsidR="001E6B58" w:rsidRPr="00221785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Документ, свидетельствующий об 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EB4C65" w:rsidRPr="00221785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ния копии постановления.</w:t>
      </w:r>
    </w:p>
    <w:p w:rsidR="00EB4C65" w:rsidRPr="00221785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C65" w:rsidRPr="00221785" w:rsidP="004A02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1785" w:rsidR="001E6B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221785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p w:rsidR="002262C9" w:rsidRPr="00221785" w:rsidP="00A3465F">
      <w:pPr>
        <w:ind w:firstLine="709"/>
        <w:rPr>
          <w:sz w:val="16"/>
          <w:szCs w:val="16"/>
        </w:rPr>
      </w:pPr>
    </w:p>
    <w:sectPr w:rsidSect="000150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65"/>
    <w:rsid w:val="0001506B"/>
    <w:rsid w:val="00034045"/>
    <w:rsid w:val="00096944"/>
    <w:rsid w:val="001867C9"/>
    <w:rsid w:val="001E1DEF"/>
    <w:rsid w:val="001E6B58"/>
    <w:rsid w:val="00221785"/>
    <w:rsid w:val="002245E2"/>
    <w:rsid w:val="002262C9"/>
    <w:rsid w:val="002B482A"/>
    <w:rsid w:val="003072F9"/>
    <w:rsid w:val="00360236"/>
    <w:rsid w:val="00377585"/>
    <w:rsid w:val="00436BA5"/>
    <w:rsid w:val="004A02EE"/>
    <w:rsid w:val="005A569B"/>
    <w:rsid w:val="00604090"/>
    <w:rsid w:val="00693128"/>
    <w:rsid w:val="008C376A"/>
    <w:rsid w:val="00933F3E"/>
    <w:rsid w:val="00975CDF"/>
    <w:rsid w:val="00A3465F"/>
    <w:rsid w:val="00AE4D68"/>
    <w:rsid w:val="00B9641B"/>
    <w:rsid w:val="00D8363D"/>
    <w:rsid w:val="00D843B3"/>
    <w:rsid w:val="00E15913"/>
    <w:rsid w:val="00EB4C65"/>
    <w:rsid w:val="00ED1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72A26E14A7812B083FC23C057163CEA586DEFEFAFD49B2BB19556986AF6A52133EC8B8BE43u8DEM" TargetMode="External" /><Relationship Id="rId11" Type="http://schemas.openxmlformats.org/officeDocument/2006/relationships/hyperlink" Target="consultantplus://offline/ref=6772A26E14A7812B083FC23C057163CEA586DEFEFAFD49B2BB19556986AF6A52133EC8BBB948u8D7M" TargetMode="External" /><Relationship Id="rId12" Type="http://schemas.openxmlformats.org/officeDocument/2006/relationships/hyperlink" Target="consultantplus://offline/ref=6772A26E14A7812B083FC23C057163CEA586DEFEFAFD49B2BB19556986AF6A52133EC8BCBE4986BFu9D5M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65E448A3E727A3F86605F138A3B909BCDA2D0EB1DFD816A93B90CBF061E0D95D917A95137DAD05eAd7O" TargetMode="External" /><Relationship Id="rId6" Type="http://schemas.openxmlformats.org/officeDocument/2006/relationships/hyperlink" Target="consultantplus://offline/ref=336F87CE4238E3A0684829334F110AF91F9BB6263F00B56369B5272CFC67049972171DFE994E63045503F3DA84ACB6B06ADDD4DAB8B96E77Y5VCJ" TargetMode="External" /><Relationship Id="rId7" Type="http://schemas.openxmlformats.org/officeDocument/2006/relationships/hyperlink" Target="consultantplus://offline/ref=3CDC6EA972B46D601B9EA7491BEEAD55EF96DC40AE0391FA9155C40F46521AD4452FA24ECED2EE407524A6D76BF72DB71F3F70EC90C931AFbDa5J" TargetMode="External" /><Relationship Id="rId8" Type="http://schemas.openxmlformats.org/officeDocument/2006/relationships/hyperlink" Target="consultantplus://offline/ref=3F28B2A966F3678C5414E01ED5B9156B56C5E6506D2C4DBEC01BC14FBC3B79DFA44AFC16A44A3510E89162F36C5B39A48EF63F0A9CbCc8J" TargetMode="External" /><Relationship Id="rId9" Type="http://schemas.openxmlformats.org/officeDocument/2006/relationships/hyperlink" Target="consultantplus://offline/ref=4A1E453910EEB63BB8A1612DBD041809D7BC0F91AC4FFBA92979F6611FC61BF63EBEC345CB767D9FF298B84182A01E4476C03BC36021HEf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0B162-EA61-4FE6-ACB8-6E0742E3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