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D3D" w:rsidRPr="0085387A" w:rsidP="00D02C5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240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962D3D" w:rsidRPr="0085387A" w:rsidP="00D02C5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85387A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0033-01-2022-000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874-25</w:t>
      </w:r>
    </w:p>
    <w:p w:rsidR="00962D3D" w:rsidRPr="0085387A" w:rsidP="00D02C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538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962D3D" w:rsidRPr="0085387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2D3D" w:rsidRPr="0085387A" w:rsidP="00D02C5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27 апреля</w:t>
      </w:r>
      <w:r w:rsidRPr="0085387A" w:rsidR="00F726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2022 года                       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 г. Джанкой</w:t>
      </w:r>
    </w:p>
    <w:p w:rsidR="00962D3D" w:rsidRPr="0085387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2D3D" w:rsidRPr="0085387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Перфильева А.А.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шении </w:t>
      </w:r>
      <w:r w:rsidRPr="0085387A" w:rsidR="00D02C5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Перфильева Андрея Анатольевича</w:t>
      </w:r>
      <w:r w:rsidRPr="008538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87A">
        <w:rPr>
          <w:sz w:val="16"/>
          <w:szCs w:val="16"/>
        </w:rPr>
        <w:t>«ИЗЪЯТО»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 правонарушения, предусмотренного  ч. 1 ст. 20.25 КоАП РФ,</w:t>
      </w:r>
    </w:p>
    <w:p w:rsidR="00962D3D" w:rsidRPr="0085387A" w:rsidP="00D02C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962D3D" w:rsidRPr="0085387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Перфильев А.А.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962D3D" w:rsidRPr="0085387A" w:rsidP="00D02C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5387A" w:rsidR="00BA6375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85387A" w:rsidR="00F72665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Перфильев А.А.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срок административный штраф в размере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75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00 рублей, наложенный на него постановлением Джанкойского районного суда Республики Крым №</w:t>
      </w:r>
      <w:r w:rsidRPr="0085387A" w:rsidR="00F72665">
        <w:rPr>
          <w:rFonts w:ascii="Times New Roman" w:eastAsia="Times New Roman" w:hAnsi="Times New Roman"/>
          <w:sz w:val="16"/>
          <w:szCs w:val="16"/>
          <w:lang w:eastAsia="ru-RU"/>
        </w:rPr>
        <w:t xml:space="preserve"> 5-1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979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/2021 от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13.12.2021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20.6.1</w:t>
      </w:r>
      <w:r w:rsidRPr="0085387A" w:rsidR="00F726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24.12.2021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170561" w:rsidRPr="0085387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Перфильев А.А.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предусмотренные законом сроки признал  и пояснил, что не оплатил в связи с отсутствием денежных средств. </w:t>
      </w:r>
    </w:p>
    <w:p w:rsidR="00962D3D" w:rsidRPr="0085387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Выслушав лицо, в отношении которого ведется производство по делу</w:t>
      </w:r>
      <w:r w:rsidRPr="0085387A" w:rsidR="00BA637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87A" w:rsidR="00BA6375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85387A" w:rsidR="00BA6375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судья приходит к выводу о доказанности вины 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Перфильева А.А.</w:t>
      </w:r>
      <w:r w:rsidRPr="0085387A" w:rsidR="0017056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указанного правонарушения, которая подтверждается совокупностью следующих доказательств: протоколом об административном правонарушении  №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27.04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.2022 (л</w:t>
      </w:r>
      <w:r w:rsidRPr="0085387A" w:rsidR="00170561">
        <w:rPr>
          <w:rFonts w:ascii="Times New Roman" w:eastAsia="Times New Roman" w:hAnsi="Times New Roman"/>
          <w:sz w:val="16"/>
          <w:szCs w:val="16"/>
          <w:lang w:eastAsia="ru-RU"/>
        </w:rPr>
        <w:t>.д.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87A" w:rsidR="00170561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);  постановлением по делу об административном правонарушении 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 xml:space="preserve">№ 5-1979/2021 от 13.12.2021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 xml:space="preserve"> 3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); постановлением о возбуждении ИП от 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16.03.2022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 xml:space="preserve"> 4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5387A" w:rsidR="008A5F07">
        <w:rPr>
          <w:rFonts w:ascii="Times New Roman" w:eastAsia="Times New Roman" w:hAnsi="Times New Roman"/>
          <w:sz w:val="16"/>
          <w:szCs w:val="16"/>
          <w:lang w:eastAsia="ru-RU"/>
        </w:rPr>
        <w:t xml:space="preserve">; объяснениями 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Перфильева А.А.</w:t>
      </w:r>
      <w:r w:rsidRPr="0085387A" w:rsidR="008A5F0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 xml:space="preserve"> 6</w:t>
      </w:r>
      <w:r w:rsidRPr="0085387A" w:rsidR="008A5F07">
        <w:rPr>
          <w:rFonts w:ascii="Times New Roman" w:eastAsia="Times New Roman" w:hAnsi="Times New Roman"/>
          <w:sz w:val="16"/>
          <w:szCs w:val="16"/>
          <w:lang w:eastAsia="ru-RU"/>
        </w:rPr>
        <w:t>).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962D3D" w:rsidRPr="0085387A" w:rsidP="00D0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. 1 ст.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962D3D" w:rsidRPr="0085387A" w:rsidP="00D0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Перфильев</w:t>
      </w:r>
      <w:r w:rsidRPr="0085387A" w:rsidR="00E50ABA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 xml:space="preserve"> А.А.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пре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доставлялась. В срок, предусмотренный </w:t>
      </w:r>
      <w:hyperlink r:id="rId4" w:history="1">
        <w:r w:rsidRPr="0085387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85387A" w:rsidR="00E50AB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5387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85387A" w:rsidR="00E50AB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5387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962D3D" w:rsidRPr="0085387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85387A" w:rsidR="00D02C5A">
        <w:rPr>
          <w:rFonts w:ascii="Times New Roman" w:eastAsia="Times New Roman" w:hAnsi="Times New Roman"/>
          <w:bCs/>
          <w:sz w:val="16"/>
          <w:szCs w:val="16"/>
          <w:lang w:eastAsia="ru-RU"/>
        </w:rPr>
        <w:t>Перфильев</w:t>
      </w:r>
      <w:r w:rsidRPr="0085387A" w:rsidR="00E50ABA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85387A" w:rsidR="00D02C5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А.А.</w:t>
      </w:r>
      <w:r w:rsidRPr="008538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</w:t>
      </w:r>
      <w:r w:rsidRPr="0085387A">
        <w:rPr>
          <w:rFonts w:ascii="Times New Roman" w:eastAsia="Times New Roman" w:hAnsi="Times New Roman"/>
          <w:bCs/>
          <w:sz w:val="16"/>
          <w:szCs w:val="16"/>
          <w:lang w:eastAsia="ru-RU"/>
        </w:rPr>
        <w:t>ходимые для правильного разрешения дела в нем отражены.</w:t>
      </w:r>
    </w:p>
    <w:p w:rsidR="00792733" w:rsidRPr="0085387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85387A" w:rsidR="00E50ABA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8538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85387A" w:rsidR="00D02C5A">
        <w:rPr>
          <w:rFonts w:ascii="Times New Roman" w:eastAsia="Times New Roman" w:hAnsi="Times New Roman"/>
          <w:bCs/>
          <w:sz w:val="16"/>
          <w:szCs w:val="16"/>
          <w:lang w:eastAsia="ru-RU"/>
        </w:rPr>
        <w:t>Перфильев</w:t>
      </w:r>
      <w:r w:rsidRPr="0085387A" w:rsidR="00E50ABA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85387A" w:rsidR="00D02C5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А.А.</w:t>
      </w:r>
      <w:r w:rsidRPr="0085387A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962D3D" w:rsidRPr="0085387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85387A" w:rsidR="00E50ABA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8538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</w:t>
      </w:r>
      <w:r w:rsidRPr="0085387A">
        <w:rPr>
          <w:rFonts w:ascii="Times New Roman" w:eastAsia="Times New Roman" w:hAnsi="Times New Roman"/>
          <w:bCs/>
          <w:sz w:val="16"/>
          <w:szCs w:val="16"/>
          <w:lang w:eastAsia="ru-RU"/>
        </w:rPr>
        <w:t>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</w:t>
      </w:r>
      <w:r w:rsidRPr="0085387A">
        <w:rPr>
          <w:rFonts w:ascii="Times New Roman" w:eastAsia="Times New Roman" w:hAnsi="Times New Roman"/>
          <w:bCs/>
          <w:sz w:val="16"/>
          <w:szCs w:val="16"/>
          <w:lang w:eastAsia="ru-RU"/>
        </w:rPr>
        <w:t>е причин и условий, способствовавших совершению административных правонарушений</w:t>
      </w:r>
    </w:p>
    <w:p w:rsidR="00962D3D" w:rsidRPr="0085387A" w:rsidP="00D0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85387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ст. </w:t>
        </w:r>
        <w:r w:rsidRPr="0085387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26.1</w:t>
        </w:r>
      </w:hyperlink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87A" w:rsidR="00E50ABA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62D3D" w:rsidRPr="0085387A" w:rsidP="00D0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ответствии с требованиями </w:t>
      </w:r>
      <w:hyperlink r:id="rId6" w:history="1">
        <w:r w:rsidRPr="0085387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8538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>Перфильев</w:t>
      </w:r>
      <w:r w:rsidRPr="0085387A" w:rsidR="00E50AB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5387A" w:rsidR="00D02C5A">
        <w:rPr>
          <w:rFonts w:ascii="Times New Roman" w:eastAsia="Times New Roman" w:hAnsi="Times New Roman"/>
          <w:sz w:val="16"/>
          <w:szCs w:val="16"/>
          <w:lang w:eastAsia="ru-RU"/>
        </w:rPr>
        <w:t xml:space="preserve"> А.А.</w:t>
      </w:r>
      <w:r w:rsidRPr="0085387A" w:rsidR="008A5F0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срок, предусмотренный законом.</w:t>
      </w:r>
    </w:p>
    <w:p w:rsidR="00792733" w:rsidRPr="0085387A" w:rsidP="00D0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962D3D" w:rsidRPr="0085387A" w:rsidP="00E50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щественное положение.  </w:t>
      </w:r>
    </w:p>
    <w:p w:rsidR="00E50ABA" w:rsidRPr="0085387A" w:rsidP="00E50AB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5387A">
        <w:rPr>
          <w:rFonts w:ascii="Times New Roman" w:hAnsi="Times New Roman"/>
          <w:sz w:val="16"/>
          <w:szCs w:val="16"/>
        </w:rPr>
        <w:t>В соответствии со ст. 4.2 КоАП РФ к обстоятельствам, смягчающим ответственност</w:t>
      </w:r>
      <w:r w:rsidRPr="0085387A" w:rsidR="00BA6375">
        <w:rPr>
          <w:rFonts w:ascii="Times New Roman" w:hAnsi="Times New Roman"/>
          <w:sz w:val="16"/>
          <w:szCs w:val="16"/>
        </w:rPr>
        <w:t>ь, судья относит признание вины, наличие несовершеннолетнего ребенка.</w:t>
      </w:r>
    </w:p>
    <w:p w:rsidR="00E50ABA" w:rsidRPr="0085387A" w:rsidP="00E50AB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5387A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BA6375" w:rsidRPr="0085387A" w:rsidP="00E50AB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5387A">
        <w:rPr>
          <w:rFonts w:ascii="Times New Roman" w:hAnsi="Times New Roman"/>
          <w:sz w:val="16"/>
          <w:szCs w:val="16"/>
        </w:rPr>
        <w:t>Оснований для применения</w:t>
      </w:r>
      <w:r w:rsidRPr="0085387A">
        <w:rPr>
          <w:rFonts w:ascii="Times New Roman" w:hAnsi="Times New Roman"/>
          <w:sz w:val="16"/>
          <w:szCs w:val="16"/>
        </w:rPr>
        <w:t xml:space="preserve"> положений ст. ст. 2.9 и 4.1.1 КоАП РФ не усматривается.</w:t>
      </w:r>
    </w:p>
    <w:p w:rsidR="00962D3D" w:rsidRPr="0085387A" w:rsidP="00E50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</w:t>
      </w:r>
      <w:r w:rsidRPr="0085387A" w:rsidR="00E50AB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3 ст.</w:t>
      </w:r>
      <w:r w:rsidRPr="0085387A" w:rsidR="00E50AB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3.13 КоАП РФ,  в целях обеспечения ис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полнения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 ему наказание в виде обязательных работ.</w:t>
      </w:r>
    </w:p>
    <w:p w:rsidR="00962D3D" w:rsidRPr="0085387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ст.ст. 29.9-29.11 </w:t>
      </w:r>
      <w:r w:rsidRPr="0085387A" w:rsidR="00E50ABA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962D3D" w:rsidRPr="0085387A" w:rsidP="00D02C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962D3D" w:rsidRPr="0085387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Перф</w:t>
      </w:r>
      <w:r w:rsidRPr="008538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ильева Андрея Анатольевича</w:t>
      </w:r>
      <w:r w:rsidRPr="008538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8538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ему</w:t>
      </w:r>
      <w:r w:rsidRPr="0085387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обязательных работ сроком на 20 (двадцать) часов с отбыванием на объектах, определяемых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ятельности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962D3D" w:rsidRPr="0085387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962D3D" w:rsidRPr="0085387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Уклонение от отбывания обязательных работ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62D3D" w:rsidRPr="0085387A" w:rsidP="00D0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 со дня вручения или получения копии постановления.</w:t>
      </w:r>
    </w:p>
    <w:p w:rsidR="00962D3D" w:rsidRPr="0085387A" w:rsidP="00D0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2D3D" w:rsidRPr="0085387A" w:rsidP="00E50ABA">
      <w:pPr>
        <w:spacing w:after="0" w:line="240" w:lineRule="auto"/>
        <w:rPr>
          <w:sz w:val="16"/>
          <w:szCs w:val="16"/>
        </w:rPr>
      </w:pP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387A" w:rsidR="00792733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85387A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683865" w:rsidRPr="0085387A" w:rsidP="00D02C5A">
      <w:pPr>
        <w:ind w:firstLine="709"/>
        <w:rPr>
          <w:sz w:val="16"/>
          <w:szCs w:val="16"/>
        </w:rPr>
      </w:pPr>
    </w:p>
    <w:sectPr w:rsidSect="008A5F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3D"/>
    <w:rsid w:val="00170561"/>
    <w:rsid w:val="00683865"/>
    <w:rsid w:val="00792733"/>
    <w:rsid w:val="0085387A"/>
    <w:rsid w:val="008A5F07"/>
    <w:rsid w:val="00962D3D"/>
    <w:rsid w:val="00BA6375"/>
    <w:rsid w:val="00D02C5A"/>
    <w:rsid w:val="00E50ABA"/>
    <w:rsid w:val="00F726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