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488F" w:rsidRPr="00B12F7B" w:rsidP="0090488F">
      <w:pPr>
        <w:jc w:val="right"/>
        <w:rPr>
          <w:sz w:val="16"/>
          <w:szCs w:val="16"/>
        </w:rPr>
      </w:pPr>
      <w:r w:rsidRPr="00B12F7B">
        <w:rPr>
          <w:sz w:val="16"/>
          <w:szCs w:val="16"/>
        </w:rPr>
        <w:t xml:space="preserve"> </w:t>
      </w:r>
      <w:r w:rsidRPr="00B12F7B">
        <w:rPr>
          <w:sz w:val="16"/>
          <w:szCs w:val="16"/>
        </w:rPr>
        <w:t xml:space="preserve">                                        </w:t>
      </w:r>
      <w:r w:rsidRPr="00B12F7B">
        <w:rPr>
          <w:b/>
          <w:bCs/>
          <w:sz w:val="16"/>
          <w:szCs w:val="16"/>
        </w:rPr>
        <w:t xml:space="preserve"> </w:t>
      </w:r>
      <w:r w:rsidRPr="00B12F7B" w:rsidR="005C7EA3">
        <w:rPr>
          <w:sz w:val="16"/>
          <w:szCs w:val="16"/>
        </w:rPr>
        <w:t>5-</w:t>
      </w:r>
      <w:r w:rsidRPr="00B12F7B" w:rsidR="00B95F4E">
        <w:rPr>
          <w:sz w:val="16"/>
          <w:szCs w:val="16"/>
        </w:rPr>
        <w:t>256</w:t>
      </w:r>
      <w:r w:rsidRPr="00B12F7B">
        <w:rPr>
          <w:sz w:val="16"/>
          <w:szCs w:val="16"/>
        </w:rPr>
        <w:t>/33/20</w:t>
      </w:r>
      <w:r w:rsidRPr="00B12F7B" w:rsidR="00F110DF">
        <w:rPr>
          <w:sz w:val="16"/>
          <w:szCs w:val="16"/>
        </w:rPr>
        <w:t>2</w:t>
      </w:r>
      <w:r w:rsidRPr="00B12F7B" w:rsidR="00B95F4E">
        <w:rPr>
          <w:sz w:val="16"/>
          <w:szCs w:val="16"/>
        </w:rPr>
        <w:t>4</w:t>
      </w:r>
    </w:p>
    <w:p w:rsidR="00E07935" w:rsidRPr="00B12F7B" w:rsidP="00E07935">
      <w:pPr>
        <w:jc w:val="right"/>
        <w:rPr>
          <w:sz w:val="16"/>
          <w:szCs w:val="16"/>
        </w:rPr>
      </w:pPr>
      <w:r w:rsidRPr="00B12F7B">
        <w:rPr>
          <w:sz w:val="16"/>
          <w:szCs w:val="16"/>
        </w:rPr>
        <w:t>УИД 91</w:t>
      </w:r>
      <w:r w:rsidRPr="00B12F7B">
        <w:rPr>
          <w:sz w:val="16"/>
          <w:szCs w:val="16"/>
          <w:lang w:val="en-US"/>
        </w:rPr>
        <w:t>MS</w:t>
      </w:r>
      <w:r w:rsidRPr="00B12F7B">
        <w:rPr>
          <w:sz w:val="16"/>
          <w:szCs w:val="16"/>
        </w:rPr>
        <w:t>0033-01-202</w:t>
      </w:r>
      <w:r w:rsidRPr="00B12F7B" w:rsidR="00B95F4E">
        <w:rPr>
          <w:sz w:val="16"/>
          <w:szCs w:val="16"/>
        </w:rPr>
        <w:t>4</w:t>
      </w:r>
      <w:r w:rsidRPr="00B12F7B">
        <w:rPr>
          <w:sz w:val="16"/>
          <w:szCs w:val="16"/>
        </w:rPr>
        <w:t>-00</w:t>
      </w:r>
      <w:r w:rsidRPr="00B12F7B" w:rsidR="00B95F4E">
        <w:rPr>
          <w:sz w:val="16"/>
          <w:szCs w:val="16"/>
        </w:rPr>
        <w:t>1256</w:t>
      </w:r>
      <w:r w:rsidRPr="00B12F7B">
        <w:rPr>
          <w:sz w:val="16"/>
          <w:szCs w:val="16"/>
        </w:rPr>
        <w:t>-</w:t>
      </w:r>
      <w:r w:rsidRPr="00B12F7B" w:rsidR="00B95F4E">
        <w:rPr>
          <w:sz w:val="16"/>
          <w:szCs w:val="16"/>
        </w:rPr>
        <w:t>75</w:t>
      </w:r>
    </w:p>
    <w:p w:rsidR="0090488F" w:rsidRPr="00B12F7B" w:rsidP="0090488F">
      <w:pPr>
        <w:jc w:val="center"/>
        <w:rPr>
          <w:b/>
          <w:i/>
          <w:sz w:val="16"/>
          <w:szCs w:val="16"/>
        </w:rPr>
      </w:pPr>
      <w:r w:rsidRPr="00B12F7B">
        <w:rPr>
          <w:b/>
          <w:i/>
          <w:sz w:val="16"/>
          <w:szCs w:val="16"/>
        </w:rPr>
        <w:t>П</w:t>
      </w:r>
      <w:r w:rsidRPr="00B12F7B">
        <w:rPr>
          <w:b/>
          <w:i/>
          <w:sz w:val="16"/>
          <w:szCs w:val="16"/>
        </w:rPr>
        <w:t xml:space="preserve"> О С Т А Н О В Л Е Н И Е</w:t>
      </w:r>
    </w:p>
    <w:p w:rsidR="005C7EA3" w:rsidRPr="00B12F7B" w:rsidP="0090488F">
      <w:pPr>
        <w:jc w:val="center"/>
        <w:rPr>
          <w:b/>
          <w:i/>
          <w:sz w:val="16"/>
          <w:szCs w:val="16"/>
        </w:rPr>
      </w:pPr>
    </w:p>
    <w:p w:rsidR="0090488F" w:rsidRPr="00B12F7B" w:rsidP="009E501E">
      <w:pPr>
        <w:jc w:val="both"/>
        <w:rPr>
          <w:sz w:val="16"/>
          <w:szCs w:val="16"/>
        </w:rPr>
      </w:pPr>
      <w:r w:rsidRPr="00B12F7B">
        <w:rPr>
          <w:sz w:val="16"/>
          <w:szCs w:val="16"/>
        </w:rPr>
        <w:t>11 июня 2024</w:t>
      </w:r>
      <w:r w:rsidRPr="00B12F7B">
        <w:rPr>
          <w:sz w:val="16"/>
          <w:szCs w:val="16"/>
        </w:rPr>
        <w:t xml:space="preserve"> года     </w:t>
      </w:r>
      <w:r w:rsidRPr="00B12F7B" w:rsidR="00AF042F">
        <w:rPr>
          <w:sz w:val="16"/>
          <w:szCs w:val="16"/>
        </w:rPr>
        <w:tab/>
      </w:r>
      <w:r w:rsidRPr="00B12F7B">
        <w:rPr>
          <w:sz w:val="16"/>
          <w:szCs w:val="16"/>
        </w:rPr>
        <w:t xml:space="preserve">                                                          </w:t>
      </w:r>
      <w:r w:rsidRPr="00B12F7B" w:rsidR="001901F9">
        <w:rPr>
          <w:sz w:val="16"/>
          <w:szCs w:val="16"/>
        </w:rPr>
        <w:t xml:space="preserve">               </w:t>
      </w:r>
      <w:r w:rsidRPr="00B12F7B">
        <w:rPr>
          <w:sz w:val="16"/>
          <w:szCs w:val="16"/>
        </w:rPr>
        <w:t>г. Джанкой</w:t>
      </w:r>
    </w:p>
    <w:p w:rsidR="0090488F" w:rsidRPr="00B12F7B" w:rsidP="0090488F">
      <w:pPr>
        <w:jc w:val="both"/>
        <w:rPr>
          <w:sz w:val="16"/>
          <w:szCs w:val="16"/>
        </w:rPr>
      </w:pPr>
    </w:p>
    <w:p w:rsidR="00F12927" w:rsidRPr="00B12F7B" w:rsidP="00453B0B">
      <w:pPr>
        <w:jc w:val="both"/>
        <w:rPr>
          <w:sz w:val="16"/>
          <w:szCs w:val="16"/>
        </w:rPr>
      </w:pPr>
      <w:r w:rsidRPr="00B12F7B">
        <w:rPr>
          <w:sz w:val="16"/>
          <w:szCs w:val="16"/>
        </w:rPr>
        <w:t xml:space="preserve">           </w:t>
      </w:r>
      <w:r w:rsidRPr="00B12F7B">
        <w:rPr>
          <w:sz w:val="16"/>
          <w:szCs w:val="16"/>
        </w:rPr>
        <w:t>Мировой судья судебного участка № 33 Джанкойского судебного  района Республики Крым Самойленко С.А.,</w:t>
      </w:r>
      <w:r w:rsidRPr="00B12F7B" w:rsidR="001E630E">
        <w:rPr>
          <w:sz w:val="16"/>
          <w:szCs w:val="16"/>
        </w:rPr>
        <w:t xml:space="preserve"> </w:t>
      </w:r>
      <w:r w:rsidRPr="00B12F7B" w:rsidR="00784299">
        <w:rPr>
          <w:sz w:val="16"/>
          <w:szCs w:val="16"/>
        </w:rPr>
        <w:t xml:space="preserve">с участием представителя Счетной палаты Республики Крым Дума Н.Г., </w:t>
      </w:r>
      <w:r w:rsidRPr="00B12F7B">
        <w:rPr>
          <w:sz w:val="16"/>
          <w:szCs w:val="16"/>
        </w:rPr>
        <w:t xml:space="preserve">рассмотрев материалы дела </w:t>
      </w:r>
      <w:r w:rsidRPr="00B12F7B" w:rsidR="009A648D">
        <w:rPr>
          <w:sz w:val="16"/>
          <w:szCs w:val="16"/>
        </w:rPr>
        <w:t xml:space="preserve">об административном правонарушении </w:t>
      </w:r>
      <w:r w:rsidRPr="00B12F7B">
        <w:rPr>
          <w:sz w:val="16"/>
          <w:szCs w:val="16"/>
        </w:rPr>
        <w:t xml:space="preserve">в отношении </w:t>
      </w:r>
      <w:r w:rsidRPr="00B12F7B" w:rsidR="00784299">
        <w:rPr>
          <w:b/>
          <w:i/>
          <w:sz w:val="16"/>
          <w:szCs w:val="16"/>
        </w:rPr>
        <w:t>Забудько</w:t>
      </w:r>
      <w:r w:rsidRPr="00B12F7B" w:rsidR="00784299">
        <w:rPr>
          <w:b/>
          <w:i/>
          <w:sz w:val="16"/>
          <w:szCs w:val="16"/>
        </w:rPr>
        <w:t xml:space="preserve"> Елены Юрьевны</w:t>
      </w:r>
      <w:r w:rsidRPr="00B12F7B" w:rsidR="00FD0D18">
        <w:rPr>
          <w:sz w:val="16"/>
          <w:szCs w:val="16"/>
        </w:rPr>
        <w:t xml:space="preserve">, </w:t>
      </w:r>
      <w:r w:rsidRPr="00B12F7B" w:rsidR="00453B0B">
        <w:rPr>
          <w:sz w:val="16"/>
          <w:szCs w:val="16"/>
        </w:rPr>
        <w:t>родивше</w:t>
      </w:r>
      <w:r w:rsidRPr="00B12F7B" w:rsidR="00784299">
        <w:rPr>
          <w:sz w:val="16"/>
          <w:szCs w:val="16"/>
        </w:rPr>
        <w:t>й</w:t>
      </w:r>
      <w:r w:rsidRPr="00B12F7B" w:rsidR="00453B0B">
        <w:rPr>
          <w:sz w:val="16"/>
          <w:szCs w:val="16"/>
        </w:rPr>
        <w:t xml:space="preserve">ся </w:t>
      </w:r>
      <w:r w:rsidRPr="00B12F7B" w:rsidR="00F31655">
        <w:rPr>
          <w:sz w:val="16"/>
          <w:szCs w:val="16"/>
        </w:rPr>
        <w:t>***</w:t>
      </w:r>
      <w:r w:rsidRPr="00B12F7B" w:rsidR="00FD0D18">
        <w:rPr>
          <w:sz w:val="16"/>
          <w:szCs w:val="16"/>
        </w:rPr>
        <w:t>, граждан</w:t>
      </w:r>
      <w:r w:rsidRPr="00B12F7B" w:rsidR="009E501E">
        <w:rPr>
          <w:sz w:val="16"/>
          <w:szCs w:val="16"/>
        </w:rPr>
        <w:t>ина</w:t>
      </w:r>
      <w:r w:rsidRPr="00B12F7B" w:rsidR="00FD0D18">
        <w:rPr>
          <w:sz w:val="16"/>
          <w:szCs w:val="16"/>
        </w:rPr>
        <w:t xml:space="preserve"> РФ</w:t>
      </w:r>
      <w:r w:rsidRPr="00B12F7B" w:rsidR="00784299">
        <w:rPr>
          <w:sz w:val="16"/>
          <w:szCs w:val="16"/>
        </w:rPr>
        <w:t xml:space="preserve"> (паспорт </w:t>
      </w:r>
      <w:r w:rsidRPr="00B12F7B" w:rsidR="00F31655">
        <w:rPr>
          <w:sz w:val="16"/>
          <w:szCs w:val="16"/>
        </w:rPr>
        <w:t>***</w:t>
      </w:r>
      <w:r w:rsidRPr="00B12F7B" w:rsidR="00784299">
        <w:rPr>
          <w:sz w:val="16"/>
          <w:szCs w:val="16"/>
        </w:rPr>
        <w:t>)</w:t>
      </w:r>
      <w:r w:rsidRPr="00B12F7B" w:rsidR="00FD0D18">
        <w:rPr>
          <w:sz w:val="16"/>
          <w:szCs w:val="16"/>
        </w:rPr>
        <w:t>,</w:t>
      </w:r>
      <w:r w:rsidRPr="00B12F7B" w:rsidR="00784299">
        <w:rPr>
          <w:sz w:val="16"/>
          <w:szCs w:val="16"/>
        </w:rPr>
        <w:t xml:space="preserve"> занимающей должность начальника отдела бухгалтерского учета, отчетности </w:t>
      </w:r>
      <w:r w:rsidRPr="00B12F7B" w:rsidR="00F31655">
        <w:rPr>
          <w:sz w:val="16"/>
          <w:szCs w:val="16"/>
        </w:rPr>
        <w:t>***</w:t>
      </w:r>
      <w:r w:rsidRPr="00B12F7B" w:rsidR="00784299">
        <w:rPr>
          <w:sz w:val="16"/>
          <w:szCs w:val="16"/>
        </w:rPr>
        <w:t>, расположенного по адресу</w:t>
      </w:r>
      <w:r w:rsidRPr="00B12F7B" w:rsidR="00F31655">
        <w:rPr>
          <w:sz w:val="16"/>
          <w:szCs w:val="16"/>
        </w:rPr>
        <w:t>***</w:t>
      </w:r>
      <w:r w:rsidRPr="00B12F7B" w:rsidR="00784299">
        <w:rPr>
          <w:sz w:val="16"/>
          <w:szCs w:val="16"/>
        </w:rPr>
        <w:t xml:space="preserve">, </w:t>
      </w:r>
      <w:r w:rsidRPr="00B12F7B" w:rsidR="00FD0D18">
        <w:rPr>
          <w:sz w:val="16"/>
          <w:szCs w:val="16"/>
        </w:rPr>
        <w:t>проживающе</w:t>
      </w:r>
      <w:r w:rsidRPr="00B12F7B" w:rsidR="00784299">
        <w:rPr>
          <w:sz w:val="16"/>
          <w:szCs w:val="16"/>
        </w:rPr>
        <w:t>й</w:t>
      </w:r>
      <w:r w:rsidRPr="00B12F7B" w:rsidR="0037489B">
        <w:rPr>
          <w:sz w:val="16"/>
          <w:szCs w:val="16"/>
        </w:rPr>
        <w:t xml:space="preserve"> по </w:t>
      </w:r>
      <w:r w:rsidRPr="00B12F7B" w:rsidR="009A648D">
        <w:rPr>
          <w:sz w:val="16"/>
          <w:szCs w:val="16"/>
        </w:rPr>
        <w:t xml:space="preserve">адресу: </w:t>
      </w:r>
      <w:r w:rsidRPr="00B12F7B" w:rsidR="00F31655">
        <w:rPr>
          <w:sz w:val="16"/>
          <w:szCs w:val="16"/>
        </w:rPr>
        <w:t>***</w:t>
      </w:r>
      <w:r w:rsidRPr="00B12F7B" w:rsidR="00382EC8">
        <w:rPr>
          <w:sz w:val="16"/>
          <w:szCs w:val="16"/>
        </w:rPr>
        <w:t xml:space="preserve">, </w:t>
      </w:r>
      <w:r w:rsidRPr="00B12F7B" w:rsidR="00655F52">
        <w:rPr>
          <w:sz w:val="16"/>
          <w:szCs w:val="16"/>
        </w:rPr>
        <w:t xml:space="preserve"> </w:t>
      </w:r>
      <w:r w:rsidRPr="00B12F7B">
        <w:rPr>
          <w:sz w:val="16"/>
          <w:szCs w:val="16"/>
        </w:rPr>
        <w:t>в совершении административного правонарушения, предусмотренного</w:t>
      </w:r>
      <w:r w:rsidRPr="00B12F7B" w:rsidR="001D2B4E">
        <w:rPr>
          <w:sz w:val="16"/>
          <w:szCs w:val="16"/>
        </w:rPr>
        <w:t xml:space="preserve"> </w:t>
      </w:r>
      <w:r w:rsidRPr="00B12F7B" w:rsidR="009A648D">
        <w:rPr>
          <w:sz w:val="16"/>
          <w:szCs w:val="16"/>
        </w:rPr>
        <w:t xml:space="preserve">ч. </w:t>
      </w:r>
      <w:r w:rsidRPr="00B12F7B" w:rsidR="00F110DF">
        <w:rPr>
          <w:sz w:val="16"/>
          <w:szCs w:val="16"/>
        </w:rPr>
        <w:t>4</w:t>
      </w:r>
      <w:r w:rsidRPr="00B12F7B" w:rsidR="009A648D">
        <w:rPr>
          <w:sz w:val="16"/>
          <w:szCs w:val="16"/>
        </w:rPr>
        <w:t xml:space="preserve"> </w:t>
      </w:r>
      <w:r w:rsidRPr="00B12F7B">
        <w:rPr>
          <w:sz w:val="16"/>
          <w:szCs w:val="16"/>
        </w:rPr>
        <w:t>ст. 15</w:t>
      </w:r>
      <w:r w:rsidRPr="00B12F7B" w:rsidR="009E501E">
        <w:rPr>
          <w:sz w:val="16"/>
          <w:szCs w:val="16"/>
        </w:rPr>
        <w:t>.15.</w:t>
      </w:r>
      <w:r w:rsidRPr="00B12F7B" w:rsidR="001E630E">
        <w:rPr>
          <w:sz w:val="16"/>
          <w:szCs w:val="16"/>
        </w:rPr>
        <w:t>6</w:t>
      </w:r>
      <w:r w:rsidRPr="00B12F7B">
        <w:rPr>
          <w:sz w:val="16"/>
          <w:szCs w:val="16"/>
        </w:rPr>
        <w:t xml:space="preserve">  </w:t>
      </w:r>
      <w:r w:rsidRPr="00B12F7B" w:rsidR="009A648D">
        <w:rPr>
          <w:sz w:val="16"/>
          <w:szCs w:val="16"/>
        </w:rPr>
        <w:t>КоАП РФ</w:t>
      </w:r>
      <w:r w:rsidRPr="00B12F7B">
        <w:rPr>
          <w:sz w:val="16"/>
          <w:szCs w:val="16"/>
        </w:rPr>
        <w:t>,</w:t>
      </w:r>
    </w:p>
    <w:p w:rsidR="00F12927" w:rsidRPr="00B12F7B" w:rsidP="00B7242B">
      <w:pPr>
        <w:jc w:val="center"/>
        <w:rPr>
          <w:b/>
          <w:i/>
          <w:sz w:val="16"/>
          <w:szCs w:val="16"/>
        </w:rPr>
      </w:pPr>
      <w:r w:rsidRPr="00B12F7B">
        <w:rPr>
          <w:b/>
          <w:i/>
          <w:sz w:val="16"/>
          <w:szCs w:val="16"/>
        </w:rPr>
        <w:t>У С Т А Н О В И Л</w:t>
      </w:r>
      <w:r w:rsidRPr="00B12F7B">
        <w:rPr>
          <w:b/>
          <w:i/>
          <w:sz w:val="16"/>
          <w:szCs w:val="16"/>
        </w:rPr>
        <w:t xml:space="preserve"> :</w:t>
      </w:r>
    </w:p>
    <w:p w:rsidR="00D15FFD" w:rsidRPr="00B12F7B" w:rsidP="00B7242B">
      <w:pPr>
        <w:jc w:val="center"/>
        <w:rPr>
          <w:b/>
          <w:i/>
          <w:sz w:val="16"/>
          <w:szCs w:val="16"/>
        </w:rPr>
      </w:pPr>
    </w:p>
    <w:p w:rsidR="001A4424" w:rsidRPr="00B12F7B" w:rsidP="00A92B15">
      <w:pPr>
        <w:autoSpaceDE w:val="0"/>
        <w:autoSpaceDN w:val="0"/>
        <w:adjustRightInd w:val="0"/>
        <w:ind w:firstLine="708"/>
        <w:jc w:val="both"/>
        <w:rPr>
          <w:rFonts w:ascii="Arial" w:hAnsi="Arial" w:cs="Arial"/>
          <w:color w:val="000000"/>
          <w:sz w:val="16"/>
          <w:szCs w:val="16"/>
          <w:shd w:val="clear" w:color="auto" w:fill="FFFFFF"/>
        </w:rPr>
      </w:pPr>
      <w:r w:rsidRPr="00B12F7B">
        <w:rPr>
          <w:sz w:val="16"/>
          <w:szCs w:val="16"/>
        </w:rPr>
        <w:t>Забудько</w:t>
      </w:r>
      <w:r w:rsidRPr="00B12F7B">
        <w:rPr>
          <w:sz w:val="16"/>
          <w:szCs w:val="16"/>
        </w:rPr>
        <w:t xml:space="preserve"> Е.Ю.</w:t>
      </w:r>
      <w:r w:rsidRPr="00B12F7B" w:rsidR="001E630E">
        <w:rPr>
          <w:sz w:val="16"/>
          <w:szCs w:val="16"/>
        </w:rPr>
        <w:t xml:space="preserve"> </w:t>
      </w:r>
      <w:r w:rsidRPr="00B12F7B" w:rsidR="00EA04C8">
        <w:rPr>
          <w:sz w:val="16"/>
          <w:szCs w:val="16"/>
        </w:rPr>
        <w:t xml:space="preserve">грубо </w:t>
      </w:r>
      <w:r w:rsidRPr="00B12F7B" w:rsidR="001E630E">
        <w:rPr>
          <w:sz w:val="16"/>
          <w:szCs w:val="16"/>
        </w:rPr>
        <w:t>нарушил</w:t>
      </w:r>
      <w:r w:rsidRPr="00B12F7B" w:rsidR="00A26452">
        <w:rPr>
          <w:sz w:val="16"/>
          <w:szCs w:val="16"/>
        </w:rPr>
        <w:t>а</w:t>
      </w:r>
      <w:r w:rsidRPr="00B12F7B" w:rsidR="001E630E">
        <w:rPr>
          <w:sz w:val="16"/>
          <w:szCs w:val="16"/>
        </w:rPr>
        <w:t xml:space="preserve"> требования </w:t>
      </w:r>
      <w:r w:rsidRPr="00B12F7B" w:rsidR="008A5B8A">
        <w:rPr>
          <w:sz w:val="16"/>
          <w:szCs w:val="16"/>
        </w:rPr>
        <w:t>к бюджетному (бухгалтерскому) учету, в том числе к составлению бюджетной</w:t>
      </w:r>
      <w:r w:rsidRPr="00B12F7B" w:rsidR="00A26452">
        <w:rPr>
          <w:sz w:val="16"/>
          <w:szCs w:val="16"/>
        </w:rPr>
        <w:t>,</w:t>
      </w:r>
      <w:r w:rsidRPr="00B12F7B" w:rsidR="008A5B8A">
        <w:rPr>
          <w:sz w:val="16"/>
          <w:szCs w:val="16"/>
        </w:rPr>
        <w:t xml:space="preserve"> бухгалтерской (финансовой) отчетности, </w:t>
      </w:r>
      <w:r w:rsidRPr="00B12F7B" w:rsidR="00A26452">
        <w:rPr>
          <w:sz w:val="16"/>
          <w:szCs w:val="16"/>
        </w:rPr>
        <w:t xml:space="preserve">порядку составления (формирования) консолидированной бухгалтерской (финансовой) отчетности, </w:t>
      </w:r>
      <w:r w:rsidRPr="00B12F7B" w:rsidR="008A5B8A">
        <w:rPr>
          <w:sz w:val="16"/>
          <w:szCs w:val="16"/>
        </w:rPr>
        <w:t>если эти действия не содержат уголовно наказуемого деяния</w:t>
      </w:r>
      <w:r w:rsidRPr="00B12F7B" w:rsidR="00361CD8">
        <w:rPr>
          <w:sz w:val="16"/>
          <w:szCs w:val="16"/>
        </w:rPr>
        <w:t xml:space="preserve">, </w:t>
      </w:r>
      <w:r w:rsidRPr="00B12F7B">
        <w:rPr>
          <w:sz w:val="16"/>
          <w:szCs w:val="16"/>
        </w:rPr>
        <w:t>при следующих обстоятельствах.</w:t>
      </w:r>
      <w:r w:rsidRPr="00B12F7B" w:rsidR="00EA04C8">
        <w:rPr>
          <w:rFonts w:ascii="Arial" w:hAnsi="Arial" w:cs="Arial"/>
          <w:color w:val="000000"/>
          <w:sz w:val="16"/>
          <w:szCs w:val="16"/>
          <w:shd w:val="clear" w:color="auto" w:fill="FFFFFF"/>
        </w:rPr>
        <w:t xml:space="preserve"> </w:t>
      </w:r>
    </w:p>
    <w:p w:rsidR="000662CC" w:rsidRPr="00B12F7B" w:rsidP="00A92B15">
      <w:pPr>
        <w:autoSpaceDE w:val="0"/>
        <w:autoSpaceDN w:val="0"/>
        <w:adjustRightInd w:val="0"/>
        <w:ind w:firstLine="708"/>
        <w:jc w:val="both"/>
        <w:rPr>
          <w:color w:val="000000"/>
          <w:sz w:val="16"/>
          <w:szCs w:val="16"/>
          <w:shd w:val="clear" w:color="auto" w:fill="FFFFFF"/>
        </w:rPr>
      </w:pPr>
      <w:r w:rsidRPr="00B12F7B">
        <w:rPr>
          <w:color w:val="000000"/>
          <w:sz w:val="16"/>
          <w:szCs w:val="16"/>
          <w:shd w:val="clear" w:color="auto" w:fill="FFFFFF"/>
        </w:rPr>
        <w:t xml:space="preserve">В результате проверки, проведенной Счетной палатой Республики Крым, в соответствии с требованиями статьи 136 Бюджетного кодекса Российской Федерации,  в отношении </w:t>
      </w:r>
      <w:r w:rsidRPr="00B12F7B" w:rsidR="00E7282B">
        <w:rPr>
          <w:color w:val="000000"/>
          <w:sz w:val="16"/>
          <w:szCs w:val="16"/>
          <w:shd w:val="clear" w:color="auto" w:fill="FFFFFF"/>
        </w:rPr>
        <w:t>****</w:t>
      </w:r>
      <w:r w:rsidRPr="00B12F7B">
        <w:rPr>
          <w:color w:val="000000"/>
          <w:sz w:val="16"/>
          <w:szCs w:val="16"/>
          <w:shd w:val="clear" w:color="auto" w:fill="FFFFFF"/>
        </w:rPr>
        <w:t xml:space="preserve"> за 2022 год установлено, что </w:t>
      </w:r>
      <w:r w:rsidRPr="00B12F7B">
        <w:rPr>
          <w:color w:val="000000"/>
          <w:sz w:val="16"/>
          <w:szCs w:val="16"/>
          <w:shd w:val="clear" w:color="auto" w:fill="FFFFFF"/>
        </w:rPr>
        <w:t>в  нарушение ст.13 Закона от 06.12.2011 № 402-ФЗ « О бухгалтерском учете»</w:t>
      </w:r>
      <w:r w:rsidRPr="00B12F7B" w:rsidR="002D59D2">
        <w:rPr>
          <w:sz w:val="16"/>
          <w:szCs w:val="16"/>
        </w:rPr>
        <w:t xml:space="preserve"> </w:t>
      </w:r>
      <w:r w:rsidRPr="00B12F7B" w:rsidR="002D59D2">
        <w:rPr>
          <w:color w:val="000000"/>
          <w:sz w:val="16"/>
          <w:szCs w:val="16"/>
          <w:shd w:val="clear" w:color="auto" w:fill="FFFFFF"/>
        </w:rPr>
        <w:t>(далее – Закон № 402-ФЗ)</w:t>
      </w:r>
      <w:r w:rsidRPr="00B12F7B">
        <w:rPr>
          <w:color w:val="000000"/>
          <w:sz w:val="16"/>
          <w:szCs w:val="16"/>
          <w:shd w:val="clear" w:color="auto" w:fill="FFFFFF"/>
        </w:rPr>
        <w:t>, норм Федерального стандарта  и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w:t>
      </w:r>
      <w:r w:rsidRPr="00B12F7B">
        <w:rPr>
          <w:color w:val="000000"/>
          <w:sz w:val="16"/>
          <w:szCs w:val="16"/>
          <w:shd w:val="clear" w:color="auto" w:fill="FFFFFF"/>
        </w:rPr>
        <w:t xml:space="preserve">, </w:t>
      </w:r>
      <w:r w:rsidRPr="00B12F7B">
        <w:rPr>
          <w:color w:val="000000"/>
          <w:sz w:val="16"/>
          <w:szCs w:val="16"/>
          <w:shd w:val="clear" w:color="auto" w:fill="FFFFFF"/>
        </w:rPr>
        <w:t xml:space="preserve">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№157н (далее Инструкции №157н), в годовую бюджетную отчетность </w:t>
      </w:r>
      <w:r w:rsidRPr="00B12F7B">
        <w:rPr>
          <w:color w:val="000000"/>
          <w:sz w:val="16"/>
          <w:szCs w:val="16"/>
          <w:shd w:val="clear" w:color="auto" w:fill="FFFFFF"/>
        </w:rPr>
        <w:t>Джанкойского</w:t>
      </w:r>
      <w:r w:rsidRPr="00B12F7B">
        <w:rPr>
          <w:color w:val="000000"/>
          <w:sz w:val="16"/>
          <w:szCs w:val="16"/>
          <w:shd w:val="clear" w:color="auto" w:fill="FFFFFF"/>
        </w:rPr>
        <w:t xml:space="preserve"> района за 2022 год</w:t>
      </w:r>
      <w:r w:rsidRPr="00B12F7B" w:rsidR="00EF0DF8">
        <w:rPr>
          <w:color w:val="000000"/>
          <w:sz w:val="16"/>
          <w:szCs w:val="16"/>
          <w:shd w:val="clear" w:color="auto" w:fill="FFFFFF"/>
        </w:rPr>
        <w:t xml:space="preserve">, составленную </w:t>
      </w:r>
      <w:r w:rsidRPr="00B12F7B" w:rsidR="0052215C">
        <w:rPr>
          <w:color w:val="000000"/>
          <w:sz w:val="16"/>
          <w:szCs w:val="16"/>
          <w:shd w:val="clear" w:color="auto" w:fill="FFFFFF"/>
        </w:rPr>
        <w:t>***</w:t>
      </w:r>
      <w:r w:rsidRPr="00B12F7B" w:rsidR="00EF0DF8">
        <w:rPr>
          <w:color w:val="000000"/>
          <w:sz w:val="16"/>
          <w:szCs w:val="16"/>
          <w:shd w:val="clear" w:color="auto" w:fill="FFFFFF"/>
        </w:rPr>
        <w:t>,</w:t>
      </w:r>
      <w:r w:rsidRPr="00B12F7B">
        <w:rPr>
          <w:color w:val="000000"/>
          <w:sz w:val="16"/>
          <w:szCs w:val="16"/>
          <w:shd w:val="clear" w:color="auto" w:fill="FFFFFF"/>
        </w:rPr>
        <w:t xml:space="preserve"> внесены недостоверные данные, </w:t>
      </w:r>
      <w:r w:rsidRPr="00B12F7B">
        <w:rPr>
          <w:color w:val="000000"/>
          <w:sz w:val="16"/>
          <w:szCs w:val="16"/>
          <w:shd w:val="clear" w:color="auto" w:fill="FFFFFF"/>
        </w:rPr>
        <w:t xml:space="preserve">допущено искажение показателей бухгалтерской (финансовой) отчетности, повлекшее искажение показателей  бухгалтерской (финансовой) отчетности </w:t>
      </w:r>
      <w:r w:rsidRPr="00B12F7B">
        <w:rPr>
          <w:color w:val="000000"/>
          <w:sz w:val="16"/>
          <w:szCs w:val="16"/>
          <w:shd w:val="clear" w:color="auto" w:fill="FFFFFF"/>
        </w:rPr>
        <w:t>Джанкойского</w:t>
      </w:r>
      <w:r w:rsidRPr="00B12F7B">
        <w:rPr>
          <w:color w:val="000000"/>
          <w:sz w:val="16"/>
          <w:szCs w:val="16"/>
          <w:shd w:val="clear" w:color="auto" w:fill="FFFFFF"/>
        </w:rPr>
        <w:t xml:space="preserve"> района, (показателей по счетам бюджетного учета </w:t>
      </w:r>
      <w:r w:rsidRPr="00B12F7B" w:rsidR="0052215C">
        <w:rPr>
          <w:color w:val="000000"/>
          <w:sz w:val="16"/>
          <w:szCs w:val="16"/>
          <w:shd w:val="clear" w:color="auto" w:fill="FFFFFF"/>
        </w:rPr>
        <w:t>***</w:t>
      </w:r>
      <w:r w:rsidRPr="00B12F7B">
        <w:rPr>
          <w:color w:val="000000"/>
          <w:sz w:val="16"/>
          <w:szCs w:val="16"/>
          <w:shd w:val="clear" w:color="auto" w:fill="FFFFFF"/>
        </w:rPr>
        <w:t xml:space="preserve"> «Нефинансовые активы имущества казны», </w:t>
      </w:r>
      <w:r w:rsidRPr="00B12F7B" w:rsidR="0052215C">
        <w:rPr>
          <w:color w:val="000000"/>
          <w:sz w:val="16"/>
          <w:szCs w:val="16"/>
          <w:shd w:val="clear" w:color="auto" w:fill="FFFFFF"/>
        </w:rPr>
        <w:t>**</w:t>
      </w:r>
      <w:r w:rsidRPr="00B12F7B">
        <w:rPr>
          <w:color w:val="000000"/>
          <w:sz w:val="16"/>
          <w:szCs w:val="16"/>
          <w:shd w:val="clear" w:color="auto" w:fill="FFFFFF"/>
        </w:rPr>
        <w:t xml:space="preserve"> «Доходы будущих периодов</w:t>
      </w:r>
      <w:r w:rsidRPr="00B12F7B">
        <w:rPr>
          <w:color w:val="000000"/>
          <w:sz w:val="16"/>
          <w:szCs w:val="16"/>
          <w:shd w:val="clear" w:color="auto" w:fill="FFFFFF"/>
        </w:rPr>
        <w:t>»), выраженное в денежном измерении, которое привело к искажению информации об активах, обязательствах и финансовом результате более чем на 10,0% и не менее чем на 1 процент, но не более чем на 10 процентов и на сумму, превышающую один миллион рублей</w:t>
      </w:r>
      <w:r w:rsidRPr="00B12F7B">
        <w:rPr>
          <w:color w:val="000000"/>
          <w:sz w:val="16"/>
          <w:szCs w:val="16"/>
          <w:shd w:val="clear" w:color="auto" w:fill="FFFFFF"/>
        </w:rPr>
        <w:t>.</w:t>
      </w:r>
    </w:p>
    <w:p w:rsidR="00665311" w:rsidRPr="00B12F7B" w:rsidP="00665311">
      <w:pPr>
        <w:autoSpaceDE w:val="0"/>
        <w:autoSpaceDN w:val="0"/>
        <w:adjustRightInd w:val="0"/>
        <w:ind w:firstLine="708"/>
        <w:jc w:val="both"/>
        <w:rPr>
          <w:color w:val="000000"/>
          <w:sz w:val="16"/>
          <w:szCs w:val="16"/>
          <w:shd w:val="clear" w:color="auto" w:fill="FFFFFF"/>
        </w:rPr>
      </w:pPr>
      <w:r w:rsidRPr="00B12F7B">
        <w:rPr>
          <w:color w:val="000000"/>
          <w:sz w:val="16"/>
          <w:szCs w:val="16"/>
          <w:shd w:val="clear" w:color="auto" w:fill="FFFFFF"/>
        </w:rPr>
        <w:t xml:space="preserve">Правонарушитель </w:t>
      </w:r>
      <w:r w:rsidRPr="00B12F7B">
        <w:rPr>
          <w:color w:val="000000"/>
          <w:sz w:val="16"/>
          <w:szCs w:val="16"/>
          <w:shd w:val="clear" w:color="auto" w:fill="FFFFFF"/>
        </w:rPr>
        <w:t>Забудько</w:t>
      </w:r>
      <w:r w:rsidRPr="00B12F7B">
        <w:rPr>
          <w:color w:val="000000"/>
          <w:sz w:val="16"/>
          <w:szCs w:val="16"/>
          <w:shd w:val="clear" w:color="auto" w:fill="FFFFFF"/>
        </w:rPr>
        <w:t xml:space="preserve"> Е.Ю. надлежаще </w:t>
      </w:r>
      <w:r w:rsidRPr="00B12F7B">
        <w:rPr>
          <w:color w:val="000000"/>
          <w:sz w:val="16"/>
          <w:szCs w:val="16"/>
          <w:shd w:val="clear" w:color="auto" w:fill="FFFFFF"/>
        </w:rPr>
        <w:t>извещенная</w:t>
      </w:r>
      <w:r w:rsidRPr="00B12F7B">
        <w:rPr>
          <w:color w:val="000000"/>
          <w:sz w:val="16"/>
          <w:szCs w:val="16"/>
          <w:shd w:val="clear" w:color="auto" w:fill="FFFFFF"/>
        </w:rPr>
        <w:t xml:space="preserve"> о месте и времени рассмотрения дела  (уведомление о вручении от 28.05.2024), в судебное заседание не явилась. Ходатайств об отложении рассмотрения дела не поступило.</w:t>
      </w:r>
    </w:p>
    <w:p w:rsidR="00665311" w:rsidRPr="00B12F7B" w:rsidP="00665311">
      <w:pPr>
        <w:autoSpaceDE w:val="0"/>
        <w:autoSpaceDN w:val="0"/>
        <w:adjustRightInd w:val="0"/>
        <w:ind w:firstLine="708"/>
        <w:jc w:val="both"/>
        <w:rPr>
          <w:color w:val="000000"/>
          <w:sz w:val="16"/>
          <w:szCs w:val="16"/>
          <w:shd w:val="clear" w:color="auto" w:fill="FFFFFF"/>
        </w:rPr>
      </w:pPr>
      <w:r w:rsidRPr="00B12F7B">
        <w:rPr>
          <w:color w:val="000000"/>
          <w:sz w:val="16"/>
          <w:szCs w:val="16"/>
          <w:shd w:val="clear" w:color="auto" w:fill="FFFFFF"/>
        </w:rPr>
        <w:t>При разрешении вопроса о том, воспрепятствует ли ее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rsidR="00192EB8" w:rsidRPr="00B12F7B" w:rsidP="00665311">
      <w:pPr>
        <w:autoSpaceDE w:val="0"/>
        <w:autoSpaceDN w:val="0"/>
        <w:adjustRightInd w:val="0"/>
        <w:ind w:firstLine="708"/>
        <w:jc w:val="both"/>
        <w:rPr>
          <w:sz w:val="16"/>
          <w:szCs w:val="16"/>
        </w:rPr>
      </w:pPr>
      <w:r w:rsidRPr="00B12F7B">
        <w:rPr>
          <w:color w:val="000000"/>
          <w:sz w:val="16"/>
          <w:szCs w:val="16"/>
          <w:shd w:val="clear" w:color="auto" w:fill="FFFFFF"/>
        </w:rPr>
        <w:t xml:space="preserve">Исследовав материалы дела, судья считает, </w:t>
      </w:r>
      <w:r w:rsidRPr="00B12F7B" w:rsidR="00B25C91">
        <w:rPr>
          <w:sz w:val="16"/>
          <w:szCs w:val="16"/>
        </w:rPr>
        <w:t xml:space="preserve"> что в</w:t>
      </w:r>
      <w:r w:rsidRPr="00B12F7B" w:rsidR="007A7608">
        <w:rPr>
          <w:sz w:val="16"/>
          <w:szCs w:val="16"/>
        </w:rPr>
        <w:t xml:space="preserve">ина </w:t>
      </w:r>
      <w:r w:rsidRPr="00B12F7B">
        <w:rPr>
          <w:sz w:val="16"/>
          <w:szCs w:val="16"/>
        </w:rPr>
        <w:t>Забудько</w:t>
      </w:r>
      <w:r w:rsidRPr="00B12F7B">
        <w:rPr>
          <w:sz w:val="16"/>
          <w:szCs w:val="16"/>
        </w:rPr>
        <w:t xml:space="preserve"> Е.Ю.</w:t>
      </w:r>
      <w:r w:rsidRPr="00B12F7B" w:rsidR="007A7608">
        <w:rPr>
          <w:sz w:val="16"/>
          <w:szCs w:val="16"/>
        </w:rPr>
        <w:t xml:space="preserve"> в </w:t>
      </w:r>
      <w:r w:rsidRPr="00B12F7B">
        <w:rPr>
          <w:sz w:val="16"/>
          <w:szCs w:val="16"/>
        </w:rPr>
        <w:t>совершении указанного правонарушения</w:t>
      </w:r>
      <w:r w:rsidRPr="00B12F7B" w:rsidR="007A7608">
        <w:rPr>
          <w:sz w:val="16"/>
          <w:szCs w:val="16"/>
        </w:rPr>
        <w:t xml:space="preserve"> подтверждается следующими доказательствами: протоколом об адм</w:t>
      </w:r>
      <w:r w:rsidRPr="00B12F7B" w:rsidR="008506CA">
        <w:rPr>
          <w:sz w:val="16"/>
          <w:szCs w:val="16"/>
        </w:rPr>
        <w:t>инистративном правонарушении №</w:t>
      </w:r>
      <w:r w:rsidRPr="00B12F7B">
        <w:rPr>
          <w:sz w:val="16"/>
          <w:szCs w:val="16"/>
        </w:rPr>
        <w:t xml:space="preserve"> </w:t>
      </w:r>
      <w:r w:rsidRPr="00B12F7B" w:rsidR="00B201FA">
        <w:rPr>
          <w:sz w:val="16"/>
          <w:szCs w:val="16"/>
        </w:rPr>
        <w:t>**</w:t>
      </w:r>
      <w:r w:rsidRPr="00B12F7B" w:rsidR="006F4AC0">
        <w:rPr>
          <w:sz w:val="16"/>
          <w:szCs w:val="16"/>
        </w:rPr>
        <w:t xml:space="preserve"> от </w:t>
      </w:r>
      <w:r w:rsidRPr="00B12F7B" w:rsidR="00B201FA">
        <w:rPr>
          <w:sz w:val="16"/>
          <w:szCs w:val="16"/>
        </w:rPr>
        <w:t>***</w:t>
      </w:r>
      <w:r w:rsidRPr="00B12F7B" w:rsidR="008506CA">
        <w:rPr>
          <w:sz w:val="16"/>
          <w:szCs w:val="16"/>
        </w:rPr>
        <w:t xml:space="preserve"> (л.д.1-</w:t>
      </w:r>
      <w:r w:rsidRPr="00B12F7B">
        <w:rPr>
          <w:sz w:val="16"/>
          <w:szCs w:val="16"/>
        </w:rPr>
        <w:t>11</w:t>
      </w:r>
      <w:r w:rsidRPr="00B12F7B">
        <w:rPr>
          <w:sz w:val="16"/>
          <w:szCs w:val="16"/>
        </w:rPr>
        <w:t>)</w:t>
      </w:r>
      <w:r w:rsidRPr="00B12F7B" w:rsidR="006F4AC0">
        <w:rPr>
          <w:sz w:val="16"/>
          <w:szCs w:val="16"/>
        </w:rPr>
        <w:t xml:space="preserve">; </w:t>
      </w:r>
      <w:r w:rsidRPr="00B12F7B" w:rsidR="00B3704A">
        <w:rPr>
          <w:sz w:val="16"/>
          <w:szCs w:val="16"/>
        </w:rPr>
        <w:t>актом по результ</w:t>
      </w:r>
      <w:r w:rsidRPr="00B12F7B" w:rsidR="008506CA">
        <w:rPr>
          <w:sz w:val="16"/>
          <w:szCs w:val="16"/>
        </w:rPr>
        <w:t xml:space="preserve">атам контрольного мероприятия </w:t>
      </w:r>
      <w:r w:rsidRPr="00B12F7B">
        <w:rPr>
          <w:sz w:val="16"/>
          <w:szCs w:val="16"/>
        </w:rPr>
        <w:t xml:space="preserve">от </w:t>
      </w:r>
      <w:r w:rsidRPr="00B12F7B" w:rsidR="00B201FA">
        <w:rPr>
          <w:sz w:val="16"/>
          <w:szCs w:val="16"/>
        </w:rPr>
        <w:t>**</w:t>
      </w:r>
      <w:r w:rsidRPr="00B12F7B">
        <w:rPr>
          <w:sz w:val="16"/>
          <w:szCs w:val="16"/>
        </w:rPr>
        <w:t xml:space="preserve"> № </w:t>
      </w:r>
      <w:r w:rsidRPr="00B12F7B" w:rsidR="00B201FA">
        <w:rPr>
          <w:sz w:val="16"/>
          <w:szCs w:val="16"/>
        </w:rPr>
        <w:t>**</w:t>
      </w:r>
      <w:r w:rsidRPr="00B12F7B" w:rsidR="008506CA">
        <w:rPr>
          <w:sz w:val="16"/>
          <w:szCs w:val="16"/>
        </w:rPr>
        <w:t xml:space="preserve"> (л.д.</w:t>
      </w:r>
      <w:r w:rsidRPr="00B12F7B" w:rsidR="00B25C91">
        <w:rPr>
          <w:sz w:val="16"/>
          <w:szCs w:val="16"/>
        </w:rPr>
        <w:t>1</w:t>
      </w:r>
      <w:r w:rsidRPr="00B12F7B">
        <w:rPr>
          <w:sz w:val="16"/>
          <w:szCs w:val="16"/>
        </w:rPr>
        <w:t>4</w:t>
      </w:r>
      <w:r w:rsidRPr="00B12F7B" w:rsidR="008506CA">
        <w:rPr>
          <w:sz w:val="16"/>
          <w:szCs w:val="16"/>
        </w:rPr>
        <w:t>-</w:t>
      </w:r>
      <w:r w:rsidRPr="00B12F7B">
        <w:rPr>
          <w:sz w:val="16"/>
          <w:szCs w:val="16"/>
        </w:rPr>
        <w:t>34</w:t>
      </w:r>
      <w:r w:rsidRPr="00B12F7B">
        <w:rPr>
          <w:sz w:val="16"/>
          <w:szCs w:val="16"/>
        </w:rPr>
        <w:t>)</w:t>
      </w:r>
      <w:r w:rsidRPr="00B12F7B" w:rsidR="00B3704A">
        <w:rPr>
          <w:sz w:val="16"/>
          <w:szCs w:val="16"/>
        </w:rPr>
        <w:t xml:space="preserve">; </w:t>
      </w:r>
      <w:r w:rsidRPr="00B12F7B" w:rsidR="001D043B">
        <w:rPr>
          <w:sz w:val="16"/>
          <w:szCs w:val="16"/>
        </w:rPr>
        <w:t xml:space="preserve">сведениями </w:t>
      </w:r>
      <w:r w:rsidRPr="00B12F7B">
        <w:rPr>
          <w:sz w:val="16"/>
          <w:szCs w:val="16"/>
        </w:rPr>
        <w:t>о должностном лице  (л.д.35-46); балансом исполнения бюджета</w:t>
      </w:r>
      <w:r w:rsidRPr="00B12F7B" w:rsidR="00CD1063">
        <w:rPr>
          <w:sz w:val="16"/>
          <w:szCs w:val="16"/>
        </w:rPr>
        <w:t xml:space="preserve"> </w:t>
      </w:r>
      <w:r w:rsidRPr="00B12F7B" w:rsidR="00CD1063">
        <w:rPr>
          <w:sz w:val="16"/>
          <w:szCs w:val="16"/>
        </w:rPr>
        <w:t>Джанкойского</w:t>
      </w:r>
      <w:r w:rsidRPr="00B12F7B" w:rsidR="00CD1063">
        <w:rPr>
          <w:sz w:val="16"/>
          <w:szCs w:val="16"/>
        </w:rPr>
        <w:t xml:space="preserve"> района </w:t>
      </w:r>
      <w:r w:rsidRPr="00B12F7B">
        <w:rPr>
          <w:sz w:val="16"/>
          <w:szCs w:val="16"/>
        </w:rPr>
        <w:t xml:space="preserve"> </w:t>
      </w:r>
      <w:r w:rsidRPr="00B12F7B" w:rsidR="00CD1063">
        <w:rPr>
          <w:sz w:val="16"/>
          <w:szCs w:val="16"/>
        </w:rPr>
        <w:t>(</w:t>
      </w:r>
      <w:r w:rsidRPr="00B12F7B">
        <w:rPr>
          <w:sz w:val="16"/>
          <w:szCs w:val="16"/>
        </w:rPr>
        <w:t>л.д.47</w:t>
      </w:r>
      <w:r w:rsidRPr="00B12F7B" w:rsidR="00CD1063">
        <w:rPr>
          <w:sz w:val="16"/>
          <w:szCs w:val="16"/>
        </w:rPr>
        <w:t xml:space="preserve">, 48); </w:t>
      </w:r>
      <w:r w:rsidRPr="00B12F7B" w:rsidR="00CD1063">
        <w:rPr>
          <w:sz w:val="16"/>
          <w:szCs w:val="16"/>
        </w:rPr>
        <w:t xml:space="preserve">балансом главного распорядителя бюджетных средств </w:t>
      </w:r>
      <w:r w:rsidRPr="00B12F7B" w:rsidR="00B201FA">
        <w:rPr>
          <w:sz w:val="16"/>
          <w:szCs w:val="16"/>
        </w:rPr>
        <w:t>***</w:t>
      </w:r>
      <w:r w:rsidRPr="00B12F7B" w:rsidR="00CD1063">
        <w:rPr>
          <w:sz w:val="16"/>
          <w:szCs w:val="16"/>
        </w:rPr>
        <w:t xml:space="preserve"> (</w:t>
      </w:r>
      <w:r w:rsidRPr="00B12F7B" w:rsidR="00CD1063">
        <w:rPr>
          <w:sz w:val="16"/>
          <w:szCs w:val="16"/>
        </w:rPr>
        <w:t>л.д</w:t>
      </w:r>
      <w:r w:rsidRPr="00B12F7B" w:rsidR="00CD1063">
        <w:rPr>
          <w:sz w:val="16"/>
          <w:szCs w:val="16"/>
        </w:rPr>
        <w:t xml:space="preserve">. 49-52); сведениями о движении нефинансовых активов (л.д.53-60); </w:t>
      </w:r>
      <w:r w:rsidRPr="00B12F7B" w:rsidR="00CD1063">
        <w:rPr>
          <w:sz w:val="16"/>
          <w:szCs w:val="16"/>
        </w:rPr>
        <w:t>оборотно</w:t>
      </w:r>
      <w:r w:rsidRPr="00B12F7B" w:rsidR="00CD1063">
        <w:rPr>
          <w:sz w:val="16"/>
          <w:szCs w:val="16"/>
        </w:rPr>
        <w:t xml:space="preserve">-сальдовой ведомостью (л.д.61-61); сведениями </w:t>
      </w:r>
      <w:r w:rsidRPr="00B12F7B" w:rsidR="001D043B">
        <w:rPr>
          <w:sz w:val="16"/>
          <w:szCs w:val="16"/>
        </w:rPr>
        <w:t xml:space="preserve">по </w:t>
      </w:r>
      <w:r w:rsidRPr="00B12F7B" w:rsidR="00B25C91">
        <w:rPr>
          <w:sz w:val="16"/>
          <w:szCs w:val="16"/>
        </w:rPr>
        <w:t>дебиторской</w:t>
      </w:r>
      <w:r w:rsidRPr="00B12F7B" w:rsidR="001D043B">
        <w:rPr>
          <w:sz w:val="16"/>
          <w:szCs w:val="16"/>
        </w:rPr>
        <w:t xml:space="preserve"> и кредиторской задолженности (л.д.</w:t>
      </w:r>
      <w:r w:rsidRPr="00B12F7B" w:rsidR="00CD1063">
        <w:rPr>
          <w:sz w:val="16"/>
          <w:szCs w:val="16"/>
        </w:rPr>
        <w:t>63-69</w:t>
      </w:r>
      <w:r w:rsidRPr="00B12F7B" w:rsidR="001D043B">
        <w:rPr>
          <w:sz w:val="16"/>
          <w:szCs w:val="16"/>
        </w:rPr>
        <w:t xml:space="preserve">); </w:t>
      </w:r>
      <w:r w:rsidRPr="00B12F7B" w:rsidR="00CD1063">
        <w:rPr>
          <w:sz w:val="16"/>
          <w:szCs w:val="16"/>
        </w:rPr>
        <w:t xml:space="preserve"> письменными объяснениями </w:t>
      </w:r>
      <w:r w:rsidRPr="00B12F7B" w:rsidR="00CD1063">
        <w:rPr>
          <w:sz w:val="16"/>
          <w:szCs w:val="16"/>
        </w:rPr>
        <w:t>Забудько</w:t>
      </w:r>
      <w:r w:rsidRPr="00B12F7B" w:rsidR="00CD1063">
        <w:rPr>
          <w:sz w:val="16"/>
          <w:szCs w:val="16"/>
        </w:rPr>
        <w:t xml:space="preserve"> Е.Ю. (л.д.70); </w:t>
      </w:r>
      <w:r w:rsidRPr="00B12F7B" w:rsidR="001D043B">
        <w:rPr>
          <w:sz w:val="16"/>
          <w:szCs w:val="16"/>
        </w:rPr>
        <w:t>положением</w:t>
      </w:r>
      <w:r w:rsidRPr="00B12F7B" w:rsidR="00B25C91">
        <w:rPr>
          <w:sz w:val="16"/>
          <w:szCs w:val="16"/>
        </w:rPr>
        <w:t xml:space="preserve"> </w:t>
      </w:r>
      <w:r w:rsidRPr="00B12F7B" w:rsidR="00CD1063">
        <w:rPr>
          <w:sz w:val="16"/>
          <w:szCs w:val="16"/>
        </w:rPr>
        <w:t xml:space="preserve">о бюджетном процессе в МО </w:t>
      </w:r>
      <w:r w:rsidRPr="00B12F7B" w:rsidR="00CD1063">
        <w:rPr>
          <w:sz w:val="16"/>
          <w:szCs w:val="16"/>
        </w:rPr>
        <w:t>Джанкойский</w:t>
      </w:r>
      <w:r w:rsidRPr="00B12F7B" w:rsidR="00CD1063">
        <w:rPr>
          <w:sz w:val="16"/>
          <w:szCs w:val="16"/>
        </w:rPr>
        <w:t xml:space="preserve"> район Республики Крым (л.д.71-75).</w:t>
      </w:r>
      <w:r w:rsidRPr="00B12F7B" w:rsidR="001D043B">
        <w:rPr>
          <w:sz w:val="16"/>
          <w:szCs w:val="16"/>
        </w:rPr>
        <w:t xml:space="preserve"> </w:t>
      </w:r>
    </w:p>
    <w:p w:rsidR="008F4AB6" w:rsidRPr="00B12F7B" w:rsidP="008F4AB6">
      <w:pPr>
        <w:autoSpaceDE w:val="0"/>
        <w:autoSpaceDN w:val="0"/>
        <w:adjustRightInd w:val="0"/>
        <w:ind w:firstLine="540"/>
        <w:jc w:val="both"/>
        <w:rPr>
          <w:sz w:val="16"/>
          <w:szCs w:val="16"/>
        </w:rPr>
      </w:pPr>
      <w:r w:rsidRPr="00B12F7B">
        <w:rPr>
          <w:sz w:val="16"/>
          <w:szCs w:val="16"/>
        </w:rPr>
        <w:t>В соответствии с Примечанием 4 к ст.15.15.6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в том числе, искажение показателя бюджетной или бухгалтерской (финансовой) отчетности, выраженного в денежном измерении, которое привело к искажению информации</w:t>
      </w:r>
      <w:r w:rsidRPr="00B12F7B">
        <w:rPr>
          <w:sz w:val="16"/>
          <w:szCs w:val="16"/>
        </w:rPr>
        <w:t xml:space="preserve"> </w:t>
      </w:r>
      <w:r w:rsidRPr="00B12F7B">
        <w:rPr>
          <w:sz w:val="16"/>
          <w:szCs w:val="16"/>
        </w:rPr>
        <w:t>об активах, и (или) обязательствах, и (или) о финансовом результате, более чем на 10 процентов.</w:t>
      </w:r>
    </w:p>
    <w:p w:rsidR="002D59D2" w:rsidRPr="00B12F7B" w:rsidP="002D59D2">
      <w:pPr>
        <w:autoSpaceDE w:val="0"/>
        <w:autoSpaceDN w:val="0"/>
        <w:adjustRightInd w:val="0"/>
        <w:ind w:firstLine="540"/>
        <w:jc w:val="both"/>
        <w:rPr>
          <w:sz w:val="16"/>
          <w:szCs w:val="16"/>
        </w:rPr>
      </w:pPr>
      <w:r w:rsidRPr="00B12F7B">
        <w:rPr>
          <w:sz w:val="16"/>
          <w:szCs w:val="16"/>
        </w:rPr>
        <w:t>Согласно пункту 2 статьи 264.1 Бюджетного кодекса Российской Федерации (далее -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2D59D2" w:rsidRPr="00B12F7B" w:rsidP="002D59D2">
      <w:pPr>
        <w:autoSpaceDE w:val="0"/>
        <w:autoSpaceDN w:val="0"/>
        <w:adjustRightInd w:val="0"/>
        <w:ind w:firstLine="540"/>
        <w:jc w:val="both"/>
        <w:rPr>
          <w:sz w:val="16"/>
          <w:szCs w:val="16"/>
        </w:rPr>
      </w:pPr>
      <w:r w:rsidRPr="00B12F7B">
        <w:rPr>
          <w:sz w:val="16"/>
          <w:szCs w:val="16"/>
        </w:rPr>
        <w:t>В соответствии с подпунктом 12 пункта 1 статьи 158 БК РФ главный распорядитель бюджетных средств (далее – ГРБС) обладает бюджетными полномочиями по формированию бюджетной отчетности главного распорядителя бюджетных средств.</w:t>
      </w:r>
    </w:p>
    <w:p w:rsidR="002D59D2" w:rsidRPr="00B12F7B" w:rsidP="002D59D2">
      <w:pPr>
        <w:autoSpaceDE w:val="0"/>
        <w:autoSpaceDN w:val="0"/>
        <w:adjustRightInd w:val="0"/>
        <w:ind w:firstLine="540"/>
        <w:jc w:val="both"/>
        <w:rPr>
          <w:sz w:val="16"/>
          <w:szCs w:val="16"/>
        </w:rPr>
      </w:pPr>
      <w:r w:rsidRPr="00B12F7B">
        <w:rPr>
          <w:sz w:val="16"/>
          <w:szCs w:val="16"/>
        </w:rPr>
        <w:t>В соответствии с п.2 ст.154 БК РФ финансовый орган обладает бюджетными полномочиями по обеспечению исполнения бюджета и составлению бюджетной отчетности.</w:t>
      </w:r>
    </w:p>
    <w:p w:rsidR="002D59D2" w:rsidRPr="00B12F7B" w:rsidP="002D59D2">
      <w:pPr>
        <w:autoSpaceDE w:val="0"/>
        <w:autoSpaceDN w:val="0"/>
        <w:adjustRightInd w:val="0"/>
        <w:ind w:firstLine="540"/>
        <w:jc w:val="both"/>
        <w:rPr>
          <w:sz w:val="16"/>
          <w:szCs w:val="16"/>
        </w:rPr>
      </w:pPr>
      <w:r w:rsidRPr="00B12F7B">
        <w:rPr>
          <w:sz w:val="16"/>
          <w:szCs w:val="16"/>
        </w:rPr>
        <w:t>Согласно статье 3 Закона № 402-ФЗ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2D59D2" w:rsidRPr="00B12F7B" w:rsidP="002D59D2">
      <w:pPr>
        <w:autoSpaceDE w:val="0"/>
        <w:autoSpaceDN w:val="0"/>
        <w:adjustRightInd w:val="0"/>
        <w:ind w:firstLine="540"/>
        <w:jc w:val="both"/>
        <w:rPr>
          <w:sz w:val="16"/>
          <w:szCs w:val="16"/>
        </w:rPr>
      </w:pPr>
      <w:r w:rsidRPr="00B12F7B">
        <w:rPr>
          <w:sz w:val="16"/>
          <w:szCs w:val="16"/>
        </w:rPr>
        <w:t xml:space="preserve">Порядок составления и представления годовой, квартальной и месячной отчетности об исполнении бюджетов бюджетной системы Российской Федерации утвержден приказом Министерства финансов России от 28.12.2010 № 191н (далее - Инструкция № 191н). </w:t>
      </w:r>
    </w:p>
    <w:p w:rsidR="00CD1063" w:rsidRPr="00B12F7B" w:rsidP="002D59D2">
      <w:pPr>
        <w:autoSpaceDE w:val="0"/>
        <w:autoSpaceDN w:val="0"/>
        <w:adjustRightInd w:val="0"/>
        <w:ind w:firstLine="540"/>
        <w:jc w:val="both"/>
        <w:rPr>
          <w:sz w:val="16"/>
          <w:szCs w:val="16"/>
        </w:rPr>
      </w:pPr>
      <w:r w:rsidRPr="00B12F7B">
        <w:rPr>
          <w:sz w:val="16"/>
          <w:szCs w:val="16"/>
        </w:rPr>
        <w:t>Согласно п.142 Инструкции 157н земельные участки в составе государственной (муниципальной) казны учитываются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w:t>
      </w:r>
      <w:r w:rsidRPr="00B12F7B">
        <w:rPr>
          <w:sz w:val="16"/>
          <w:szCs w:val="16"/>
        </w:rPr>
        <w:t xml:space="preserve"> стоимости, - в условной оценке, один квадратный метр - 1 рубль.</w:t>
      </w:r>
    </w:p>
    <w:p w:rsidR="002D59D2" w:rsidRPr="00B12F7B" w:rsidP="002D59D2">
      <w:pPr>
        <w:autoSpaceDE w:val="0"/>
        <w:autoSpaceDN w:val="0"/>
        <w:adjustRightInd w:val="0"/>
        <w:ind w:firstLine="540"/>
        <w:jc w:val="both"/>
        <w:rPr>
          <w:sz w:val="16"/>
          <w:szCs w:val="16"/>
        </w:rPr>
      </w:pPr>
      <w:r w:rsidRPr="00B12F7B">
        <w:rPr>
          <w:sz w:val="16"/>
          <w:szCs w:val="16"/>
        </w:rPr>
        <w:t>В соответствии с частью 1 статьи 13 Закона № 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CD1063" w:rsidRPr="00B12F7B" w:rsidP="002D59D2">
      <w:pPr>
        <w:autoSpaceDE w:val="0"/>
        <w:autoSpaceDN w:val="0"/>
        <w:adjustRightInd w:val="0"/>
        <w:ind w:firstLine="540"/>
        <w:jc w:val="both"/>
        <w:rPr>
          <w:sz w:val="16"/>
          <w:szCs w:val="16"/>
        </w:rPr>
      </w:pPr>
      <w:r w:rsidRPr="00B12F7B">
        <w:rPr>
          <w:sz w:val="16"/>
          <w:szCs w:val="16"/>
        </w:rPr>
        <w:t>Согласно пунктам 17, 65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России от 31.12.2016 № 256н (далее – Стандарт № 256н), в целях достоверного представления в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существенных ошибок и искажений, позволяющая ее</w:t>
      </w:r>
      <w:r w:rsidRPr="00B12F7B">
        <w:rPr>
          <w:sz w:val="16"/>
          <w:szCs w:val="16"/>
        </w:rPr>
        <w:t xml:space="preserve"> пользователям положиться на нее, как </w:t>
      </w:r>
      <w:r w:rsidRPr="00B12F7B">
        <w:rPr>
          <w:sz w:val="16"/>
          <w:szCs w:val="16"/>
        </w:rPr>
        <w:t>на</w:t>
      </w:r>
      <w:r w:rsidRPr="00B12F7B">
        <w:rPr>
          <w:sz w:val="16"/>
          <w:szCs w:val="16"/>
        </w:rPr>
        <w:t xml:space="preserve"> достоверную.</w:t>
      </w:r>
    </w:p>
    <w:p w:rsidR="002D59D2" w:rsidRPr="00B12F7B" w:rsidP="002D59D2">
      <w:pPr>
        <w:autoSpaceDE w:val="0"/>
        <w:autoSpaceDN w:val="0"/>
        <w:adjustRightInd w:val="0"/>
        <w:ind w:firstLine="540"/>
        <w:jc w:val="both"/>
        <w:rPr>
          <w:sz w:val="16"/>
          <w:szCs w:val="16"/>
        </w:rPr>
      </w:pPr>
      <w:r w:rsidRPr="00B12F7B">
        <w:rPr>
          <w:sz w:val="16"/>
          <w:szCs w:val="16"/>
        </w:rPr>
        <w:t>Частью 8 статьи 13 Закона № 402-ФЗ определено, что (финансовая) отчетность считается составленной после подписания ее руководителем экономического субъекта.</w:t>
      </w:r>
    </w:p>
    <w:p w:rsidR="00EF0DF8" w:rsidRPr="00B12F7B" w:rsidP="00EF0DF8">
      <w:pPr>
        <w:autoSpaceDE w:val="0"/>
        <w:autoSpaceDN w:val="0"/>
        <w:adjustRightInd w:val="0"/>
        <w:ind w:firstLine="540"/>
        <w:jc w:val="both"/>
        <w:rPr>
          <w:sz w:val="16"/>
          <w:szCs w:val="16"/>
        </w:rPr>
      </w:pPr>
      <w:r w:rsidRPr="00B12F7B">
        <w:rPr>
          <w:sz w:val="16"/>
          <w:szCs w:val="16"/>
        </w:rPr>
        <w:t>Субъектом указанного административного правонарушения является должностное лицо.</w:t>
      </w:r>
    </w:p>
    <w:p w:rsidR="00EF0DF8" w:rsidRPr="00B12F7B" w:rsidP="00EF0DF8">
      <w:pPr>
        <w:autoSpaceDE w:val="0"/>
        <w:autoSpaceDN w:val="0"/>
        <w:adjustRightInd w:val="0"/>
        <w:ind w:firstLine="540"/>
        <w:jc w:val="both"/>
        <w:rPr>
          <w:sz w:val="16"/>
          <w:szCs w:val="16"/>
        </w:rPr>
      </w:pPr>
      <w:r w:rsidRPr="00B12F7B">
        <w:rPr>
          <w:sz w:val="16"/>
          <w:szCs w:val="16"/>
        </w:rPr>
        <w:t>Согласно положениям статьи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rsidR="00EF0DF8" w:rsidRPr="00B12F7B" w:rsidP="00EF0DF8">
      <w:pPr>
        <w:autoSpaceDE w:val="0"/>
        <w:autoSpaceDN w:val="0"/>
        <w:adjustRightInd w:val="0"/>
        <w:ind w:firstLine="540"/>
        <w:jc w:val="both"/>
        <w:rPr>
          <w:sz w:val="16"/>
          <w:szCs w:val="16"/>
        </w:rPr>
      </w:pPr>
      <w:r w:rsidRPr="00B12F7B">
        <w:rPr>
          <w:sz w:val="16"/>
          <w:szCs w:val="16"/>
        </w:rPr>
        <w:t xml:space="preserve">На основании пункта 1 примечаний к статье 15.15.6 КоАП </w:t>
      </w:r>
      <w:r w:rsidRPr="00B12F7B">
        <w:rPr>
          <w:sz w:val="16"/>
          <w:szCs w:val="16"/>
        </w:rPr>
        <w:t>РФ</w:t>
      </w:r>
      <w:r w:rsidRPr="00B12F7B">
        <w:rPr>
          <w:sz w:val="16"/>
          <w:szCs w:val="16"/>
        </w:rPr>
        <w:t xml:space="preserve">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2D59D2" w:rsidRPr="00B12F7B" w:rsidP="002D59D2">
      <w:pPr>
        <w:autoSpaceDE w:val="0"/>
        <w:autoSpaceDN w:val="0"/>
        <w:adjustRightInd w:val="0"/>
        <w:ind w:firstLine="540"/>
        <w:jc w:val="both"/>
        <w:rPr>
          <w:sz w:val="16"/>
          <w:szCs w:val="16"/>
        </w:rPr>
      </w:pPr>
      <w:r w:rsidRPr="00B12F7B">
        <w:rPr>
          <w:sz w:val="16"/>
          <w:szCs w:val="16"/>
        </w:rPr>
        <w:t xml:space="preserve">Согласно п.3 ст.29 Положения о бюджетном процессе, утвержденном решением </w:t>
      </w:r>
      <w:r w:rsidRPr="00B12F7B">
        <w:rPr>
          <w:sz w:val="16"/>
          <w:szCs w:val="16"/>
        </w:rPr>
        <w:t>Джанкойского</w:t>
      </w:r>
      <w:r w:rsidRPr="00B12F7B">
        <w:rPr>
          <w:sz w:val="16"/>
          <w:szCs w:val="16"/>
        </w:rPr>
        <w:t xml:space="preserve"> районного совета Республики Крым от 29.09.2017  1/50-3 (с изменениями),  п.2 ст. 83 Устава муниципального образования </w:t>
      </w:r>
      <w:r w:rsidRPr="00B12F7B">
        <w:rPr>
          <w:sz w:val="16"/>
          <w:szCs w:val="16"/>
        </w:rPr>
        <w:t>Джанкойский</w:t>
      </w:r>
      <w:r w:rsidRPr="00B12F7B">
        <w:rPr>
          <w:sz w:val="16"/>
          <w:szCs w:val="16"/>
        </w:rPr>
        <w:t xml:space="preserve"> район Республики Крым, утвержденного решением </w:t>
      </w:r>
      <w:r w:rsidRPr="00B12F7B">
        <w:rPr>
          <w:sz w:val="16"/>
          <w:szCs w:val="16"/>
        </w:rPr>
        <w:t>Джанкойского</w:t>
      </w:r>
      <w:r w:rsidRPr="00B12F7B">
        <w:rPr>
          <w:sz w:val="16"/>
          <w:szCs w:val="16"/>
        </w:rPr>
        <w:t xml:space="preserve"> городского совета Республики Крым от 14.11.2014 №1/4-5 (с изменениями) бюджетная отчетность Района составляется Управлением по бюджетно-финансовым вопросам на основании сводной бюджетной отчетности главных</w:t>
      </w:r>
      <w:r w:rsidRPr="00B12F7B">
        <w:rPr>
          <w:sz w:val="16"/>
          <w:szCs w:val="16"/>
        </w:rPr>
        <w:t xml:space="preserve"> администраторов бюджетных средств и представляется в Администрацию.</w:t>
      </w:r>
    </w:p>
    <w:p w:rsidR="002D59D2" w:rsidRPr="00B12F7B" w:rsidP="002D59D2">
      <w:pPr>
        <w:autoSpaceDE w:val="0"/>
        <w:autoSpaceDN w:val="0"/>
        <w:adjustRightInd w:val="0"/>
        <w:ind w:firstLine="540"/>
        <w:jc w:val="both"/>
        <w:rPr>
          <w:sz w:val="16"/>
          <w:szCs w:val="16"/>
        </w:rPr>
      </w:pPr>
      <w:r w:rsidRPr="00B12F7B">
        <w:rPr>
          <w:sz w:val="16"/>
          <w:szCs w:val="16"/>
        </w:rPr>
        <w:t>Согласно части 3 статьи 7 Закона № 402-ФЗ,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EF0DF8" w:rsidRPr="00B12F7B" w:rsidP="00EF0DF8">
      <w:pPr>
        <w:autoSpaceDE w:val="0"/>
        <w:autoSpaceDN w:val="0"/>
        <w:adjustRightInd w:val="0"/>
        <w:ind w:firstLine="540"/>
        <w:jc w:val="both"/>
        <w:rPr>
          <w:sz w:val="16"/>
          <w:szCs w:val="16"/>
        </w:rPr>
      </w:pPr>
      <w:r w:rsidRPr="00B12F7B">
        <w:rPr>
          <w:sz w:val="16"/>
          <w:szCs w:val="16"/>
        </w:rPr>
        <w:t>Как установлено в судебном заседании,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 никаких нарушений по его оформлению не допущено, все сведения, необходимые для правильного разрешения дела в нем отражены. Каких-либо неустранимых сомнений, которые в соответствии со статьей 1.5 КоАП РФ должны быть истолкованы в ее пользу,  не установлено. Нарушений, гарантированных Конституцией РФ и ст. 25.1 КоАП РФ прав, в том числе права на защиту, не усматривается.</w:t>
      </w:r>
    </w:p>
    <w:p w:rsidR="00EF0DF8" w:rsidRPr="00B12F7B" w:rsidP="00EF0DF8">
      <w:pPr>
        <w:autoSpaceDE w:val="0"/>
        <w:autoSpaceDN w:val="0"/>
        <w:adjustRightInd w:val="0"/>
        <w:ind w:firstLine="540"/>
        <w:jc w:val="both"/>
        <w:rPr>
          <w:sz w:val="16"/>
          <w:szCs w:val="16"/>
        </w:rPr>
      </w:pPr>
      <w:r w:rsidRPr="00B12F7B">
        <w:rPr>
          <w:sz w:val="16"/>
          <w:szCs w:val="1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F0DF8" w:rsidRPr="00B12F7B" w:rsidP="00EF0DF8">
      <w:pPr>
        <w:autoSpaceDE w:val="0"/>
        <w:autoSpaceDN w:val="0"/>
        <w:adjustRightInd w:val="0"/>
        <w:ind w:firstLine="540"/>
        <w:jc w:val="both"/>
        <w:rPr>
          <w:sz w:val="16"/>
          <w:szCs w:val="16"/>
        </w:rPr>
      </w:pPr>
      <w:r w:rsidRPr="00B12F7B">
        <w:rPr>
          <w:sz w:val="16"/>
          <w:szCs w:val="16"/>
        </w:rPr>
        <w:t>В силу ст.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5C5209" w:rsidRPr="00B12F7B" w:rsidP="00EF0DF8">
      <w:pPr>
        <w:autoSpaceDE w:val="0"/>
        <w:autoSpaceDN w:val="0"/>
        <w:adjustRightInd w:val="0"/>
        <w:ind w:firstLine="540"/>
        <w:jc w:val="both"/>
        <w:rPr>
          <w:sz w:val="16"/>
          <w:szCs w:val="16"/>
        </w:rPr>
      </w:pPr>
      <w:r w:rsidRPr="00B12F7B">
        <w:rPr>
          <w:sz w:val="16"/>
          <w:szCs w:val="16"/>
        </w:rPr>
        <w:t xml:space="preserve">Оценив имеющиеся доказательства на предмет их допустимости, достоверности и достаточности в соответствии с требованиями ст. 26.11 КоАП РФ,  судья приходит к выводу о доказанности  вины в совершении правонарушения  и квалифицирует действия  </w:t>
      </w:r>
      <w:r w:rsidRPr="00B12F7B">
        <w:rPr>
          <w:sz w:val="16"/>
          <w:szCs w:val="16"/>
        </w:rPr>
        <w:t>Забудько</w:t>
      </w:r>
      <w:r w:rsidRPr="00B12F7B">
        <w:rPr>
          <w:sz w:val="16"/>
          <w:szCs w:val="16"/>
        </w:rPr>
        <w:t xml:space="preserve"> Е.Ю. </w:t>
      </w:r>
      <w:r w:rsidRPr="00B12F7B" w:rsidR="000070F0">
        <w:rPr>
          <w:sz w:val="16"/>
          <w:szCs w:val="16"/>
        </w:rPr>
        <w:t xml:space="preserve">по </w:t>
      </w:r>
      <w:r w:rsidRPr="00B12F7B">
        <w:rPr>
          <w:sz w:val="16"/>
          <w:szCs w:val="16"/>
        </w:rPr>
        <w:t>ч.4 ст.15.15.6</w:t>
      </w:r>
      <w:r w:rsidRPr="00B12F7B" w:rsidR="000070F0">
        <w:rPr>
          <w:sz w:val="16"/>
          <w:szCs w:val="16"/>
        </w:rPr>
        <w:t xml:space="preserve"> КоАП РФ, так как </w:t>
      </w:r>
      <w:r w:rsidRPr="00B12F7B">
        <w:rPr>
          <w:sz w:val="16"/>
          <w:szCs w:val="16"/>
        </w:rPr>
        <w:t>он</w:t>
      </w:r>
      <w:r w:rsidRPr="00B12F7B">
        <w:rPr>
          <w:sz w:val="16"/>
          <w:szCs w:val="16"/>
        </w:rPr>
        <w:t>а грубо нарушила требования к бюджетному (бухгалтерскому) учету, в том числе к составлению бюджетной, бухгалтерской (финансовой) отчетности</w:t>
      </w:r>
      <w:r w:rsidRPr="00B12F7B">
        <w:rPr>
          <w:sz w:val="16"/>
          <w:szCs w:val="16"/>
        </w:rPr>
        <w:t>, порядку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0070F0" w:rsidRPr="00B12F7B" w:rsidP="000070F0">
      <w:pPr>
        <w:autoSpaceDE w:val="0"/>
        <w:autoSpaceDN w:val="0"/>
        <w:adjustRightInd w:val="0"/>
        <w:ind w:firstLine="540"/>
        <w:jc w:val="both"/>
        <w:rPr>
          <w:sz w:val="16"/>
          <w:szCs w:val="16"/>
        </w:rPr>
      </w:pPr>
      <w:r w:rsidRPr="00B12F7B">
        <w:rPr>
          <w:sz w:val="16"/>
          <w:szCs w:val="16"/>
        </w:rPr>
        <w:t>Обстоятельств, предусмотренных ст. 24.5 КоАП РФ, исключающих производство по делу, не установлено.</w:t>
      </w:r>
    </w:p>
    <w:p w:rsidR="000070F0" w:rsidRPr="00B12F7B" w:rsidP="000070F0">
      <w:pPr>
        <w:autoSpaceDE w:val="0"/>
        <w:autoSpaceDN w:val="0"/>
        <w:adjustRightInd w:val="0"/>
        <w:ind w:firstLine="540"/>
        <w:jc w:val="both"/>
        <w:rPr>
          <w:sz w:val="16"/>
          <w:szCs w:val="16"/>
        </w:rPr>
      </w:pPr>
      <w:r w:rsidRPr="00B12F7B">
        <w:rPr>
          <w:sz w:val="16"/>
          <w:szCs w:val="16"/>
        </w:rPr>
        <w:t>При назначении  наказания судья учитывает характер совершенного административного правонарушения, личность виновно</w:t>
      </w:r>
      <w:r w:rsidRPr="00B12F7B" w:rsidR="00EF0DF8">
        <w:rPr>
          <w:sz w:val="16"/>
          <w:szCs w:val="16"/>
        </w:rPr>
        <w:t>й</w:t>
      </w:r>
      <w:r w:rsidRPr="00B12F7B" w:rsidR="005C5209">
        <w:rPr>
          <w:sz w:val="16"/>
          <w:szCs w:val="16"/>
        </w:rPr>
        <w:t>, е</w:t>
      </w:r>
      <w:r w:rsidRPr="00B12F7B" w:rsidR="00EF0DF8">
        <w:rPr>
          <w:sz w:val="16"/>
          <w:szCs w:val="16"/>
        </w:rPr>
        <w:t>е</w:t>
      </w:r>
      <w:r w:rsidRPr="00B12F7B">
        <w:rPr>
          <w:sz w:val="16"/>
          <w:szCs w:val="16"/>
        </w:rPr>
        <w:t xml:space="preserve"> имущественное положение.</w:t>
      </w:r>
    </w:p>
    <w:p w:rsidR="000070F0" w:rsidRPr="00B12F7B" w:rsidP="000070F0">
      <w:pPr>
        <w:autoSpaceDE w:val="0"/>
        <w:autoSpaceDN w:val="0"/>
        <w:adjustRightInd w:val="0"/>
        <w:ind w:firstLine="540"/>
        <w:jc w:val="both"/>
        <w:rPr>
          <w:sz w:val="16"/>
          <w:szCs w:val="16"/>
        </w:rPr>
      </w:pPr>
      <w:r w:rsidRPr="00B12F7B">
        <w:rPr>
          <w:sz w:val="16"/>
          <w:szCs w:val="16"/>
        </w:rPr>
        <w:t xml:space="preserve">Обстоятельств, </w:t>
      </w:r>
      <w:r w:rsidRPr="00B12F7B" w:rsidR="00EF0DF8">
        <w:rPr>
          <w:sz w:val="16"/>
          <w:szCs w:val="16"/>
        </w:rPr>
        <w:t xml:space="preserve">смягчающих и </w:t>
      </w:r>
      <w:r w:rsidRPr="00B12F7B">
        <w:rPr>
          <w:sz w:val="16"/>
          <w:szCs w:val="16"/>
        </w:rPr>
        <w:t xml:space="preserve">отягчающих ответственность, не установлено. </w:t>
      </w:r>
    </w:p>
    <w:p w:rsidR="000070F0" w:rsidRPr="00B12F7B" w:rsidP="000070F0">
      <w:pPr>
        <w:autoSpaceDE w:val="0"/>
        <w:autoSpaceDN w:val="0"/>
        <w:adjustRightInd w:val="0"/>
        <w:ind w:firstLine="540"/>
        <w:jc w:val="both"/>
        <w:rPr>
          <w:sz w:val="16"/>
          <w:szCs w:val="16"/>
        </w:rPr>
      </w:pPr>
      <w:r w:rsidRPr="00B12F7B">
        <w:rPr>
          <w:sz w:val="16"/>
          <w:szCs w:val="16"/>
        </w:rPr>
        <w:t>Оснований для применения положений ст. ст. 2.9 и 4.1.1 КоАП РФ не усматривается.</w:t>
      </w:r>
    </w:p>
    <w:p w:rsidR="001F60C9" w:rsidRPr="00B12F7B" w:rsidP="001F60C9">
      <w:pPr>
        <w:ind w:firstLine="708"/>
        <w:jc w:val="both"/>
        <w:rPr>
          <w:sz w:val="16"/>
          <w:szCs w:val="16"/>
        </w:rPr>
      </w:pPr>
      <w:r w:rsidRPr="00B12F7B">
        <w:rPr>
          <w:sz w:val="16"/>
          <w:szCs w:val="16"/>
        </w:rPr>
        <w:t xml:space="preserve">Руководствуясь ст. ст. </w:t>
      </w:r>
      <w:r w:rsidRPr="00B12F7B">
        <w:rPr>
          <w:sz w:val="16"/>
          <w:szCs w:val="16"/>
        </w:rPr>
        <w:t>29.9-29.11 Кодекса Российской Федерации об  административных правонарушениях,</w:t>
      </w:r>
    </w:p>
    <w:p w:rsidR="001F60C9" w:rsidRPr="00B12F7B" w:rsidP="001F60C9">
      <w:pPr>
        <w:ind w:firstLine="708"/>
        <w:jc w:val="both"/>
        <w:rPr>
          <w:sz w:val="16"/>
          <w:szCs w:val="16"/>
        </w:rPr>
      </w:pPr>
    </w:p>
    <w:p w:rsidR="001F60C9" w:rsidRPr="00B12F7B" w:rsidP="001F60C9">
      <w:pPr>
        <w:jc w:val="center"/>
        <w:rPr>
          <w:b/>
          <w:i/>
          <w:sz w:val="16"/>
          <w:szCs w:val="16"/>
        </w:rPr>
      </w:pPr>
      <w:r w:rsidRPr="00B12F7B">
        <w:rPr>
          <w:b/>
          <w:i/>
          <w:sz w:val="16"/>
          <w:szCs w:val="16"/>
        </w:rPr>
        <w:t>П</w:t>
      </w:r>
      <w:r w:rsidRPr="00B12F7B">
        <w:rPr>
          <w:b/>
          <w:i/>
          <w:sz w:val="16"/>
          <w:szCs w:val="16"/>
        </w:rPr>
        <w:t xml:space="preserve"> О С Т А Н О В И Л :</w:t>
      </w:r>
    </w:p>
    <w:p w:rsidR="001F60C9" w:rsidRPr="00B12F7B" w:rsidP="001F60C9">
      <w:pPr>
        <w:jc w:val="center"/>
        <w:rPr>
          <w:b/>
          <w:i/>
          <w:sz w:val="16"/>
          <w:szCs w:val="16"/>
        </w:rPr>
      </w:pPr>
    </w:p>
    <w:p w:rsidR="00750072" w:rsidRPr="00B12F7B" w:rsidP="00750072">
      <w:pPr>
        <w:ind w:firstLine="708"/>
        <w:jc w:val="both"/>
        <w:rPr>
          <w:sz w:val="16"/>
          <w:szCs w:val="16"/>
        </w:rPr>
      </w:pPr>
      <w:r w:rsidRPr="00B12F7B">
        <w:rPr>
          <w:b/>
          <w:i/>
          <w:sz w:val="16"/>
          <w:szCs w:val="16"/>
        </w:rPr>
        <w:t>Забудько</w:t>
      </w:r>
      <w:r w:rsidRPr="00B12F7B">
        <w:rPr>
          <w:b/>
          <w:i/>
          <w:sz w:val="16"/>
          <w:szCs w:val="16"/>
        </w:rPr>
        <w:t xml:space="preserve"> Елену Юрьевну </w:t>
      </w:r>
      <w:r w:rsidRPr="00B12F7B">
        <w:rPr>
          <w:sz w:val="16"/>
          <w:szCs w:val="16"/>
        </w:rPr>
        <w:t>признать виновн</w:t>
      </w:r>
      <w:r w:rsidRPr="00B12F7B">
        <w:rPr>
          <w:sz w:val="16"/>
          <w:szCs w:val="16"/>
        </w:rPr>
        <w:t>ой</w:t>
      </w:r>
      <w:r w:rsidRPr="00B12F7B">
        <w:rPr>
          <w:sz w:val="16"/>
          <w:szCs w:val="16"/>
        </w:rPr>
        <w:t xml:space="preserve"> в совершении административного правонарушения, предусмотренного  ч. 4 ст. 15.15.6 КоАП РФ  и назначить е</w:t>
      </w:r>
      <w:r w:rsidRPr="00B12F7B">
        <w:rPr>
          <w:sz w:val="16"/>
          <w:szCs w:val="16"/>
        </w:rPr>
        <w:t>й</w:t>
      </w:r>
      <w:r w:rsidRPr="00B12F7B">
        <w:rPr>
          <w:sz w:val="16"/>
          <w:szCs w:val="16"/>
        </w:rPr>
        <w:t xml:space="preserve"> наказание в виде административного  штрафа в размере 15000 (пятнадцать тысяч)  рублей.</w:t>
      </w:r>
    </w:p>
    <w:p w:rsidR="00EF0DF8" w:rsidRPr="00B12F7B" w:rsidP="00750072">
      <w:pPr>
        <w:ind w:firstLine="708"/>
        <w:jc w:val="both"/>
        <w:rPr>
          <w:sz w:val="16"/>
          <w:szCs w:val="16"/>
        </w:rPr>
      </w:pPr>
      <w:r w:rsidRPr="00B12F7B">
        <w:rPr>
          <w:sz w:val="16"/>
          <w:szCs w:val="16"/>
        </w:rPr>
        <w:t xml:space="preserve">Сумма административного штрафа подлежит  перечислению на следующие реквизиты: </w:t>
      </w:r>
      <w:r w:rsidRPr="00B12F7B" w:rsidR="00B12F7B">
        <w:rPr>
          <w:sz w:val="16"/>
          <w:szCs w:val="16"/>
        </w:rPr>
        <w:t>****</w:t>
      </w:r>
    </w:p>
    <w:p w:rsidR="00382720" w:rsidRPr="00B12F7B" w:rsidP="00382720">
      <w:pPr>
        <w:ind w:firstLine="708"/>
        <w:jc w:val="both"/>
        <w:rPr>
          <w:sz w:val="16"/>
          <w:szCs w:val="16"/>
        </w:rPr>
      </w:pPr>
      <w:r w:rsidRPr="00B12F7B">
        <w:rPr>
          <w:sz w:val="16"/>
          <w:szCs w:val="16"/>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382720" w:rsidRPr="00B12F7B" w:rsidP="00382720">
      <w:pPr>
        <w:ind w:firstLine="708"/>
        <w:jc w:val="both"/>
        <w:rPr>
          <w:sz w:val="16"/>
          <w:szCs w:val="16"/>
        </w:rPr>
      </w:pPr>
      <w:r w:rsidRPr="00B12F7B">
        <w:rPr>
          <w:sz w:val="16"/>
          <w:szCs w:val="16"/>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82720" w:rsidRPr="00B12F7B" w:rsidP="00382720">
      <w:pPr>
        <w:ind w:firstLine="708"/>
        <w:jc w:val="both"/>
        <w:rPr>
          <w:sz w:val="16"/>
          <w:szCs w:val="16"/>
        </w:rPr>
      </w:pPr>
      <w:r w:rsidRPr="00B12F7B">
        <w:rPr>
          <w:sz w:val="16"/>
          <w:szCs w:val="16"/>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750072" w:rsidRPr="00B12F7B" w:rsidP="00750072">
      <w:pPr>
        <w:ind w:firstLine="708"/>
        <w:jc w:val="both"/>
        <w:rPr>
          <w:sz w:val="16"/>
          <w:szCs w:val="16"/>
        </w:rPr>
      </w:pPr>
      <w:r w:rsidRPr="00B12F7B">
        <w:rPr>
          <w:sz w:val="16"/>
          <w:szCs w:val="16"/>
        </w:rPr>
        <w:t>Постановление может быть обжаловано в Джанкойский районный суд  Республики Крым в течение 10 суток со дня вручения или получения копии постановления.</w:t>
      </w:r>
    </w:p>
    <w:p w:rsidR="00750072" w:rsidRPr="00B12F7B" w:rsidP="00750072">
      <w:pPr>
        <w:ind w:firstLine="708"/>
        <w:jc w:val="both"/>
        <w:rPr>
          <w:sz w:val="16"/>
          <w:szCs w:val="16"/>
        </w:rPr>
      </w:pPr>
    </w:p>
    <w:p w:rsidR="00750072" w:rsidRPr="00B12F7B" w:rsidP="00750072">
      <w:pPr>
        <w:rPr>
          <w:sz w:val="16"/>
          <w:szCs w:val="16"/>
        </w:rPr>
      </w:pPr>
      <w:r w:rsidRPr="00B12F7B">
        <w:rPr>
          <w:sz w:val="16"/>
          <w:szCs w:val="16"/>
        </w:rPr>
        <w:t xml:space="preserve"> Мировой судья                                                </w:t>
      </w:r>
      <w:r w:rsidRPr="00B12F7B">
        <w:rPr>
          <w:sz w:val="16"/>
          <w:szCs w:val="16"/>
        </w:rPr>
        <w:tab/>
      </w:r>
      <w:r w:rsidRPr="00B12F7B">
        <w:rPr>
          <w:sz w:val="16"/>
          <w:szCs w:val="16"/>
        </w:rPr>
        <w:tab/>
      </w:r>
      <w:r w:rsidRPr="00B12F7B">
        <w:rPr>
          <w:sz w:val="16"/>
          <w:szCs w:val="16"/>
        </w:rPr>
        <w:tab/>
        <w:t>С.</w:t>
      </w:r>
      <w:r w:rsidRPr="00B12F7B" w:rsidR="00382720">
        <w:rPr>
          <w:sz w:val="16"/>
          <w:szCs w:val="16"/>
        </w:rPr>
        <w:t xml:space="preserve"> </w:t>
      </w:r>
      <w:r w:rsidRPr="00B12F7B">
        <w:rPr>
          <w:sz w:val="16"/>
          <w:szCs w:val="16"/>
        </w:rPr>
        <w:t>А. Самойленко</w:t>
      </w:r>
    </w:p>
    <w:sectPr w:rsidSect="007265C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1C"/>
    <w:rsid w:val="00004433"/>
    <w:rsid w:val="000070F0"/>
    <w:rsid w:val="00010650"/>
    <w:rsid w:val="000142EB"/>
    <w:rsid w:val="0001740C"/>
    <w:rsid w:val="00034C65"/>
    <w:rsid w:val="00064CCC"/>
    <w:rsid w:val="000662CC"/>
    <w:rsid w:val="000A2B83"/>
    <w:rsid w:val="000B4B4D"/>
    <w:rsid w:val="000D1135"/>
    <w:rsid w:val="000D666D"/>
    <w:rsid w:val="000E242B"/>
    <w:rsid w:val="000E2C8E"/>
    <w:rsid w:val="000E4D22"/>
    <w:rsid w:val="000E63F6"/>
    <w:rsid w:val="001366E7"/>
    <w:rsid w:val="001428D6"/>
    <w:rsid w:val="00143F5A"/>
    <w:rsid w:val="0015581F"/>
    <w:rsid w:val="00161598"/>
    <w:rsid w:val="0017797D"/>
    <w:rsid w:val="00185FFB"/>
    <w:rsid w:val="001901F9"/>
    <w:rsid w:val="00192EB8"/>
    <w:rsid w:val="001A0E0C"/>
    <w:rsid w:val="001A4424"/>
    <w:rsid w:val="001B3D2A"/>
    <w:rsid w:val="001B6984"/>
    <w:rsid w:val="001C1389"/>
    <w:rsid w:val="001D043B"/>
    <w:rsid w:val="001D298D"/>
    <w:rsid w:val="001D2B4E"/>
    <w:rsid w:val="001D4AFA"/>
    <w:rsid w:val="001E5035"/>
    <w:rsid w:val="001E56C9"/>
    <w:rsid w:val="001E630E"/>
    <w:rsid w:val="001E7E45"/>
    <w:rsid w:val="001F60C9"/>
    <w:rsid w:val="0020298C"/>
    <w:rsid w:val="0021177B"/>
    <w:rsid w:val="00212928"/>
    <w:rsid w:val="0023216A"/>
    <w:rsid w:val="00233636"/>
    <w:rsid w:val="00241789"/>
    <w:rsid w:val="00250C1C"/>
    <w:rsid w:val="00267339"/>
    <w:rsid w:val="002677B4"/>
    <w:rsid w:val="00267B69"/>
    <w:rsid w:val="00287B72"/>
    <w:rsid w:val="002A2927"/>
    <w:rsid w:val="002A3847"/>
    <w:rsid w:val="002C1086"/>
    <w:rsid w:val="002C5056"/>
    <w:rsid w:val="002D59D2"/>
    <w:rsid w:val="002E0D0B"/>
    <w:rsid w:val="002E3202"/>
    <w:rsid w:val="002F4AFF"/>
    <w:rsid w:val="00306D33"/>
    <w:rsid w:val="00307030"/>
    <w:rsid w:val="00333471"/>
    <w:rsid w:val="00350F1C"/>
    <w:rsid w:val="0035571D"/>
    <w:rsid w:val="00355E71"/>
    <w:rsid w:val="00361CD8"/>
    <w:rsid w:val="00364A6D"/>
    <w:rsid w:val="003660B0"/>
    <w:rsid w:val="0037489B"/>
    <w:rsid w:val="003819D3"/>
    <w:rsid w:val="00382720"/>
    <w:rsid w:val="00382EC8"/>
    <w:rsid w:val="003900A9"/>
    <w:rsid w:val="003922F3"/>
    <w:rsid w:val="00395938"/>
    <w:rsid w:val="003B32ED"/>
    <w:rsid w:val="003C0D02"/>
    <w:rsid w:val="003E699C"/>
    <w:rsid w:val="00401502"/>
    <w:rsid w:val="004038EF"/>
    <w:rsid w:val="00407512"/>
    <w:rsid w:val="00413C47"/>
    <w:rsid w:val="004206CE"/>
    <w:rsid w:val="00435CAD"/>
    <w:rsid w:val="00436A57"/>
    <w:rsid w:val="00453B0B"/>
    <w:rsid w:val="00466D65"/>
    <w:rsid w:val="004754CA"/>
    <w:rsid w:val="00480D5B"/>
    <w:rsid w:val="00483336"/>
    <w:rsid w:val="0049778D"/>
    <w:rsid w:val="004B4CB2"/>
    <w:rsid w:val="004C1690"/>
    <w:rsid w:val="004D3C24"/>
    <w:rsid w:val="004D5711"/>
    <w:rsid w:val="004D5AFA"/>
    <w:rsid w:val="004E12EC"/>
    <w:rsid w:val="004E237D"/>
    <w:rsid w:val="00500430"/>
    <w:rsid w:val="00510931"/>
    <w:rsid w:val="00513002"/>
    <w:rsid w:val="00515C5C"/>
    <w:rsid w:val="0052215C"/>
    <w:rsid w:val="00532655"/>
    <w:rsid w:val="00535343"/>
    <w:rsid w:val="00537331"/>
    <w:rsid w:val="0055014D"/>
    <w:rsid w:val="0055237B"/>
    <w:rsid w:val="00563AD1"/>
    <w:rsid w:val="005711E2"/>
    <w:rsid w:val="0057258C"/>
    <w:rsid w:val="00572886"/>
    <w:rsid w:val="005970E1"/>
    <w:rsid w:val="00597C3A"/>
    <w:rsid w:val="00597FE2"/>
    <w:rsid w:val="005A14C0"/>
    <w:rsid w:val="005C5209"/>
    <w:rsid w:val="005C7EA3"/>
    <w:rsid w:val="005D0AA4"/>
    <w:rsid w:val="005E1FE8"/>
    <w:rsid w:val="005E7483"/>
    <w:rsid w:val="005F28A9"/>
    <w:rsid w:val="005F6A00"/>
    <w:rsid w:val="006053FD"/>
    <w:rsid w:val="00605D83"/>
    <w:rsid w:val="006078D6"/>
    <w:rsid w:val="00611BBF"/>
    <w:rsid w:val="00614703"/>
    <w:rsid w:val="0063007F"/>
    <w:rsid w:val="006361DE"/>
    <w:rsid w:val="00655F52"/>
    <w:rsid w:val="00665311"/>
    <w:rsid w:val="00680594"/>
    <w:rsid w:val="00687295"/>
    <w:rsid w:val="006966F4"/>
    <w:rsid w:val="006A1BE2"/>
    <w:rsid w:val="006A1CF0"/>
    <w:rsid w:val="006C24D7"/>
    <w:rsid w:val="006C4C61"/>
    <w:rsid w:val="006C5666"/>
    <w:rsid w:val="006D12CD"/>
    <w:rsid w:val="006D516F"/>
    <w:rsid w:val="006F105C"/>
    <w:rsid w:val="006F4AC0"/>
    <w:rsid w:val="00705719"/>
    <w:rsid w:val="00722027"/>
    <w:rsid w:val="00725BC0"/>
    <w:rsid w:val="007265C1"/>
    <w:rsid w:val="00733831"/>
    <w:rsid w:val="007376F0"/>
    <w:rsid w:val="00744B1D"/>
    <w:rsid w:val="00750072"/>
    <w:rsid w:val="00752F60"/>
    <w:rsid w:val="00753E6F"/>
    <w:rsid w:val="0075570F"/>
    <w:rsid w:val="00784299"/>
    <w:rsid w:val="007A4E6C"/>
    <w:rsid w:val="007A5259"/>
    <w:rsid w:val="007A7608"/>
    <w:rsid w:val="007B4C44"/>
    <w:rsid w:val="007D7DE7"/>
    <w:rsid w:val="007E1C1A"/>
    <w:rsid w:val="008238E4"/>
    <w:rsid w:val="00823AAE"/>
    <w:rsid w:val="00827376"/>
    <w:rsid w:val="0084140F"/>
    <w:rsid w:val="00845793"/>
    <w:rsid w:val="008501C8"/>
    <w:rsid w:val="008506CA"/>
    <w:rsid w:val="0086460E"/>
    <w:rsid w:val="00884335"/>
    <w:rsid w:val="008A5B8A"/>
    <w:rsid w:val="008A60FA"/>
    <w:rsid w:val="008B2DB8"/>
    <w:rsid w:val="008C491F"/>
    <w:rsid w:val="008D683D"/>
    <w:rsid w:val="008E5C9A"/>
    <w:rsid w:val="008E6610"/>
    <w:rsid w:val="008E7BFE"/>
    <w:rsid w:val="008F2508"/>
    <w:rsid w:val="008F4AB6"/>
    <w:rsid w:val="0090488F"/>
    <w:rsid w:val="009162D3"/>
    <w:rsid w:val="0092154C"/>
    <w:rsid w:val="0092594A"/>
    <w:rsid w:val="00925BF9"/>
    <w:rsid w:val="0095127B"/>
    <w:rsid w:val="00951915"/>
    <w:rsid w:val="00955BFE"/>
    <w:rsid w:val="00957B13"/>
    <w:rsid w:val="00966725"/>
    <w:rsid w:val="00971D39"/>
    <w:rsid w:val="00976DDC"/>
    <w:rsid w:val="00980C67"/>
    <w:rsid w:val="009871FD"/>
    <w:rsid w:val="00993036"/>
    <w:rsid w:val="009A648D"/>
    <w:rsid w:val="009E501E"/>
    <w:rsid w:val="00A2612A"/>
    <w:rsid w:val="00A26452"/>
    <w:rsid w:val="00A52AF1"/>
    <w:rsid w:val="00A640F9"/>
    <w:rsid w:val="00A70260"/>
    <w:rsid w:val="00A70CD3"/>
    <w:rsid w:val="00A82C1B"/>
    <w:rsid w:val="00A85C6D"/>
    <w:rsid w:val="00A92B15"/>
    <w:rsid w:val="00AB09E3"/>
    <w:rsid w:val="00AB0D19"/>
    <w:rsid w:val="00AC7A09"/>
    <w:rsid w:val="00AD4BB7"/>
    <w:rsid w:val="00AF042F"/>
    <w:rsid w:val="00AF23FF"/>
    <w:rsid w:val="00AF2B1F"/>
    <w:rsid w:val="00AF2C23"/>
    <w:rsid w:val="00B04448"/>
    <w:rsid w:val="00B106EF"/>
    <w:rsid w:val="00B128DB"/>
    <w:rsid w:val="00B12F7B"/>
    <w:rsid w:val="00B13084"/>
    <w:rsid w:val="00B201FA"/>
    <w:rsid w:val="00B25C91"/>
    <w:rsid w:val="00B31083"/>
    <w:rsid w:val="00B31DC8"/>
    <w:rsid w:val="00B327E2"/>
    <w:rsid w:val="00B3704A"/>
    <w:rsid w:val="00B448D3"/>
    <w:rsid w:val="00B466BA"/>
    <w:rsid w:val="00B62AA4"/>
    <w:rsid w:val="00B7242B"/>
    <w:rsid w:val="00B735F0"/>
    <w:rsid w:val="00B76E53"/>
    <w:rsid w:val="00B82A73"/>
    <w:rsid w:val="00B95F4E"/>
    <w:rsid w:val="00BA5C49"/>
    <w:rsid w:val="00BA651D"/>
    <w:rsid w:val="00BB3E36"/>
    <w:rsid w:val="00BB6E80"/>
    <w:rsid w:val="00BC3F61"/>
    <w:rsid w:val="00BC5157"/>
    <w:rsid w:val="00BC59AA"/>
    <w:rsid w:val="00BF297D"/>
    <w:rsid w:val="00C001BE"/>
    <w:rsid w:val="00C048B8"/>
    <w:rsid w:val="00C17438"/>
    <w:rsid w:val="00C23CDC"/>
    <w:rsid w:val="00C2530E"/>
    <w:rsid w:val="00C27A51"/>
    <w:rsid w:val="00C45F83"/>
    <w:rsid w:val="00C55B87"/>
    <w:rsid w:val="00C637AE"/>
    <w:rsid w:val="00C67DFF"/>
    <w:rsid w:val="00C8770F"/>
    <w:rsid w:val="00C90A1E"/>
    <w:rsid w:val="00CC602C"/>
    <w:rsid w:val="00CD1063"/>
    <w:rsid w:val="00CE413E"/>
    <w:rsid w:val="00CE7805"/>
    <w:rsid w:val="00CF70B2"/>
    <w:rsid w:val="00D10E97"/>
    <w:rsid w:val="00D1479B"/>
    <w:rsid w:val="00D15FFD"/>
    <w:rsid w:val="00D370A7"/>
    <w:rsid w:val="00D42F20"/>
    <w:rsid w:val="00D47EB4"/>
    <w:rsid w:val="00D52E3B"/>
    <w:rsid w:val="00D61123"/>
    <w:rsid w:val="00D635C2"/>
    <w:rsid w:val="00D70BEE"/>
    <w:rsid w:val="00D8039D"/>
    <w:rsid w:val="00D8277A"/>
    <w:rsid w:val="00D94FDA"/>
    <w:rsid w:val="00DB080A"/>
    <w:rsid w:val="00DB7EA5"/>
    <w:rsid w:val="00DC3C4E"/>
    <w:rsid w:val="00DD3560"/>
    <w:rsid w:val="00DE140D"/>
    <w:rsid w:val="00DE366F"/>
    <w:rsid w:val="00DE61C4"/>
    <w:rsid w:val="00DE6D34"/>
    <w:rsid w:val="00DF0B66"/>
    <w:rsid w:val="00DF7697"/>
    <w:rsid w:val="00E0035F"/>
    <w:rsid w:val="00E032E0"/>
    <w:rsid w:val="00E03AC7"/>
    <w:rsid w:val="00E0559D"/>
    <w:rsid w:val="00E05AC0"/>
    <w:rsid w:val="00E07935"/>
    <w:rsid w:val="00E314FA"/>
    <w:rsid w:val="00E336F0"/>
    <w:rsid w:val="00E355EB"/>
    <w:rsid w:val="00E611C6"/>
    <w:rsid w:val="00E64E71"/>
    <w:rsid w:val="00E72616"/>
    <w:rsid w:val="00E7282B"/>
    <w:rsid w:val="00E73A32"/>
    <w:rsid w:val="00E87D76"/>
    <w:rsid w:val="00E90354"/>
    <w:rsid w:val="00EA04C8"/>
    <w:rsid w:val="00EA313C"/>
    <w:rsid w:val="00EB04AF"/>
    <w:rsid w:val="00EB4497"/>
    <w:rsid w:val="00EB5CF5"/>
    <w:rsid w:val="00EE06F4"/>
    <w:rsid w:val="00EF0DF8"/>
    <w:rsid w:val="00EF48C3"/>
    <w:rsid w:val="00F06E0A"/>
    <w:rsid w:val="00F110DF"/>
    <w:rsid w:val="00F12236"/>
    <w:rsid w:val="00F12927"/>
    <w:rsid w:val="00F142AF"/>
    <w:rsid w:val="00F235EC"/>
    <w:rsid w:val="00F31655"/>
    <w:rsid w:val="00F52697"/>
    <w:rsid w:val="00F62911"/>
    <w:rsid w:val="00F70D97"/>
    <w:rsid w:val="00F76AF7"/>
    <w:rsid w:val="00F76E62"/>
    <w:rsid w:val="00F80245"/>
    <w:rsid w:val="00F94E69"/>
    <w:rsid w:val="00FB145B"/>
    <w:rsid w:val="00FC4301"/>
    <w:rsid w:val="00FD0D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5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rsid w:val="008D683D"/>
    <w:pPr>
      <w:spacing w:after="120"/>
    </w:pPr>
    <w:rPr>
      <w:sz w:val="16"/>
      <w:szCs w:val="16"/>
    </w:rPr>
  </w:style>
  <w:style w:type="character" w:customStyle="1" w:styleId="3">
    <w:name w:val="Основной текст 3 Знак"/>
    <w:link w:val="BodyText3"/>
    <w:rsid w:val="008D683D"/>
    <w:rPr>
      <w:sz w:val="16"/>
      <w:szCs w:val="16"/>
    </w:rPr>
  </w:style>
  <w:style w:type="character" w:styleId="Emphasis">
    <w:name w:val="Emphasis"/>
    <w:basedOn w:val="DefaultParagraphFont"/>
    <w:uiPriority w:val="20"/>
    <w:qFormat/>
    <w:rsid w:val="00F12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0C9E-54BF-4E8C-8A56-9B9F23E3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