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361D7B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361D7B">
        <w:rPr>
          <w:sz w:val="16"/>
          <w:szCs w:val="16"/>
        </w:rPr>
        <w:t xml:space="preserve"> </w:t>
      </w:r>
      <w:r w:rsidRPr="00361D7B" w:rsidR="004467F1">
        <w:rPr>
          <w:b w:val="0"/>
          <w:sz w:val="16"/>
          <w:szCs w:val="16"/>
        </w:rPr>
        <w:t>5-</w:t>
      </w:r>
      <w:r w:rsidRPr="00361D7B" w:rsidR="007B597D">
        <w:rPr>
          <w:b w:val="0"/>
          <w:sz w:val="16"/>
          <w:szCs w:val="16"/>
        </w:rPr>
        <w:t>26</w:t>
      </w:r>
      <w:r w:rsidRPr="00361D7B" w:rsidR="00C913DC">
        <w:rPr>
          <w:b w:val="0"/>
          <w:sz w:val="16"/>
          <w:szCs w:val="16"/>
        </w:rPr>
        <w:t>9</w:t>
      </w:r>
      <w:r w:rsidRPr="00361D7B">
        <w:rPr>
          <w:b w:val="0"/>
          <w:sz w:val="16"/>
          <w:szCs w:val="16"/>
        </w:rPr>
        <w:t>/33/202</w:t>
      </w:r>
      <w:r w:rsidRPr="00361D7B" w:rsidR="00CC5FFD">
        <w:rPr>
          <w:b w:val="0"/>
          <w:sz w:val="16"/>
          <w:szCs w:val="16"/>
        </w:rPr>
        <w:t>4</w:t>
      </w:r>
    </w:p>
    <w:p w:rsidR="002F4855" w:rsidRPr="00361D7B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361D7B">
        <w:rPr>
          <w:b w:val="0"/>
          <w:sz w:val="16"/>
          <w:szCs w:val="16"/>
        </w:rPr>
        <w:t xml:space="preserve"> 91</w:t>
      </w:r>
      <w:r w:rsidRPr="00361D7B" w:rsidR="007B597D">
        <w:rPr>
          <w:b w:val="0"/>
          <w:sz w:val="16"/>
          <w:szCs w:val="16"/>
        </w:rPr>
        <w:t>М</w:t>
      </w:r>
      <w:r w:rsidRPr="00361D7B">
        <w:rPr>
          <w:b w:val="0"/>
          <w:sz w:val="16"/>
          <w:szCs w:val="16"/>
          <w:lang w:val="en-US"/>
        </w:rPr>
        <w:t>S</w:t>
      </w:r>
      <w:r w:rsidRPr="00361D7B" w:rsidR="00404489">
        <w:rPr>
          <w:b w:val="0"/>
          <w:sz w:val="16"/>
          <w:szCs w:val="16"/>
        </w:rPr>
        <w:t>00</w:t>
      </w:r>
      <w:r w:rsidRPr="00361D7B" w:rsidR="007B597D">
        <w:rPr>
          <w:b w:val="0"/>
          <w:sz w:val="16"/>
          <w:szCs w:val="16"/>
        </w:rPr>
        <w:t>33</w:t>
      </w:r>
      <w:r w:rsidRPr="00361D7B">
        <w:rPr>
          <w:b w:val="0"/>
          <w:sz w:val="16"/>
          <w:szCs w:val="16"/>
        </w:rPr>
        <w:t>-01-202</w:t>
      </w:r>
      <w:r w:rsidRPr="00361D7B" w:rsidR="00CC5FFD">
        <w:rPr>
          <w:b w:val="0"/>
          <w:sz w:val="16"/>
          <w:szCs w:val="16"/>
        </w:rPr>
        <w:t>4</w:t>
      </w:r>
      <w:r w:rsidRPr="00361D7B">
        <w:rPr>
          <w:b w:val="0"/>
          <w:sz w:val="16"/>
          <w:szCs w:val="16"/>
        </w:rPr>
        <w:t>-00</w:t>
      </w:r>
      <w:r w:rsidRPr="00361D7B" w:rsidR="007B597D">
        <w:rPr>
          <w:b w:val="0"/>
          <w:sz w:val="16"/>
          <w:szCs w:val="16"/>
        </w:rPr>
        <w:t>12</w:t>
      </w:r>
      <w:r w:rsidRPr="00361D7B" w:rsidR="00C913DC">
        <w:rPr>
          <w:b w:val="0"/>
          <w:sz w:val="16"/>
          <w:szCs w:val="16"/>
        </w:rPr>
        <w:t>77</w:t>
      </w:r>
      <w:r w:rsidRPr="00361D7B" w:rsidR="00404489">
        <w:rPr>
          <w:b w:val="0"/>
          <w:sz w:val="16"/>
          <w:szCs w:val="16"/>
        </w:rPr>
        <w:t>-</w:t>
      </w:r>
      <w:r w:rsidRPr="00361D7B" w:rsidR="00C913DC">
        <w:rPr>
          <w:b w:val="0"/>
          <w:sz w:val="16"/>
          <w:szCs w:val="16"/>
        </w:rPr>
        <w:t>12</w:t>
      </w:r>
    </w:p>
    <w:p w:rsidR="00476E50" w:rsidRPr="00361D7B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61D7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361D7B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361D7B" w:rsidR="007B59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мая</w:t>
      </w:r>
      <w:r w:rsidRPr="00361D7B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361D7B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361D7B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361D7B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361D7B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361D7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361D7B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61D7B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</w:t>
      </w:r>
      <w:r w:rsidRPr="00361D7B" w:rsidR="007B597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Татьяны Геннадьевны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РФ (паспорт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>), с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средне-специальным образованием, не замужем, имеющей малолетних детей (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г.р.,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 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самозанято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проживающе</w:t>
      </w:r>
      <w:r w:rsidRPr="00361D7B" w:rsidR="0025469E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361D7B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361D7B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361D7B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361D7B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361D7B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61D7B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</w:t>
      </w:r>
      <w:r w:rsidRPr="00361D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Удовиченко Т.Г. </w:t>
      </w:r>
      <w:r w:rsidRPr="00361D7B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употребил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361D7B" w:rsidR="005E4B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результатам медицинского освидетельствования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 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FD7C1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и пояснил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употребил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«соль»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пероральным 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путем у себя дома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примерно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3C3B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требованию сотрудников полиции прошл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медицинское освидетельствование.</w:t>
      </w: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Т.Г., Вовченко А.В., Вовченко В.А.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(л.д.3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16 -18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361D7B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ом сотрудника МО МВД России «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ж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анкойский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361D7B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инспектора взвода № 1 ОРППСП УМВД России по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.Я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лте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ОМП от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(л.д.10);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 №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361D7B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361D7B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61D7B" w:rsidR="00480523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  <w:r w:rsidRPr="00361D7B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361D7B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361D7B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биологическом объекте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361D7B" w:rsidP="00C55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361D7B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  <w:r w:rsidRPr="00361D7B" w:rsidR="00C556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361D7B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361D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о ч.1 ст. 6.9 КоАП РФ, так как он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361D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Удовиченко Т.Г.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361D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C55694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</w:t>
      </w:r>
      <w:r w:rsidRPr="00361D7B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относит</w:t>
      </w:r>
      <w:r w:rsidRPr="00361D7B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наличие малолетн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детей</w:t>
      </w:r>
      <w:r w:rsidRPr="00361D7B" w:rsidR="00AE7C3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61D7B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61D7B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361D7B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361D7B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6248E0" w:rsidRPr="00361D7B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361D7B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hAnsi="Times New Roman" w:cs="Times New Roman"/>
          <w:b/>
          <w:i/>
          <w:sz w:val="16"/>
          <w:szCs w:val="16"/>
        </w:rPr>
        <w:t xml:space="preserve">Удовиченко Татьяну Геннадьевну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361D7B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361D7B" w:rsidR="00551713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административного штрафа  в размере 4000(четырех тысяч) рублей</w:t>
      </w:r>
      <w:r w:rsidRPr="00361D7B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361D7B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61D7B" w:rsid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361D7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361D7B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361D7B" w:rsidR="00BA4F44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Удовиченко Т.Г.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361D7B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361D7B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361D7B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61D7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С.А.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5469E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61D7B"/>
    <w:rsid w:val="003730F0"/>
    <w:rsid w:val="00380040"/>
    <w:rsid w:val="003A6D00"/>
    <w:rsid w:val="003B604C"/>
    <w:rsid w:val="003C3B19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80523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1713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597D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32C7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E7C3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4F44"/>
    <w:rsid w:val="00BA5E78"/>
    <w:rsid w:val="00BD718C"/>
    <w:rsid w:val="00BF2BF0"/>
    <w:rsid w:val="00BF76F7"/>
    <w:rsid w:val="00BF7AE3"/>
    <w:rsid w:val="00C20A3E"/>
    <w:rsid w:val="00C43902"/>
    <w:rsid w:val="00C514A5"/>
    <w:rsid w:val="00C55694"/>
    <w:rsid w:val="00C63358"/>
    <w:rsid w:val="00C86343"/>
    <w:rsid w:val="00C913DC"/>
    <w:rsid w:val="00CA5D3B"/>
    <w:rsid w:val="00CC13F5"/>
    <w:rsid w:val="00CC5FFD"/>
    <w:rsid w:val="00CC642F"/>
    <w:rsid w:val="00CD3902"/>
    <w:rsid w:val="00CF11D6"/>
    <w:rsid w:val="00D17DC8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D7C1F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