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A06E1C" w:rsidP="00A06E1C">
      <w:pPr>
        <w:pStyle w:val="Title"/>
        <w:ind w:firstLine="709"/>
        <w:jc w:val="right"/>
        <w:rPr>
          <w:b w:val="0"/>
        </w:rPr>
      </w:pPr>
      <w:r w:rsidRPr="00A06E1C">
        <w:rPr>
          <w:b w:val="0"/>
        </w:rPr>
        <w:t>5-</w:t>
      </w:r>
      <w:r w:rsidR="000901A7">
        <w:rPr>
          <w:b w:val="0"/>
        </w:rPr>
        <w:t>286</w:t>
      </w:r>
      <w:r w:rsidRPr="00A06E1C">
        <w:rPr>
          <w:b w:val="0"/>
        </w:rPr>
        <w:t>/33/202</w:t>
      </w:r>
      <w:r w:rsidR="0002239E">
        <w:rPr>
          <w:b w:val="0"/>
        </w:rPr>
        <w:t>6</w:t>
      </w:r>
    </w:p>
    <w:p w:rsidR="008B03A6" w:rsidRPr="000901A7" w:rsidP="008B03A6">
      <w:pPr>
        <w:pStyle w:val="Title"/>
        <w:ind w:firstLine="709"/>
        <w:jc w:val="right"/>
        <w:rPr>
          <w:b w:val="0"/>
          <w:color w:val="FF0000"/>
        </w:rPr>
      </w:pPr>
      <w:r w:rsidRPr="00A06E1C">
        <w:rPr>
          <w:b w:val="0"/>
        </w:rPr>
        <w:t xml:space="preserve"> </w:t>
      </w:r>
      <w:r w:rsidRPr="000901A7" w:rsidR="000901A7">
        <w:rPr>
          <w:b w:val="0"/>
          <w:bCs w:val="0"/>
        </w:rPr>
        <w:t>91MS0033-01-2026-000978-68</w:t>
      </w:r>
    </w:p>
    <w:p w:rsidR="00FA7BDB" w:rsidRPr="001F05CB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</w:t>
      </w: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О С Т А Н О В Л Е Н И Е</w:t>
      </w:r>
    </w:p>
    <w:p w:rsidR="00FA7BDB" w:rsidRPr="001F05CB" w:rsidP="00FA7B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05 мая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  <w:r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г. Джанкой</w:t>
      </w:r>
    </w:p>
    <w:p w:rsidR="00FA7BDB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4F8D" w:rsidP="00B64F8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Джанкойского судебного  района Республики Крым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Кондратьева Татьяна Михайловна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 м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судебного участка № 33 Джанкойского судебного  района Республики Крым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75D3">
        <w:rPr>
          <w:rFonts w:ascii="Times New Roman" w:hAnsi="Times New Roman"/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975D3">
        <w:rPr>
          <w:rFonts w:ascii="Times New Roman" w:hAnsi="Times New Roman"/>
          <w:sz w:val="24"/>
          <w:szCs w:val="24"/>
        </w:rPr>
        <w:t xml:space="preserve">, рассмотрев материалы дела об административном правонарушении в отношении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F36B8">
        <w:rPr>
          <w:rFonts w:ascii="Times New Roman" w:hAnsi="Times New Roman"/>
          <w:sz w:val="24"/>
          <w:szCs w:val="24"/>
        </w:rPr>
        <w:t xml:space="preserve">, родившегося </w:t>
      </w:r>
      <w:r>
        <w:rPr>
          <w:rFonts w:ascii="Times New Roman" w:hAnsi="Times New Roman"/>
          <w:sz w:val="24"/>
          <w:szCs w:val="24"/>
        </w:rPr>
        <w:t>*** в ***</w:t>
      </w:r>
      <w:r w:rsidRPr="004F36B8">
        <w:rPr>
          <w:rFonts w:ascii="Times New Roman" w:hAnsi="Times New Roman"/>
          <w:sz w:val="24"/>
          <w:szCs w:val="24"/>
        </w:rPr>
        <w:t xml:space="preserve">, гражданина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 xml:space="preserve"> (паспорт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без определенного места жительства</w:t>
      </w:r>
      <w:r>
        <w:rPr>
          <w:rFonts w:ascii="Times New Roman" w:hAnsi="Times New Roman"/>
          <w:sz w:val="24"/>
          <w:szCs w:val="24"/>
        </w:rPr>
        <w:t xml:space="preserve">, не работающего, ранее </w:t>
      </w:r>
      <w:r>
        <w:rPr>
          <w:rFonts w:ascii="Times New Roman" w:hAnsi="Times New Roman"/>
          <w:sz w:val="24"/>
          <w:szCs w:val="24"/>
        </w:rPr>
        <w:t>привлекавшегося</w:t>
      </w:r>
      <w:r>
        <w:rPr>
          <w:rFonts w:ascii="Times New Roman" w:hAnsi="Times New Roman"/>
          <w:sz w:val="24"/>
          <w:szCs w:val="24"/>
        </w:rPr>
        <w:t xml:space="preserve"> к административной ответственности по ст.20.25 КоАП РФ,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ст. 20.25 КоАП РФ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656DF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4C2FB9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E103CC" w:rsidR="00E103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A5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21.04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1281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64F8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е уплатил в установленный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3A12">
        <w:rPr>
          <w:rFonts w:ascii="Times New Roman" w:eastAsia="Times New Roman" w:hAnsi="Times New Roman"/>
          <w:sz w:val="24"/>
          <w:szCs w:val="24"/>
          <w:lang w:eastAsia="ru-RU"/>
        </w:rPr>
        <w:t>820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4117425</w:t>
      </w:r>
      <w:r w:rsidR="00C23A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 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ч.</w:t>
      </w:r>
      <w:r w:rsidR="00DA37C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ст.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, вступившим в законную силу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Правонарушитель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свою вину в неуплате административного штрафа в предусмотренные законом сроки признал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, обстоятельства, изложенные в протоколе об административном правонарушении, подтвердил,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пояснил, что не оплатил, поскольку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не име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постоянного места жительства не имеет, в настоящее время проживает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4F8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ферме, где пасет скот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22DE" w:rsidP="004F75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сследовав материалы дела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судья приходит к выводу о доказанности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вины, которая подтверждается: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рапортом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протоколом об админис</w:t>
      </w:r>
      <w:r w:rsidRPr="001F05CB" w:rsidR="001946A4">
        <w:rPr>
          <w:rFonts w:ascii="Times New Roman" w:eastAsia="Times New Roman" w:hAnsi="Times New Roman"/>
          <w:sz w:val="24"/>
          <w:szCs w:val="24"/>
          <w:lang w:eastAsia="ru-RU"/>
        </w:rPr>
        <w:t xml:space="preserve">тративном правонарушении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414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524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04.05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письменными объяснениями привлекаемого лица (л.д.6);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по делу об административном правонарушении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03.02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сведениями М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«Джанкойский» о неуплате штрафа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311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сведениями о привлечении к административной ответственности (л.д.11-23).</w:t>
      </w:r>
    </w:p>
    <w:p w:rsidR="00502C54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C54">
        <w:rPr>
          <w:rFonts w:ascii="Times New Roman" w:eastAsia="Times New Roman" w:hAnsi="Times New Roman"/>
          <w:sz w:val="24"/>
          <w:szCs w:val="24"/>
          <w:lang w:eastAsia="ru-RU"/>
        </w:rPr>
        <w:t>Согласно п.17 Постановления Пленума Верховного Суда РФ от 23.12.2025 N 38 "Об отдельных вопросах,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штрафа", в случае отсутствия у физического лица, привлекаемого к административной ответственности, места жительства либо места пребывания на территории Российской Федерации, дело об указанном административном правонарушении подлежит рассмотрению по месту его выявления (месту составления протокола об административном правонарушении).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1F05CB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составлен в соответствии с требованиями действующего законодательства, никаких нарушений по его оформлению не допущено, все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сведения, необходимые для правильного разрешения дела в нем отражены.</w:t>
      </w:r>
      <w:r w:rsidR="006102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C06D43"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по делу не установлено.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1F05CB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1F05CB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ицирует действия</w:t>
      </w:r>
      <w:r w:rsidRPr="00E6397E" w:rsidR="00E6397E"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B0A36"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</w:t>
      </w:r>
    </w:p>
    <w:p w:rsidR="0066025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Обстоятельств, смягчающих ответственность, не установлено.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отягчающим ответственность, судья относит  повторное совершение однородного административного правонарушения.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F34E8E" w:rsidRPr="001F05CB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изложенного, учитывая материальное положение правонарушителя, отсутствие дохода, постоянного места жительства, судья считает необходимым назначить наказание в виде административного ареста.</w:t>
      </w:r>
    </w:p>
    <w:p w:rsidR="005322D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4C2FB9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E6043" w:rsidP="005322DE">
      <w:pPr>
        <w:spacing w:after="0" w:line="240" w:lineRule="auto"/>
        <w:ind w:firstLine="708"/>
        <w:jc w:val="both"/>
      </w:pPr>
    </w:p>
    <w:p w:rsidR="00F34E8E" w:rsidP="002277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Мирко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1F05CB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 и назначить е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1F05CB" w:rsidR="00532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наказание в виде </w:t>
      </w:r>
      <w:r w:rsidRPr="00EC19BE" w:rsidR="00EC19B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</w:t>
      </w:r>
      <w:r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ареста </w:t>
      </w:r>
      <w:r w:rsidRPr="00F34E8E" w:rsidR="00BC3F91">
        <w:rPr>
          <w:rFonts w:ascii="Times New Roman" w:eastAsia="Times New Roman" w:hAnsi="Times New Roman"/>
          <w:sz w:val="24"/>
          <w:szCs w:val="24"/>
          <w:lang w:eastAsia="ru-RU"/>
        </w:rPr>
        <w:t>сроком на 3 (трое) суток.</w:t>
      </w:r>
    </w:p>
    <w:p w:rsid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1A7">
        <w:rPr>
          <w:rFonts w:ascii="Times New Roman" w:hAnsi="Times New Roman"/>
          <w:sz w:val="24"/>
          <w:szCs w:val="24"/>
        </w:rPr>
        <w:t xml:space="preserve">Срок отбывания наказания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 </w:t>
      </w:r>
      <w:r w:rsidRPr="000901A7">
        <w:rPr>
          <w:rFonts w:ascii="Times New Roman" w:hAnsi="Times New Roman"/>
          <w:sz w:val="24"/>
          <w:szCs w:val="24"/>
        </w:rPr>
        <w:t xml:space="preserve"> исчислять с </w:t>
      </w:r>
      <w:r>
        <w:rPr>
          <w:rFonts w:ascii="Times New Roman" w:hAnsi="Times New Roman"/>
          <w:sz w:val="24"/>
          <w:szCs w:val="24"/>
        </w:rPr>
        <w:t>10</w:t>
      </w:r>
      <w:r w:rsidRPr="000901A7"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3</w:t>
      </w:r>
      <w:r w:rsidRPr="000901A7">
        <w:rPr>
          <w:rFonts w:ascii="Times New Roman" w:hAnsi="Times New Roman"/>
          <w:sz w:val="24"/>
          <w:szCs w:val="24"/>
        </w:rPr>
        <w:t>0 минут</w:t>
      </w:r>
      <w:r>
        <w:rPr>
          <w:rFonts w:ascii="Times New Roman" w:hAnsi="Times New Roman"/>
          <w:sz w:val="24"/>
          <w:szCs w:val="24"/>
        </w:rPr>
        <w:t xml:space="preserve"> 05 мая 2026</w:t>
      </w:r>
      <w:r w:rsidRPr="000901A7">
        <w:rPr>
          <w:rFonts w:ascii="Times New Roman" w:hAnsi="Times New Roman"/>
          <w:sz w:val="24"/>
          <w:szCs w:val="24"/>
        </w:rPr>
        <w:t xml:space="preserve"> года.</w:t>
      </w:r>
    </w:p>
    <w:p w:rsidR="0022774B" w:rsidRP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Зачесть в срок  отбытия административного наказания срок задержания </w:t>
      </w:r>
      <w:r>
        <w:rPr>
          <w:rFonts w:ascii="Times New Roman" w:hAnsi="Times New Roman" w:eastAsiaTheme="minorHAnsi"/>
          <w:sz w:val="24"/>
          <w:szCs w:val="24"/>
        </w:rPr>
        <w:t>Мирко</w:t>
      </w:r>
      <w:r>
        <w:rPr>
          <w:rFonts w:ascii="Times New Roman" w:hAnsi="Times New Roman" w:eastAsiaTheme="minorHAnsi"/>
          <w:sz w:val="24"/>
          <w:szCs w:val="24"/>
        </w:rPr>
        <w:t xml:space="preserve"> А.А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. с  </w:t>
      </w:r>
      <w:r>
        <w:rPr>
          <w:rFonts w:ascii="Times New Roman" w:hAnsi="Times New Roman" w:eastAsiaTheme="minorHAnsi"/>
          <w:sz w:val="24"/>
          <w:szCs w:val="24"/>
        </w:rPr>
        <w:t>19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часов  </w:t>
      </w:r>
      <w:r>
        <w:rPr>
          <w:rFonts w:ascii="Times New Roman" w:hAnsi="Times New Roman" w:eastAsiaTheme="minorHAnsi"/>
          <w:sz w:val="24"/>
          <w:szCs w:val="24"/>
        </w:rPr>
        <w:t>3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0 минут </w:t>
      </w:r>
      <w:r>
        <w:rPr>
          <w:rFonts w:ascii="Times New Roman" w:hAnsi="Times New Roman" w:eastAsiaTheme="minorHAnsi"/>
          <w:sz w:val="24"/>
          <w:szCs w:val="24"/>
        </w:rPr>
        <w:t>04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  по </w:t>
      </w:r>
      <w:r>
        <w:rPr>
          <w:rFonts w:ascii="Times New Roman" w:hAnsi="Times New Roman" w:eastAsiaTheme="minorHAnsi"/>
          <w:sz w:val="24"/>
          <w:szCs w:val="24"/>
        </w:rPr>
        <w:t>10 часов 10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минут  </w:t>
      </w:r>
      <w:r>
        <w:rPr>
          <w:rFonts w:ascii="Times New Roman" w:hAnsi="Times New Roman" w:eastAsiaTheme="minorHAnsi"/>
          <w:sz w:val="24"/>
          <w:szCs w:val="24"/>
        </w:rPr>
        <w:t>05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года.</w:t>
      </w:r>
    </w:p>
    <w:p w:rsidR="00F34E8E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5322DE" w:rsidRPr="001F05CB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9515A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3366A5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1F05CB" w:rsidP="00532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74B">
        <w:rPr>
          <w:rFonts w:ascii="Times New Roman" w:eastAsia="Times New Roman" w:hAnsi="Times New Roman"/>
          <w:sz w:val="24"/>
          <w:szCs w:val="24"/>
          <w:lang w:eastAsia="ru-RU"/>
        </w:rPr>
        <w:t>Т.М.Кондратьева</w:t>
      </w:r>
    </w:p>
    <w:sectPr w:rsidSect="001946A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901A7"/>
    <w:rsid w:val="000B1B39"/>
    <w:rsid w:val="000C0451"/>
    <w:rsid w:val="000F1BE5"/>
    <w:rsid w:val="0010387C"/>
    <w:rsid w:val="00104738"/>
    <w:rsid w:val="001356EF"/>
    <w:rsid w:val="00136A48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774B"/>
    <w:rsid w:val="0025172D"/>
    <w:rsid w:val="002549A3"/>
    <w:rsid w:val="00292BAC"/>
    <w:rsid w:val="002A3400"/>
    <w:rsid w:val="002E7D84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02C54"/>
    <w:rsid w:val="00532246"/>
    <w:rsid w:val="005322DE"/>
    <w:rsid w:val="00546E66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A7840"/>
    <w:rsid w:val="007C09DF"/>
    <w:rsid w:val="007E0CA7"/>
    <w:rsid w:val="007F2936"/>
    <w:rsid w:val="007F4DD8"/>
    <w:rsid w:val="00801FF1"/>
    <w:rsid w:val="0080701B"/>
    <w:rsid w:val="008255FD"/>
    <w:rsid w:val="00853472"/>
    <w:rsid w:val="008656DF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B40193"/>
    <w:rsid w:val="00B41F1C"/>
    <w:rsid w:val="00B54DF2"/>
    <w:rsid w:val="00B64F8D"/>
    <w:rsid w:val="00B75A4D"/>
    <w:rsid w:val="00B7696C"/>
    <w:rsid w:val="00B92CDC"/>
    <w:rsid w:val="00BB6C0B"/>
    <w:rsid w:val="00BC0822"/>
    <w:rsid w:val="00BC3F91"/>
    <w:rsid w:val="00BD059E"/>
    <w:rsid w:val="00BD303B"/>
    <w:rsid w:val="00C06D43"/>
    <w:rsid w:val="00C14E48"/>
    <w:rsid w:val="00C23A12"/>
    <w:rsid w:val="00C66147"/>
    <w:rsid w:val="00C66983"/>
    <w:rsid w:val="00C83481"/>
    <w:rsid w:val="00C83513"/>
    <w:rsid w:val="00CA017B"/>
    <w:rsid w:val="00CA1359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318AA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78B"/>
    <w:rsid w:val="00EC19BE"/>
    <w:rsid w:val="00ED6A92"/>
    <w:rsid w:val="00ED7BAC"/>
    <w:rsid w:val="00F11C7C"/>
    <w:rsid w:val="00F34E8E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