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21C" w:rsidRPr="00CC2831" w:rsidP="009302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5-546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/33/2021</w:t>
      </w:r>
    </w:p>
    <w:p w:rsidR="0093021C" w:rsidRPr="00CC2831" w:rsidP="009302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 91</w:t>
      </w:r>
      <w:r w:rsidRPr="00CC283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0036-01-2021-002349-46</w:t>
      </w:r>
    </w:p>
    <w:p w:rsidR="0093021C" w:rsidRPr="00CC2831" w:rsidP="009302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06 декабря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г. Джанкой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Самойленко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Светлана Александровна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Шулика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Н.В.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родившегося ИЗЪЯТО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6.9 КоАП РФ,</w:t>
      </w:r>
    </w:p>
    <w:p w:rsidR="0093021C" w:rsidRPr="00CC2831" w:rsidP="009302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93021C" w:rsidRPr="00CC2831" w:rsidP="009302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A364E" w:rsidRPr="00CC2831" w:rsidP="00DE1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в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отношении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которого имеются достаточные основания полагать, что он потребил наркотические средства или психотр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вах.</w:t>
      </w:r>
      <w:r w:rsidRPr="00CC2831">
        <w:rPr>
          <w:sz w:val="16"/>
          <w:szCs w:val="16"/>
        </w:rPr>
        <w:t xml:space="preserve"> </w:t>
      </w:r>
    </w:p>
    <w:p w:rsidR="00DE1C63" w:rsidRPr="00CC2831" w:rsidP="00DE1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04.12.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в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минут 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адресу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Республика Крым, г. Джанкой,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Толстого, 5 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., при наличии достаточных оснований полагать, что он потребил наркотические средства или психотропные вещества без назначения врача либо новые потенци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ально опасные психоактивные вещества, обнаруженных сотрудником полиции, не выполнил законного требования сотрудника полиции о прохождении медицинского освидетельствования на состояние  опьянения. </w:t>
      </w:r>
    </w:p>
    <w:p w:rsidR="00DE1C63" w:rsidRPr="00CC2831" w:rsidP="00DE1C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 свою вину в совершении администр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ативного правонарушения признал и пояснил, что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04.12.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 он не выполнил законные требования сотрудника полиции о прохождении медицинского освидетельствования на состояние опьянения, поскольку предполагал, что результат на потребление наркотичес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>ких средств будет положительным.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E1C63" w:rsidRPr="00CC2831" w:rsidP="00DE1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подтверждается следующими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доказательствами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:  протоколом об административном правонарушении ***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№***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04.12.2021 (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 2)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рапортом ст. о/у ОКОН МО МВД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МВД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России «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П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04.12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 о направлении на медицинское освидетельствова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ние на состояние опьянения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№***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>04.12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.2021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(л.д.6).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3021C" w:rsidRPr="00CC2831" w:rsidP="0093021C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40 Федерального закона от 8 января 1998 года N 3-ФЗ "О наркотических средствах и психотропн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3021C" w:rsidRPr="00CC2831" w:rsidP="0093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При этом статьей 26.1 данного Кодекса к обстоятельствам, подлежащим обязательному вы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3021C" w:rsidRPr="00CC2831" w:rsidP="0093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но ст. 26.2 КоАП РФ доказательствами по делу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акже иные обстоятельства имеющие значение для правильного разрешения дела. 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бъективном исследовании всех обстоятельств дела в их совокупности, </w:t>
      </w:r>
      <w:r w:rsidRPr="00CC28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учитывая последовательность представленных</w:t>
      </w:r>
      <w:r w:rsidRPr="00CC28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CC283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 исследованных доказательств, то, что они полностью согласуются между собой, о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ценив их с точки зрения относимости, допустимости и достоверности,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 в их совокупности – достаточности, судья кладет их в основу постановления и квалифицирует действия  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 Н.В.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 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C2831" w:rsidR="006A364E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при наличии достаточных оснований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судья учитывает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характер совершенного   правонарушения, личность виновного, его имущественное положение.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смягчающим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отягчающих ответственность, не установлено.</w:t>
      </w:r>
    </w:p>
    <w:p w:rsidR="006A364E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отсутствие дохода, сре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к с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уществованию, в целях обеспече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ния исполнения наказания и предупреждения совершения новых правонарушений, судья считает справедливым и обоснованным назначить наказание в виде административного ареста.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CC2831" w:rsidR="002119D5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 обязанность пройти диагностику и при необходимости профилактические мероприятия, лечение от наркомании и (или) медицин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скую социальную реабилитацию, в связи с потреблением наркотических средств или психотропных веществ без назначения врача. 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хоактивных веществ, утвержденными Постановлением Правительства РФ от 28 мая 2014 года № 484, контроль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ветственность за которые предусмотрена </w:t>
      </w:r>
      <w:hyperlink r:id="rId4" w:history="1">
        <w:r w:rsidRPr="00CC2831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статьей 6.9.1</w:t>
        </w:r>
      </w:hyperlink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ых доказательств по делу – нет.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021C" w:rsidRPr="00CC2831" w:rsidP="0093021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93021C" w:rsidRPr="00CC2831" w:rsidP="0093021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3021C" w:rsidRPr="00CC2831" w:rsidP="00930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Шулика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Н.В.</w:t>
      </w:r>
      <w:r w:rsidRPr="00CC2831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ареста сроком на 3 (трое) суток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119D5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наказания исчислять с 13 часов 30 минут 0</w:t>
      </w:r>
      <w:r w:rsidRPr="00CC2831" w:rsidR="005C7924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декабря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2021 года.</w:t>
      </w:r>
    </w:p>
    <w:p w:rsidR="006A364E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З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ачесть в срок отбытия административного наказания административное задержание с </w:t>
      </w:r>
      <w:r w:rsidRPr="00CC2831" w:rsidR="005C7924">
        <w:rPr>
          <w:rFonts w:ascii="Times New Roman" w:eastAsia="Times New Roman" w:hAnsi="Times New Roman" w:cs="Times New Roman"/>
          <w:sz w:val="16"/>
          <w:szCs w:val="16"/>
          <w:lang w:eastAsia="ru-RU"/>
        </w:rPr>
        <w:t>13 часов 30 минут 04 декабря 2021 года по 13 часов 30 минут 06 декабря 2021года.</w:t>
      </w:r>
    </w:p>
    <w:p w:rsidR="002119D5" w:rsidRPr="00CC2831" w:rsidP="0021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Вещественных доказательств нет.</w:t>
      </w:r>
    </w:p>
    <w:p w:rsidR="002119D5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Шулика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Н.В.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 без назначения врача  в Джанкойском 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подразделении КРУ «Наркологический диспансер» в течение десяти дней со дня вступления постановления в законную силу. </w:t>
      </w:r>
    </w:p>
    <w:p w:rsidR="002119D5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МО МВД России «Джанкойский».</w:t>
      </w:r>
    </w:p>
    <w:p w:rsidR="002119D5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CC2831" w:rsidR="005C7924">
        <w:rPr>
          <w:rFonts w:ascii="Times New Roman" w:eastAsia="Times New Roman" w:hAnsi="Times New Roman" w:cs="Times New Roman"/>
          <w:sz w:val="16"/>
          <w:szCs w:val="16"/>
          <w:lang w:eastAsia="ru-RU"/>
        </w:rPr>
        <w:t>Шуляку Н.В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5" w:history="1">
        <w:r w:rsidRPr="00CC2831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ст. 6.9.1</w:t>
        </w:r>
      </w:hyperlink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2119D5" w:rsidRPr="00CC2831" w:rsidP="00211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2119D5" w:rsidRPr="00CC2831" w:rsidP="0021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9D5" w:rsidRPr="00CC2831" w:rsidP="002119D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C28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С. А. Самойленко</w:t>
      </w:r>
    </w:p>
    <w:p w:rsidR="002119D5" w:rsidRPr="00CC2831" w:rsidP="00211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119D5" w:rsidRPr="00CC2831" w:rsidP="002119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72DA" w:rsidP="002119D5">
      <w:pPr>
        <w:spacing w:after="0" w:line="240" w:lineRule="auto"/>
        <w:ind w:firstLine="567"/>
        <w:jc w:val="both"/>
      </w:pPr>
    </w:p>
    <w:sectPr w:rsidSect="00D81B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1C"/>
    <w:rsid w:val="002119D5"/>
    <w:rsid w:val="00411AF5"/>
    <w:rsid w:val="004872DA"/>
    <w:rsid w:val="005C7924"/>
    <w:rsid w:val="006A364E"/>
    <w:rsid w:val="0093021C"/>
    <w:rsid w:val="00CC2831"/>
    <w:rsid w:val="00D81B83"/>
    <w:rsid w:val="00DE1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CC498470C5D38C33B4254FE40261DF67A29F1F14B57D4DA9B2B1F21D378ECA8B193AD41720AEHBO" TargetMode="External" /><Relationship Id="rId5" Type="http://schemas.openxmlformats.org/officeDocument/2006/relationships/hyperlink" Target="consultantplus://offline/ref=7D70940CA7E086644D6B8F9F2F065929E8068DAF730A3EB4737705DC69F569A476F1952A35A7n6y1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