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10" w:rsidRPr="00826482" w:rsidP="006737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564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996F10" w:rsidRPr="00826482" w:rsidP="006737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82648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003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826482" w:rsidR="00E972F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2055</w:t>
      </w:r>
      <w:r w:rsidRPr="00826482" w:rsidR="0058074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</w:p>
    <w:p w:rsidR="00996F10" w:rsidRPr="00826482" w:rsidP="00673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2648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826482" w:rsidP="006737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15 декабря 2022 года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826482" w:rsidR="00B92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C720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</w:t>
      </w:r>
      <w:r w:rsidRPr="00826482" w:rsidR="00E508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6482" w:rsidR="00580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Бабеску А.В.</w:t>
      </w:r>
      <w:r w:rsidRPr="00826482" w:rsidR="00592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826482" w:rsidR="0059234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826482" w:rsidR="001A28D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Бабеску</w:t>
      </w:r>
      <w:r w:rsidRPr="00826482" w:rsidR="001A28D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Арсена Викторовича</w:t>
      </w:r>
      <w:r w:rsidRPr="00826482" w:rsidR="0059234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826482" w:rsidR="00592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735D76">
        <w:rPr>
          <w:rFonts w:ascii="Times New Roman" w:hAnsi="Times New Roman" w:cs="Times New Roman"/>
          <w:sz w:val="16"/>
          <w:szCs w:val="16"/>
        </w:rPr>
        <w:t>«ИЗЪЯТО»</w:t>
      </w:r>
      <w:r w:rsidRPr="00826482" w:rsidR="00E25C7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826482" w:rsidR="00592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26482" w:rsidR="00592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82648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</w:t>
      </w:r>
      <w:r w:rsidRPr="0082648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Л</w:t>
      </w:r>
      <w:r w:rsidRPr="0082648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Бабеску А.В.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23.11</w:t>
      </w:r>
      <w:r w:rsidRPr="00826482" w:rsidR="0059234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6482" w:rsidR="00F56F70">
        <w:rPr>
          <w:rFonts w:ascii="Times New Roman" w:eastAsia="Times New Roman" w:hAnsi="Times New Roman" w:cs="Times New Roman"/>
          <w:sz w:val="16"/>
          <w:szCs w:val="16"/>
          <w:lang w:eastAsia="ru-RU"/>
        </w:rPr>
        <w:t>2022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09</w:t>
      </w:r>
      <w:r w:rsidRPr="00826482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</w:t>
      </w:r>
      <w:r w:rsidRPr="00826482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826482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35</w:t>
      </w:r>
      <w:r w:rsidRPr="00826482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минут</w:t>
      </w:r>
      <w:r w:rsidRPr="00826482" w:rsidR="00E508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F56F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826482" w:rsidR="00AE5A2C">
        <w:rPr>
          <w:rFonts w:ascii="Times New Roman" w:hAnsi="Times New Roman" w:cs="Times New Roman"/>
          <w:sz w:val="16"/>
          <w:szCs w:val="16"/>
        </w:rPr>
        <w:t>«ИЗЪЯТО»</w:t>
      </w:r>
      <w:r w:rsidRPr="00826482" w:rsidR="00F56F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Бабеску А.В.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находясь в состоянии опьянения,</w:t>
      </w:r>
      <w:r w:rsidRPr="00826482" w:rsidR="00E5085C">
        <w:rPr>
          <w:rFonts w:ascii="Times New Roman" w:hAnsi="Times New Roman" w:cs="Times New Roman"/>
          <w:sz w:val="16"/>
          <w:szCs w:val="16"/>
        </w:rPr>
        <w:t xml:space="preserve"> </w:t>
      </w:r>
      <w:r w:rsidRPr="00826482" w:rsidR="009538CE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</w:t>
      </w:r>
      <w:r w:rsidRPr="00826482" w:rsidR="00E119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AE5A2C">
        <w:rPr>
          <w:rFonts w:ascii="Times New Roman" w:hAnsi="Times New Roman" w:cs="Times New Roman"/>
          <w:sz w:val="16"/>
          <w:szCs w:val="16"/>
        </w:rPr>
        <w:t>«ИЗЪЯТО»</w:t>
      </w:r>
      <w:r w:rsidRPr="00826482" w:rsidR="0023600C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нарушение требований п. 2.7 ПДД РФ,</w:t>
      </w:r>
    </w:p>
    <w:p w:rsidR="00215650" w:rsidRPr="00826482" w:rsidP="0058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6482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Бабеску А.В.</w:t>
      </w:r>
      <w:r w:rsidRPr="00826482">
        <w:rPr>
          <w:rFonts w:ascii="Times New Roman" w:hAnsi="Times New Roman" w:cs="Times New Roman"/>
          <w:sz w:val="16"/>
          <w:szCs w:val="16"/>
        </w:rPr>
        <w:t xml:space="preserve"> в судебном заседании вину свою в указанном правонарушении </w:t>
      </w:r>
      <w:r w:rsidRPr="00826482" w:rsidR="00286A0A">
        <w:rPr>
          <w:rFonts w:ascii="Times New Roman" w:hAnsi="Times New Roman" w:cs="Times New Roman"/>
          <w:sz w:val="16"/>
          <w:szCs w:val="16"/>
        </w:rPr>
        <w:t xml:space="preserve">не </w:t>
      </w:r>
      <w:r w:rsidRPr="00826482">
        <w:rPr>
          <w:rFonts w:ascii="Times New Roman" w:hAnsi="Times New Roman" w:cs="Times New Roman"/>
          <w:sz w:val="16"/>
          <w:szCs w:val="16"/>
        </w:rPr>
        <w:t xml:space="preserve">признал и пояснил, что </w:t>
      </w:r>
      <w:r w:rsidRPr="00826482" w:rsidR="001C40F4">
        <w:rPr>
          <w:rFonts w:ascii="Times New Roman" w:hAnsi="Times New Roman" w:cs="Times New Roman"/>
          <w:sz w:val="16"/>
          <w:szCs w:val="16"/>
        </w:rPr>
        <w:t>когда подошли сотрудники полиции, он находился на переднем пассажирском месте и ждал своего брата, который управлял автомашиной и в этот момент ушел за бензином на заправку, так как у них в машине кончился бензин.</w:t>
      </w:r>
      <w:r w:rsidRPr="00826482" w:rsidR="001C40F4">
        <w:rPr>
          <w:rFonts w:ascii="Times New Roman" w:hAnsi="Times New Roman" w:cs="Times New Roman"/>
          <w:sz w:val="16"/>
          <w:szCs w:val="16"/>
        </w:rPr>
        <w:t xml:space="preserve"> Он не управлял автомобилем и не собирался. Когда сотрудники полиции предложили пройти освидетельствование на алкоголь, он согласился, результат </w:t>
      </w:r>
      <w:r w:rsidRPr="00826482" w:rsidR="001C40F4">
        <w:rPr>
          <w:rFonts w:ascii="Times New Roman" w:hAnsi="Times New Roman" w:cs="Times New Roman"/>
          <w:sz w:val="16"/>
          <w:szCs w:val="16"/>
        </w:rPr>
        <w:t>положительный</w:t>
      </w:r>
      <w:r w:rsidRPr="00826482" w:rsidR="001C40F4">
        <w:rPr>
          <w:rFonts w:ascii="Times New Roman" w:hAnsi="Times New Roman" w:cs="Times New Roman"/>
          <w:sz w:val="16"/>
          <w:szCs w:val="16"/>
        </w:rPr>
        <w:t xml:space="preserve"> и он его не отрицает. В связи с тем, что </w:t>
      </w:r>
      <w:r w:rsidRPr="00826482">
        <w:rPr>
          <w:rFonts w:ascii="Times New Roman" w:hAnsi="Times New Roman" w:cs="Times New Roman"/>
          <w:sz w:val="16"/>
          <w:szCs w:val="16"/>
        </w:rPr>
        <w:t>он не управлял</w:t>
      </w:r>
      <w:r w:rsidRPr="00826482">
        <w:rPr>
          <w:rFonts w:ascii="Times New Roman" w:hAnsi="Times New Roman" w:cs="Times New Roman"/>
          <w:sz w:val="16"/>
          <w:szCs w:val="16"/>
        </w:rPr>
        <w:t xml:space="preserve"> автомобилем, </w:t>
      </w:r>
      <w:r w:rsidRPr="00826482" w:rsidR="001C40F4">
        <w:rPr>
          <w:rFonts w:ascii="Times New Roman" w:hAnsi="Times New Roman" w:cs="Times New Roman"/>
          <w:sz w:val="16"/>
          <w:szCs w:val="16"/>
        </w:rPr>
        <w:t>считает действия сотрудников полиции по его освидетельствованию незаконными, соответственно дело в его отношении подлежащим прекращению.</w:t>
      </w:r>
      <w:r w:rsidRPr="00826482">
        <w:rPr>
          <w:rFonts w:ascii="Times New Roman" w:hAnsi="Times New Roman" w:cs="Times New Roman"/>
          <w:sz w:val="16"/>
          <w:szCs w:val="16"/>
        </w:rPr>
        <w:t xml:space="preserve"> </w:t>
      </w:r>
      <w:r w:rsidRPr="00826482" w:rsidR="001C40F4">
        <w:rPr>
          <w:rFonts w:ascii="Times New Roman" w:hAnsi="Times New Roman" w:cs="Times New Roman"/>
          <w:sz w:val="16"/>
          <w:szCs w:val="16"/>
        </w:rPr>
        <w:t>При этом</w:t>
      </w:r>
      <w:r w:rsidRPr="00826482" w:rsidR="001C40F4">
        <w:rPr>
          <w:rFonts w:ascii="Times New Roman" w:hAnsi="Times New Roman" w:cs="Times New Roman"/>
          <w:sz w:val="16"/>
          <w:szCs w:val="16"/>
        </w:rPr>
        <w:t>,</w:t>
      </w:r>
      <w:r w:rsidRPr="00826482" w:rsidR="001C40F4">
        <w:rPr>
          <w:rFonts w:ascii="Times New Roman" w:hAnsi="Times New Roman" w:cs="Times New Roman"/>
          <w:sz w:val="16"/>
          <w:szCs w:val="16"/>
        </w:rPr>
        <w:t xml:space="preserve"> когда сотрудники полиции оформляли материал, он позвонил брату и сказал, что тот может уже не приходить.</w:t>
      </w:r>
    </w:p>
    <w:p w:rsidR="00BE296E" w:rsidRPr="00826482" w:rsidP="0058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hAnsi="Times New Roman" w:cs="Times New Roman"/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 </w:t>
      </w:r>
      <w:r w:rsidRPr="00826482">
        <w:rPr>
          <w:rFonts w:ascii="Times New Roman" w:hAnsi="Times New Roman" w:cs="Times New Roman"/>
          <w:sz w:val="16"/>
          <w:szCs w:val="16"/>
        </w:rPr>
        <w:t>и</w:t>
      </w:r>
      <w:r w:rsidRPr="00826482">
        <w:rPr>
          <w:rFonts w:ascii="Times New Roman" w:hAnsi="Times New Roman" w:cs="Times New Roman"/>
          <w:sz w:val="16"/>
          <w:szCs w:val="16"/>
        </w:rPr>
        <w:t xml:space="preserve"> и</w:t>
      </w:r>
      <w:r w:rsidRPr="00826482" w:rsidR="009538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 о том, что вина 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Бабеску А.В.</w:t>
      </w:r>
      <w:r w:rsidRPr="00826482" w:rsidR="009538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содеянном доказана и подтверждается совокупностью следующих доказательств:</w:t>
      </w:r>
      <w:r w:rsidRPr="00826482" w:rsidR="006737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826482" w:rsidR="007508FE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23.11.2022 (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4); протоколом об административном правонарушении </w:t>
      </w:r>
      <w:r w:rsidRPr="00826482" w:rsidR="007508FE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26482" w:rsidR="000459A7">
        <w:rPr>
          <w:rFonts w:ascii="Times New Roman" w:eastAsia="Times New Roman" w:hAnsi="Times New Roman" w:cs="Times New Roman"/>
          <w:sz w:val="16"/>
          <w:szCs w:val="16"/>
          <w:lang w:eastAsia="ru-RU"/>
        </w:rPr>
        <w:t>23.11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26482" w:rsidR="000459A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826482" w:rsidR="00C74CD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26482" w:rsidR="00045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0459A7">
        <w:rPr>
          <w:rFonts w:ascii="Times New Roman" w:hAnsi="Times New Roman" w:cs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826482" w:rsidR="007508FE">
        <w:rPr>
          <w:rFonts w:ascii="Times New Roman" w:hAnsi="Times New Roman" w:cs="Times New Roman"/>
          <w:sz w:val="16"/>
          <w:szCs w:val="16"/>
        </w:rPr>
        <w:t>№</w:t>
      </w:r>
      <w:r w:rsidRPr="00826482" w:rsidR="000459A7">
        <w:rPr>
          <w:rFonts w:ascii="Times New Roman" w:hAnsi="Times New Roman" w:cs="Times New Roman"/>
          <w:sz w:val="16"/>
          <w:szCs w:val="16"/>
        </w:rPr>
        <w:t xml:space="preserve"> от 23.11.2022 (</w:t>
      </w:r>
      <w:r w:rsidRPr="00826482" w:rsidR="000459A7">
        <w:rPr>
          <w:rFonts w:ascii="Times New Roman" w:hAnsi="Times New Roman" w:cs="Times New Roman"/>
          <w:sz w:val="16"/>
          <w:szCs w:val="16"/>
        </w:rPr>
        <w:t>л.д</w:t>
      </w:r>
      <w:r w:rsidRPr="00826482" w:rsidR="000459A7">
        <w:rPr>
          <w:rFonts w:ascii="Times New Roman" w:hAnsi="Times New Roman" w:cs="Times New Roman"/>
          <w:sz w:val="16"/>
          <w:szCs w:val="16"/>
        </w:rPr>
        <w:t xml:space="preserve">. 6); </w:t>
      </w:r>
      <w:r w:rsidRPr="00826482" w:rsidR="008E76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826482" w:rsidR="007508FE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26482" w:rsidR="008E76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23.11.2022 </w:t>
      </w:r>
      <w:r w:rsidRPr="00826482" w:rsidR="00B55391">
        <w:rPr>
          <w:rFonts w:ascii="Times New Roman" w:hAnsi="Times New Roman" w:cs="Times New Roman"/>
          <w:sz w:val="16"/>
          <w:szCs w:val="16"/>
        </w:rPr>
        <w:t>согласно которому у Бабеску А.В. установлено состояние опьянения</w:t>
      </w:r>
      <w:r w:rsidRPr="00826482" w:rsidR="00B553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8E762C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 7, 8);</w:t>
      </w:r>
      <w:r w:rsidRPr="00826482" w:rsidR="00B553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 задержании транспортного средства </w:t>
      </w:r>
      <w:r w:rsidRPr="00826482" w:rsidR="007508FE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26482" w:rsidR="00B553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23.11.2022 (</w:t>
      </w:r>
      <w:r w:rsidRPr="00826482" w:rsidR="00B5539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6482" w:rsidR="00B553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9); </w:t>
      </w:r>
      <w:r w:rsidRPr="00826482" w:rsidR="00BD2B53">
        <w:rPr>
          <w:rFonts w:ascii="Times New Roman" w:hAnsi="Times New Roman" w:cs="Times New Roman"/>
          <w:sz w:val="16"/>
          <w:szCs w:val="16"/>
        </w:rPr>
        <w:t xml:space="preserve">актом медицинского освидетельствования на состояние опьянения № от </w:t>
      </w:r>
      <w:r w:rsidRPr="00826482" w:rsidR="00834386">
        <w:rPr>
          <w:rFonts w:ascii="Times New Roman" w:hAnsi="Times New Roman" w:cs="Times New Roman"/>
          <w:sz w:val="16"/>
          <w:szCs w:val="16"/>
        </w:rPr>
        <w:t>23.11</w:t>
      </w:r>
      <w:r w:rsidRPr="00826482" w:rsidR="00BD2B53">
        <w:rPr>
          <w:rFonts w:ascii="Times New Roman" w:hAnsi="Times New Roman" w:cs="Times New Roman"/>
          <w:sz w:val="16"/>
          <w:szCs w:val="16"/>
        </w:rPr>
        <w:t xml:space="preserve">.2022, </w:t>
      </w:r>
      <w:r w:rsidRPr="00826482" w:rsidR="0023600C">
        <w:rPr>
          <w:rFonts w:ascii="Times New Roman" w:hAnsi="Times New Roman" w:cs="Times New Roman"/>
          <w:sz w:val="16"/>
          <w:szCs w:val="16"/>
        </w:rPr>
        <w:t xml:space="preserve">согласно которому </w:t>
      </w:r>
      <w:r w:rsidRPr="00826482" w:rsidR="00BD2B53">
        <w:rPr>
          <w:rFonts w:ascii="Times New Roman" w:hAnsi="Times New Roman" w:cs="Times New Roman"/>
          <w:sz w:val="16"/>
          <w:szCs w:val="16"/>
        </w:rPr>
        <w:t xml:space="preserve">у </w:t>
      </w:r>
      <w:r w:rsidRPr="00826482" w:rsidR="002F1027">
        <w:rPr>
          <w:rFonts w:ascii="Times New Roman" w:hAnsi="Times New Roman" w:cs="Times New Roman"/>
          <w:sz w:val="16"/>
          <w:szCs w:val="16"/>
        </w:rPr>
        <w:t>Бабеску А.В.</w:t>
      </w:r>
      <w:r w:rsidRPr="00826482" w:rsidR="00BD2B53">
        <w:rPr>
          <w:rFonts w:ascii="Times New Roman" w:hAnsi="Times New Roman" w:cs="Times New Roman"/>
          <w:sz w:val="16"/>
          <w:szCs w:val="16"/>
        </w:rPr>
        <w:t xml:space="preserve"> установлено состояние опьянения (л.д.</w:t>
      </w:r>
      <w:r w:rsidRPr="00826482" w:rsidR="00834386">
        <w:rPr>
          <w:rFonts w:ascii="Times New Roman" w:hAnsi="Times New Roman" w:cs="Times New Roman"/>
          <w:sz w:val="16"/>
          <w:szCs w:val="16"/>
        </w:rPr>
        <w:t xml:space="preserve"> 10-13</w:t>
      </w:r>
      <w:r w:rsidRPr="00826482" w:rsidR="003848A2">
        <w:rPr>
          <w:rFonts w:ascii="Times New Roman" w:hAnsi="Times New Roman" w:cs="Times New Roman"/>
          <w:sz w:val="16"/>
          <w:szCs w:val="16"/>
        </w:rPr>
        <w:t xml:space="preserve">); </w:t>
      </w:r>
      <w:r w:rsidRPr="00826482" w:rsidR="00303462">
        <w:rPr>
          <w:rFonts w:ascii="Times New Roman" w:hAnsi="Times New Roman" w:cs="Times New Roman"/>
          <w:sz w:val="16"/>
          <w:szCs w:val="16"/>
        </w:rPr>
        <w:t>сведениями  об отсутствии в действиях Бабеску А.В. уголовно наказуемого деяния (л.д. 14, 15, 17)</w:t>
      </w:r>
      <w:r w:rsidRPr="00826482" w:rsidR="00303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рапортом (л.д. 18); </w:t>
      </w:r>
      <w:r w:rsidRPr="00826482" w:rsidR="00FF30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видеозаписью (л.д. </w:t>
      </w:r>
      <w:r w:rsidRPr="00826482" w:rsidR="00303462">
        <w:rPr>
          <w:rFonts w:ascii="Times New Roman" w:eastAsia="Times New Roman" w:hAnsi="Times New Roman" w:cs="Times New Roman"/>
          <w:sz w:val="16"/>
          <w:szCs w:val="16"/>
          <w:lang w:eastAsia="ru-RU"/>
        </w:rPr>
        <w:t>19</w:t>
      </w:r>
      <w:r w:rsidRPr="00826482" w:rsidR="00FF30D7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AA3E96" w:rsidRPr="00826482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1.1. ст. 27.12 </w:t>
      </w:r>
      <w:r w:rsidRPr="0082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лицо, которое управляет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</w:t>
      </w:r>
    </w:p>
    <w:p w:rsidR="00AA3E96" w:rsidRPr="00826482" w:rsidP="00AA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4" w:history="1">
        <w:r w:rsidRPr="0082648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2.1 ст. 19</w:t>
        </w:r>
      </w:hyperlink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10 декабря 1995 года № 196-ФЗ «О безопасности дорожного движения» запрещается эксплуатация транспо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ртных средств лицами, находящимися в состоянии алкогольного, наркотического или иного токсического опьянения.</w:t>
      </w:r>
    </w:p>
    <w:p w:rsidR="00AA3E96" w:rsidRPr="00826482" w:rsidP="00AA3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В силу </w:t>
      </w:r>
      <w:hyperlink r:id="rId5" w:history="1">
        <w:r w:rsidRPr="0082648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2.7</w:t>
        </w:r>
      </w:hyperlink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 Российской Федерации,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2648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1993 г</w:t>
        </w:r>
        <w:r w:rsidRPr="00826482" w:rsidR="00EF2F8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ода</w:t>
        </w:r>
      </w:smartTag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A3E96" w:rsidRPr="00826482" w:rsidP="00AA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</w:t>
      </w:r>
      <w:r w:rsidRPr="00826482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 Постановления Пленума Верховного суда Российской Федерации от 25.06.2019 № 20 </w:t>
      </w:r>
      <w:r w:rsidRPr="00826482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некоторых вопросах, возникающих в судебной практике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рассмотрении дел об административных правонарушениях, предусмотренных гл</w:t>
      </w:r>
      <w:r w:rsidRPr="00826482" w:rsidR="004E17B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 Кодекса Российской Федерации об административных правонарушениях</w:t>
      </w:r>
      <w:r w:rsidRPr="00826482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разъяснено, что по делу об административном правонарушении, предусмотренном ст</w:t>
      </w:r>
      <w:r w:rsidRPr="00826482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12.8 </w:t>
      </w:r>
      <w:r w:rsidRPr="0082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надлежит учитыв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ать, что определение факта нахождения лица в состоянии опьянения при управлении транспортным средством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роводимых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 </w:t>
      </w:r>
    </w:p>
    <w:p w:rsidR="009052FA" w:rsidRPr="00826482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по делу об административном правонарушении  составлены в соответствии с правилами ст</w:t>
      </w:r>
      <w:r w:rsidRPr="00826482" w:rsidR="004E17B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28.2, 27.12, 27.13 </w:t>
      </w:r>
      <w:r w:rsidRPr="00826482" w:rsidR="004E17B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, уполномоченным должностным лицом, находивши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</w:t>
      </w:r>
      <w:r w:rsidRPr="00826482" w:rsidR="00D05E8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052FA" w:rsidRPr="00826482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т. 1.5 КоАП РФ должны быть истолкованы в пользу 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Бабеску А.В.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9052FA" w:rsidRPr="00826482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52FA" w:rsidRPr="00826482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DC2B12" w:rsidRPr="00826482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аниями ст. 26.11 КоАП РФ,  судья приходит к выводу, что исследованные обстоятельства и доказательства в совокупности свидетельствуют о том</w:t>
      </w:r>
      <w:r w:rsidRPr="00826482" w:rsidR="00AA3E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что </w:t>
      </w:r>
      <w:r w:rsidRPr="00826482" w:rsidR="002F102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Бабеску А.В.</w:t>
      </w:r>
      <w:r w:rsidRPr="00826482" w:rsidR="00AA3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</w:t>
      </w:r>
      <w:r w:rsidRPr="00826482" w:rsidR="00AA3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их </w:t>
      </w:r>
      <w:r w:rsidRPr="00826482" w:rsidR="00AA3E9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соответствующими</w:t>
      </w:r>
      <w:r w:rsidRPr="00826482" w:rsidR="00AA3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действительности.</w:t>
      </w:r>
      <w:r w:rsidRPr="008264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A3E96" w:rsidRPr="00826482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Оценивая позицию </w:t>
      </w:r>
      <w:r w:rsidRPr="00826482" w:rsidR="002F102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Бабеску А.В.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которая опровергается исследованными доказательствами, не доверять которым не имеется оснований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, судья считает, что к его показаниям следует отнестись критически и расценивает их как избранную позицию защиты с целью уклониться от ответственности за совершенное административное правонарушение.</w:t>
      </w:r>
    </w:p>
    <w:p w:rsidR="00AA3E96" w:rsidRPr="00826482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826482" w:rsidR="002F102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Бабеску А.В.</w:t>
      </w:r>
      <w:r w:rsidRPr="00826482" w:rsidR="002A4C3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826482" w:rsidR="002A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26482" w:rsidR="002A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AA3E96" w:rsidRPr="00826482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установлено.</w:t>
      </w:r>
    </w:p>
    <w:p w:rsidR="00AA3E96" w:rsidRPr="00826482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A3E96" w:rsidRPr="00826482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AA3E96" w:rsidRPr="00826482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9.9-29.11  Кодекса Российской Федерации об административных правонарушениях,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Бабеску Арсена Викторовича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826482" w:rsidR="002A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26482" w:rsidR="002A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и  назначить ему наказание в в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8B611B" w:rsidRPr="00826482" w:rsidP="008B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826482">
        <w:rPr>
          <w:rFonts w:ascii="Times New Roman" w:hAnsi="Times New Roman" w:cs="Times New Roman"/>
          <w:sz w:val="16"/>
          <w:szCs w:val="16"/>
        </w:rPr>
        <w:t>«ИЗЪЯТО»</w:t>
      </w:r>
    </w:p>
    <w:p w:rsidR="008B611B" w:rsidRPr="00826482" w:rsidP="008B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611B" w:rsidRPr="00826482" w:rsidP="008B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ов.</w:t>
      </w:r>
    </w:p>
    <w:p w:rsidR="008B611B" w:rsidRPr="00826482" w:rsidP="008B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8B611B" w:rsidRPr="00826482" w:rsidP="008B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82">
        <w:rPr>
          <w:rFonts w:ascii="Times New Roman" w:hAnsi="Times New Roman" w:cs="Times New Roman"/>
          <w:sz w:val="16"/>
          <w:szCs w:val="16"/>
        </w:rPr>
        <w:t>В соответствии с ч. 1 ст. 32.7 КоАП РФ течение срока лишения специального права начинается</w:t>
      </w:r>
      <w:r w:rsidRPr="00826482">
        <w:rPr>
          <w:rFonts w:ascii="Times New Roman" w:hAnsi="Times New Roman" w:cs="Times New Roman"/>
          <w:sz w:val="16"/>
          <w:szCs w:val="16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B611B" w:rsidRPr="00826482" w:rsidP="008B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82">
        <w:rPr>
          <w:rFonts w:ascii="Times New Roman" w:hAnsi="Times New Roman" w:cs="Times New Roman"/>
          <w:sz w:val="16"/>
          <w:szCs w:val="16"/>
        </w:rPr>
        <w:t xml:space="preserve">На основании ч. 1.1 ст. 32.7 КоАП РФ обязать </w:t>
      </w:r>
      <w:r w:rsidRPr="00826482" w:rsidR="006C5FEF">
        <w:rPr>
          <w:rFonts w:ascii="Times New Roman" w:hAnsi="Times New Roman" w:cs="Times New Roman"/>
          <w:sz w:val="16"/>
          <w:szCs w:val="16"/>
        </w:rPr>
        <w:t>Бабеску А.В.</w:t>
      </w:r>
      <w:r w:rsidRPr="00826482">
        <w:rPr>
          <w:rFonts w:ascii="Times New Roman" w:hAnsi="Times New Roman" w:cs="Times New Roman"/>
          <w:sz w:val="16"/>
          <w:szCs w:val="16"/>
        </w:rPr>
        <w:t xml:space="preserve"> в течение трех рабочих дней со дня вступления в законну</w:t>
      </w:r>
      <w:r w:rsidRPr="00826482">
        <w:rPr>
          <w:rFonts w:ascii="Times New Roman" w:hAnsi="Times New Roman" w:cs="Times New Roman"/>
          <w:sz w:val="16"/>
          <w:szCs w:val="16"/>
        </w:rPr>
        <w:t xml:space="preserve">ю силу постановления о назначении административного наказания, сдать документы, предусмотренные </w:t>
      </w:r>
      <w:hyperlink r:id="rId6" w:history="1">
        <w:r w:rsidRPr="00826482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826482">
        <w:rPr>
          <w:rFonts w:ascii="Times New Roman" w:hAnsi="Times New Roman" w:cs="Times New Roman"/>
          <w:sz w:val="16"/>
          <w:szCs w:val="16"/>
        </w:rPr>
        <w:t xml:space="preserve"> - </w:t>
      </w:r>
      <w:hyperlink r:id="rId7" w:history="1">
        <w:r w:rsidRPr="00826482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826482">
        <w:rPr>
          <w:rFonts w:ascii="Times New Roman" w:hAnsi="Times New Roman" w:cs="Times New Roman"/>
          <w:sz w:val="16"/>
          <w:szCs w:val="16"/>
        </w:rPr>
        <w:t xml:space="preserve"> КоАП РФ, в ОГИБДД МО МВД России «Джанкойский», по адресу: Республика Крым, г. Джанкой, ул. Тостого, д. 52.</w:t>
      </w:r>
    </w:p>
    <w:p w:rsidR="008B611B" w:rsidRPr="00826482" w:rsidP="008B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82">
        <w:rPr>
          <w:rFonts w:ascii="Times New Roman" w:hAnsi="Times New Roman" w:cs="Times New Roman"/>
          <w:sz w:val="16"/>
          <w:szCs w:val="16"/>
        </w:rPr>
        <w:t>Разъяснить, что в случае ут</w:t>
      </w:r>
      <w:r w:rsidRPr="00826482">
        <w:rPr>
          <w:rFonts w:ascii="Times New Roman" w:hAnsi="Times New Roman" w:cs="Times New Roman"/>
          <w:sz w:val="16"/>
          <w:szCs w:val="16"/>
        </w:rPr>
        <w:t>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826482">
        <w:rPr>
          <w:rFonts w:ascii="Times New Roman" w:hAnsi="Times New Roman" w:cs="Times New Roman"/>
          <w:sz w:val="16"/>
          <w:szCs w:val="16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826482">
        <w:rPr>
          <w:rFonts w:ascii="Times New Roman" w:hAnsi="Times New Roman" w:cs="Times New Roman"/>
          <w:sz w:val="16"/>
          <w:szCs w:val="16"/>
        </w:rPr>
        <w:t xml:space="preserve">ативного наказания, заявления лица об утрате указанных документов. </w:t>
      </w:r>
    </w:p>
    <w:p w:rsidR="008B611B" w:rsidRPr="00826482" w:rsidP="008B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996F10" w:rsidRPr="00826482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826482" w:rsidP="000A75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482" w:rsidR="000A7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826482" w:rsidR="00DC2B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826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996F10" w:rsidRPr="00826482" w:rsidP="006737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826482" w:rsidP="00673702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A86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5F3"/>
    <w:rsid w:val="000459A7"/>
    <w:rsid w:val="00047018"/>
    <w:rsid w:val="000704A7"/>
    <w:rsid w:val="000A7585"/>
    <w:rsid w:val="000D5AD1"/>
    <w:rsid w:val="000E1D35"/>
    <w:rsid w:val="000F094F"/>
    <w:rsid w:val="0014367B"/>
    <w:rsid w:val="001875A5"/>
    <w:rsid w:val="001A28D8"/>
    <w:rsid w:val="001C2C4A"/>
    <w:rsid w:val="001C40F4"/>
    <w:rsid w:val="001C4F26"/>
    <w:rsid w:val="001F7B78"/>
    <w:rsid w:val="00215650"/>
    <w:rsid w:val="0023600C"/>
    <w:rsid w:val="00286A0A"/>
    <w:rsid w:val="00297CBC"/>
    <w:rsid w:val="002A4C36"/>
    <w:rsid w:val="002B368C"/>
    <w:rsid w:val="002D4770"/>
    <w:rsid w:val="002E78F5"/>
    <w:rsid w:val="002F1027"/>
    <w:rsid w:val="00303462"/>
    <w:rsid w:val="003848A2"/>
    <w:rsid w:val="003B48DE"/>
    <w:rsid w:val="003F4260"/>
    <w:rsid w:val="003F44C9"/>
    <w:rsid w:val="00451D9B"/>
    <w:rsid w:val="00457FCC"/>
    <w:rsid w:val="0048754A"/>
    <w:rsid w:val="004C41A6"/>
    <w:rsid w:val="004C5202"/>
    <w:rsid w:val="004E17B2"/>
    <w:rsid w:val="00554DB6"/>
    <w:rsid w:val="00570DBF"/>
    <w:rsid w:val="00580748"/>
    <w:rsid w:val="00592347"/>
    <w:rsid w:val="00624A4E"/>
    <w:rsid w:val="00656CA1"/>
    <w:rsid w:val="0065753E"/>
    <w:rsid w:val="00673702"/>
    <w:rsid w:val="006C5FEF"/>
    <w:rsid w:val="00705520"/>
    <w:rsid w:val="00712D86"/>
    <w:rsid w:val="00735D76"/>
    <w:rsid w:val="007508FE"/>
    <w:rsid w:val="00812B33"/>
    <w:rsid w:val="00826482"/>
    <w:rsid w:val="00834386"/>
    <w:rsid w:val="008B611B"/>
    <w:rsid w:val="008D20B2"/>
    <w:rsid w:val="008D31B7"/>
    <w:rsid w:val="008E762C"/>
    <w:rsid w:val="009052FA"/>
    <w:rsid w:val="009162C4"/>
    <w:rsid w:val="009538CE"/>
    <w:rsid w:val="00954813"/>
    <w:rsid w:val="00973235"/>
    <w:rsid w:val="00983BC0"/>
    <w:rsid w:val="00996F10"/>
    <w:rsid w:val="009F3C9D"/>
    <w:rsid w:val="009F447C"/>
    <w:rsid w:val="00A1326C"/>
    <w:rsid w:val="00A312F3"/>
    <w:rsid w:val="00A37FB0"/>
    <w:rsid w:val="00A64409"/>
    <w:rsid w:val="00A86DC5"/>
    <w:rsid w:val="00AA3E96"/>
    <w:rsid w:val="00AE5A2C"/>
    <w:rsid w:val="00B13D70"/>
    <w:rsid w:val="00B55391"/>
    <w:rsid w:val="00B6280C"/>
    <w:rsid w:val="00B92EE8"/>
    <w:rsid w:val="00BA273C"/>
    <w:rsid w:val="00BC18DC"/>
    <w:rsid w:val="00BD2B53"/>
    <w:rsid w:val="00BE296E"/>
    <w:rsid w:val="00BF7964"/>
    <w:rsid w:val="00C603C1"/>
    <w:rsid w:val="00C6385B"/>
    <w:rsid w:val="00C7206B"/>
    <w:rsid w:val="00C74CDB"/>
    <w:rsid w:val="00CB4FEA"/>
    <w:rsid w:val="00D000A9"/>
    <w:rsid w:val="00D05E89"/>
    <w:rsid w:val="00D45C42"/>
    <w:rsid w:val="00DC2B12"/>
    <w:rsid w:val="00DE0469"/>
    <w:rsid w:val="00DF31D3"/>
    <w:rsid w:val="00E11976"/>
    <w:rsid w:val="00E25C7A"/>
    <w:rsid w:val="00E5085C"/>
    <w:rsid w:val="00E972F6"/>
    <w:rsid w:val="00ED1507"/>
    <w:rsid w:val="00EF2F89"/>
    <w:rsid w:val="00F01D01"/>
    <w:rsid w:val="00F13F1B"/>
    <w:rsid w:val="00F56F70"/>
    <w:rsid w:val="00F61CFD"/>
    <w:rsid w:val="00F924DE"/>
    <w:rsid w:val="00FF3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