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5B21D2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Дело № </w:t>
      </w:r>
      <w:r w:rsidRPr="005B21D2" w:rsidR="00F954A4">
        <w:rPr>
          <w:rFonts w:ascii="Times New Roman" w:eastAsia="Times New Roman" w:hAnsi="Times New Roman" w:cs="Times New Roman"/>
          <w:sz w:val="16"/>
          <w:szCs w:val="16"/>
        </w:rPr>
        <w:t>5-</w:t>
      </w:r>
      <w:r w:rsidRPr="005B21D2" w:rsidR="00153F5A">
        <w:rPr>
          <w:rFonts w:ascii="Times New Roman" w:eastAsia="Times New Roman" w:hAnsi="Times New Roman" w:cs="Times New Roman"/>
          <w:sz w:val="16"/>
          <w:szCs w:val="16"/>
        </w:rPr>
        <w:t>289</w:t>
      </w:r>
      <w:r w:rsidRPr="005B21D2" w:rsidR="00685F2B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5B21D2" w:rsidR="00AB281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B21D2" w:rsidR="00153F5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B21D2" w:rsidR="00AB281F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5B21D2" w:rsidR="009B0D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5B21D2" w:rsidR="00153F5A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B73823" w:rsidRPr="005B21D2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УИД:91MS003</w:t>
      </w:r>
      <w:r w:rsidRPr="005B21D2" w:rsidR="00153F5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-01-202</w:t>
      </w:r>
      <w:r w:rsidRPr="005B21D2" w:rsidR="00AE6380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5B21D2" w:rsidR="008C16EB">
        <w:rPr>
          <w:rFonts w:ascii="Times New Roman" w:hAnsi="Times New Roman" w:cs="Times New Roman"/>
          <w:bCs/>
          <w:sz w:val="16"/>
          <w:szCs w:val="16"/>
        </w:rPr>
        <w:t xml:space="preserve"> 00</w:t>
      </w:r>
      <w:r w:rsidRPr="005B21D2" w:rsidR="00153F5A">
        <w:rPr>
          <w:rFonts w:ascii="Times New Roman" w:hAnsi="Times New Roman" w:cs="Times New Roman"/>
          <w:bCs/>
          <w:sz w:val="16"/>
          <w:szCs w:val="16"/>
        </w:rPr>
        <w:t>1185-41</w:t>
      </w:r>
    </w:p>
    <w:p w:rsidR="00101AA7" w:rsidRPr="005B21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5B21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5B0484" w:rsidRPr="005B21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811E51" w:rsidRPr="005B21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5B21D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14 июня 2024</w:t>
      </w:r>
      <w:r w:rsidRPr="005B21D2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5B21D2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5B21D2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5B21D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5B21D2" w:rsidP="00B7382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B21D2">
        <w:rPr>
          <w:sz w:val="16"/>
          <w:szCs w:val="16"/>
        </w:rPr>
        <w:t>И.о</w:t>
      </w:r>
      <w:r w:rsidRPr="005B21D2">
        <w:rPr>
          <w:sz w:val="16"/>
          <w:szCs w:val="16"/>
        </w:rPr>
        <w:t>.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 судебного участка № 37 Джанкойского судебного района (Джанкойский муниципальный район и горо</w:t>
      </w:r>
      <w:r w:rsidRPr="005B21D2">
        <w:rPr>
          <w:sz w:val="16"/>
          <w:szCs w:val="16"/>
        </w:rPr>
        <w:t>дской округ Джанкой) Республики Крым Ястребова Дмитрия Александровича</w:t>
      </w:r>
      <w:r w:rsidRPr="005B21D2" w:rsidR="003F2EED">
        <w:rPr>
          <w:sz w:val="16"/>
          <w:szCs w:val="16"/>
        </w:rPr>
        <w:t>,</w:t>
      </w:r>
    </w:p>
    <w:p w:rsidR="00685F2B" w:rsidRPr="005B21D2" w:rsidP="00B7382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B21D2">
        <w:rPr>
          <w:sz w:val="16"/>
          <w:szCs w:val="16"/>
        </w:rPr>
        <w:t>с участием лица, в отношении которого вед</w:t>
      </w:r>
      <w:r w:rsidRPr="005B21D2" w:rsidR="00C904A1">
        <w:rPr>
          <w:sz w:val="16"/>
          <w:szCs w:val="16"/>
        </w:rPr>
        <w:t>ё</w:t>
      </w:r>
      <w:r w:rsidRPr="005B21D2">
        <w:rPr>
          <w:sz w:val="16"/>
          <w:szCs w:val="16"/>
        </w:rPr>
        <w:t>тся производство по делу об административ</w:t>
      </w:r>
      <w:r w:rsidRPr="005B21D2" w:rsidR="009B010B">
        <w:rPr>
          <w:sz w:val="16"/>
          <w:szCs w:val="16"/>
        </w:rPr>
        <w:t>но</w:t>
      </w:r>
      <w:r w:rsidRPr="005B21D2" w:rsidR="006544E9">
        <w:rPr>
          <w:sz w:val="16"/>
          <w:szCs w:val="16"/>
        </w:rPr>
        <w:t>м правонарушении</w:t>
      </w:r>
      <w:r w:rsidRPr="005B21D2" w:rsidR="00B73823">
        <w:rPr>
          <w:sz w:val="16"/>
          <w:szCs w:val="16"/>
        </w:rPr>
        <w:t xml:space="preserve">                             </w:t>
      </w:r>
      <w:r w:rsidRPr="005B21D2" w:rsidR="008C16EB">
        <w:rPr>
          <w:sz w:val="16"/>
          <w:szCs w:val="16"/>
        </w:rPr>
        <w:t xml:space="preserve">          </w:t>
      </w:r>
      <w:r w:rsidRPr="005B21D2" w:rsidR="00153F5A">
        <w:rPr>
          <w:sz w:val="16"/>
          <w:szCs w:val="16"/>
        </w:rPr>
        <w:t>А.В. Степко</w:t>
      </w:r>
      <w:r w:rsidRPr="005B21D2">
        <w:rPr>
          <w:sz w:val="16"/>
          <w:szCs w:val="16"/>
        </w:rPr>
        <w:t>,</w:t>
      </w:r>
    </w:p>
    <w:p w:rsidR="007973AF" w:rsidRPr="005B21D2" w:rsidP="00B7382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B21D2">
        <w:rPr>
          <w:sz w:val="16"/>
          <w:szCs w:val="16"/>
        </w:rPr>
        <w:t>рассмотрев</w:t>
      </w:r>
      <w:r w:rsidRPr="005B21D2" w:rsidR="00B73823">
        <w:rPr>
          <w:sz w:val="16"/>
          <w:szCs w:val="16"/>
        </w:rPr>
        <w:t xml:space="preserve"> в зале судебного заседания судебного участка № 3</w:t>
      </w:r>
      <w:r w:rsidRPr="005B21D2" w:rsidR="00153F5A">
        <w:rPr>
          <w:sz w:val="16"/>
          <w:szCs w:val="16"/>
        </w:rPr>
        <w:t>4</w:t>
      </w:r>
      <w:r w:rsidRPr="005B21D2" w:rsidR="00B738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B21D2">
        <w:rPr>
          <w:sz w:val="16"/>
          <w:szCs w:val="16"/>
        </w:rPr>
        <w:t xml:space="preserve"> дело об административном правонарушении в отношении</w:t>
      </w:r>
    </w:p>
    <w:p w:rsidR="005B0484" w:rsidRPr="005B21D2" w:rsidP="00B73823">
      <w:pPr>
        <w:pStyle w:val="BodyText"/>
        <w:spacing w:after="0" w:line="300" w:lineRule="auto"/>
        <w:ind w:left="2832"/>
        <w:jc w:val="both"/>
        <w:rPr>
          <w:sz w:val="16"/>
          <w:szCs w:val="16"/>
        </w:rPr>
      </w:pPr>
      <w:r w:rsidRPr="005B21D2">
        <w:rPr>
          <w:b/>
          <w:sz w:val="16"/>
          <w:szCs w:val="16"/>
        </w:rPr>
        <w:t>Степко А.В.</w:t>
      </w:r>
      <w:r w:rsidRPr="005B21D2" w:rsidR="00DA2578">
        <w:rPr>
          <w:sz w:val="16"/>
          <w:szCs w:val="16"/>
        </w:rPr>
        <w:t xml:space="preserve">, </w:t>
      </w:r>
      <w:r w:rsidRPr="005B21D2">
        <w:rPr>
          <w:sz w:val="16"/>
          <w:szCs w:val="16"/>
        </w:rPr>
        <w:t>ДАТА</w:t>
      </w:r>
      <w:r w:rsidRPr="005B21D2" w:rsidR="00DA2578">
        <w:rPr>
          <w:sz w:val="16"/>
          <w:szCs w:val="16"/>
        </w:rPr>
        <w:t xml:space="preserve"> года рожден</w:t>
      </w:r>
      <w:r w:rsidRPr="005B21D2" w:rsidR="009B010B">
        <w:rPr>
          <w:sz w:val="16"/>
          <w:szCs w:val="16"/>
        </w:rPr>
        <w:t>ия, урожен</w:t>
      </w:r>
      <w:r w:rsidRPr="005B21D2" w:rsidR="006544E9">
        <w:rPr>
          <w:sz w:val="16"/>
          <w:szCs w:val="16"/>
        </w:rPr>
        <w:t xml:space="preserve">ца </w:t>
      </w:r>
      <w:r w:rsidRPr="005B21D2">
        <w:rPr>
          <w:sz w:val="16"/>
          <w:szCs w:val="16"/>
        </w:rPr>
        <w:t>АДРЕС</w:t>
      </w:r>
      <w:r w:rsidRPr="005B21D2" w:rsidR="00101AA7">
        <w:rPr>
          <w:sz w:val="16"/>
          <w:szCs w:val="16"/>
        </w:rPr>
        <w:t>,</w:t>
      </w:r>
      <w:r w:rsidRPr="005B21D2" w:rsidR="00577468">
        <w:rPr>
          <w:sz w:val="16"/>
          <w:szCs w:val="16"/>
        </w:rPr>
        <w:t xml:space="preserve"> гражданина Р</w:t>
      </w:r>
      <w:r w:rsidRPr="005B21D2" w:rsidR="00AB281F">
        <w:rPr>
          <w:sz w:val="16"/>
          <w:szCs w:val="16"/>
        </w:rPr>
        <w:t xml:space="preserve">оссийской </w:t>
      </w:r>
      <w:r w:rsidRPr="005B21D2" w:rsidR="00577468">
        <w:rPr>
          <w:sz w:val="16"/>
          <w:szCs w:val="16"/>
        </w:rPr>
        <w:t>Ф</w:t>
      </w:r>
      <w:r w:rsidRPr="005B21D2" w:rsidR="00AB281F">
        <w:rPr>
          <w:sz w:val="16"/>
          <w:szCs w:val="16"/>
        </w:rPr>
        <w:t xml:space="preserve">едерации, </w:t>
      </w:r>
      <w:r w:rsidRPr="005B21D2" w:rsidR="008C16EB">
        <w:rPr>
          <w:sz w:val="16"/>
          <w:szCs w:val="16"/>
        </w:rPr>
        <w:t>с</w:t>
      </w:r>
      <w:r w:rsidRPr="005B21D2">
        <w:rPr>
          <w:sz w:val="16"/>
          <w:szCs w:val="16"/>
        </w:rPr>
        <w:t xml:space="preserve">о </w:t>
      </w:r>
      <w:r w:rsidRPr="005B21D2" w:rsidR="009B010B">
        <w:rPr>
          <w:sz w:val="16"/>
          <w:szCs w:val="16"/>
        </w:rPr>
        <w:t>средн</w:t>
      </w:r>
      <w:r w:rsidRPr="005B21D2" w:rsidR="008C16EB">
        <w:rPr>
          <w:sz w:val="16"/>
          <w:szCs w:val="16"/>
        </w:rPr>
        <w:t>им</w:t>
      </w:r>
      <w:r w:rsidRPr="005B21D2" w:rsidR="00E43DCC">
        <w:rPr>
          <w:sz w:val="16"/>
          <w:szCs w:val="16"/>
        </w:rPr>
        <w:t xml:space="preserve"> </w:t>
      </w:r>
      <w:r w:rsidRPr="005B21D2" w:rsidR="00B94506">
        <w:rPr>
          <w:sz w:val="16"/>
          <w:szCs w:val="16"/>
        </w:rPr>
        <w:t>образование</w:t>
      </w:r>
      <w:r w:rsidRPr="005B21D2" w:rsidR="008C16EB">
        <w:rPr>
          <w:sz w:val="16"/>
          <w:szCs w:val="16"/>
        </w:rPr>
        <w:t>м</w:t>
      </w:r>
      <w:r w:rsidRPr="005B21D2" w:rsidR="009B010B">
        <w:rPr>
          <w:sz w:val="16"/>
          <w:szCs w:val="16"/>
        </w:rPr>
        <w:t xml:space="preserve">, </w:t>
      </w:r>
      <w:r w:rsidRPr="005B21D2">
        <w:rPr>
          <w:sz w:val="16"/>
          <w:szCs w:val="16"/>
        </w:rPr>
        <w:t>не замужней</w:t>
      </w:r>
      <w:r w:rsidRPr="005B21D2" w:rsidR="00DC57F9">
        <w:rPr>
          <w:sz w:val="16"/>
          <w:szCs w:val="16"/>
        </w:rPr>
        <w:t xml:space="preserve">, </w:t>
      </w:r>
      <w:r w:rsidRPr="005B21D2" w:rsidR="008C16EB">
        <w:rPr>
          <w:sz w:val="16"/>
          <w:szCs w:val="16"/>
        </w:rPr>
        <w:t>имеюще</w:t>
      </w:r>
      <w:r w:rsidRPr="005B21D2">
        <w:rPr>
          <w:sz w:val="16"/>
          <w:szCs w:val="16"/>
        </w:rPr>
        <w:t>й</w:t>
      </w:r>
      <w:r w:rsidRPr="005B21D2" w:rsidR="008C16EB">
        <w:rPr>
          <w:sz w:val="16"/>
          <w:szCs w:val="16"/>
        </w:rPr>
        <w:t xml:space="preserve"> на иждивении </w:t>
      </w:r>
      <w:r w:rsidRPr="005B21D2">
        <w:rPr>
          <w:sz w:val="16"/>
          <w:szCs w:val="16"/>
        </w:rPr>
        <w:t>одного малолетнего ребенка</w:t>
      </w:r>
      <w:r w:rsidRPr="005B21D2" w:rsidR="008C16EB">
        <w:rPr>
          <w:sz w:val="16"/>
          <w:szCs w:val="16"/>
        </w:rPr>
        <w:t xml:space="preserve">: </w:t>
      </w:r>
      <w:r w:rsidRPr="005B21D2" w:rsidR="009B010B">
        <w:rPr>
          <w:sz w:val="16"/>
          <w:szCs w:val="16"/>
        </w:rPr>
        <w:t>официально не трудоустроенного</w:t>
      </w:r>
      <w:r w:rsidRPr="005B21D2" w:rsidR="00DA2578">
        <w:rPr>
          <w:sz w:val="16"/>
          <w:szCs w:val="16"/>
        </w:rPr>
        <w:t>,</w:t>
      </w:r>
      <w:r w:rsidRPr="005B21D2" w:rsidR="00B73823">
        <w:rPr>
          <w:sz w:val="16"/>
          <w:szCs w:val="16"/>
        </w:rPr>
        <w:t xml:space="preserve"> </w:t>
      </w:r>
      <w:r w:rsidRPr="005B21D2" w:rsidR="00E812D6">
        <w:rPr>
          <w:sz w:val="16"/>
          <w:szCs w:val="16"/>
        </w:rPr>
        <w:t xml:space="preserve">зарегистрированного </w:t>
      </w:r>
      <w:r w:rsidRPr="005B21D2" w:rsidR="00DA2578">
        <w:rPr>
          <w:sz w:val="16"/>
          <w:szCs w:val="16"/>
        </w:rPr>
        <w:t xml:space="preserve"> по адресу: </w:t>
      </w:r>
      <w:r w:rsidRPr="005B21D2">
        <w:rPr>
          <w:sz w:val="16"/>
          <w:szCs w:val="16"/>
        </w:rPr>
        <w:t>АДРЕС</w:t>
      </w:r>
      <w:r w:rsidRPr="005B21D2" w:rsidR="000B1D17">
        <w:rPr>
          <w:sz w:val="16"/>
          <w:szCs w:val="16"/>
        </w:rPr>
        <w:t>,</w:t>
      </w:r>
    </w:p>
    <w:p w:rsidR="000B1D17" w:rsidRPr="005B21D2" w:rsidP="00B73823">
      <w:pPr>
        <w:pStyle w:val="BodyText"/>
        <w:spacing w:after="0" w:line="300" w:lineRule="auto"/>
        <w:ind w:left="2832"/>
        <w:jc w:val="both"/>
        <w:rPr>
          <w:sz w:val="16"/>
          <w:szCs w:val="16"/>
        </w:rPr>
      </w:pPr>
    </w:p>
    <w:p w:rsidR="005B0484" w:rsidRPr="005B21D2" w:rsidP="00B738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ч.1 ст. </w:t>
      </w:r>
      <w:r w:rsidRPr="005B21D2" w:rsidR="006E54B2">
        <w:rPr>
          <w:rFonts w:ascii="Times New Roman" w:eastAsia="Times New Roman" w:hAnsi="Times New Roman" w:cs="Times New Roman"/>
          <w:sz w:val="16"/>
          <w:szCs w:val="16"/>
        </w:rPr>
        <w:t xml:space="preserve">6.9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2B74C2" w:rsidRPr="005B21D2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0484" w:rsidRPr="005B21D2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5B21D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AB281F" w:rsidRPr="005B21D2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16944" w:rsidRPr="005B21D2" w:rsidP="00C16944">
      <w:pPr>
        <w:pStyle w:val="BodyText"/>
        <w:spacing w:after="0" w:line="300" w:lineRule="auto"/>
        <w:ind w:right="43" w:firstLine="567"/>
        <w:jc w:val="both"/>
        <w:rPr>
          <w:sz w:val="16"/>
          <w:szCs w:val="16"/>
        </w:rPr>
      </w:pPr>
      <w:r w:rsidRPr="005B21D2">
        <w:rPr>
          <w:sz w:val="16"/>
          <w:szCs w:val="16"/>
        </w:rPr>
        <w:t>А.В. Степко</w:t>
      </w:r>
      <w:r w:rsidRPr="005B21D2">
        <w:rPr>
          <w:sz w:val="16"/>
          <w:szCs w:val="16"/>
        </w:rPr>
        <w:t xml:space="preserve"> </w:t>
      </w:r>
      <w:r w:rsidRPr="005B21D2">
        <w:rPr>
          <w:sz w:val="16"/>
          <w:szCs w:val="16"/>
        </w:rPr>
        <w:t>03.02.2024</w:t>
      </w:r>
      <w:r w:rsidRPr="005B21D2">
        <w:rPr>
          <w:sz w:val="16"/>
          <w:szCs w:val="16"/>
        </w:rPr>
        <w:t xml:space="preserve"> примерно в 2</w:t>
      </w:r>
      <w:r w:rsidRPr="005B21D2">
        <w:rPr>
          <w:sz w:val="16"/>
          <w:szCs w:val="16"/>
        </w:rPr>
        <w:t>2</w:t>
      </w:r>
      <w:r w:rsidRPr="005B21D2">
        <w:rPr>
          <w:sz w:val="16"/>
          <w:szCs w:val="16"/>
        </w:rPr>
        <w:t xml:space="preserve"> часов 00 минут </w:t>
      </w:r>
      <w:r w:rsidRPr="005B21D2">
        <w:rPr>
          <w:sz w:val="16"/>
          <w:szCs w:val="16"/>
        </w:rPr>
        <w:t xml:space="preserve">в квартире № 27 дома № 18 по ул. Нестерова в г. Джанкой Республики Крым </w:t>
      </w:r>
      <w:r w:rsidRPr="005B21D2">
        <w:rPr>
          <w:sz w:val="16"/>
          <w:szCs w:val="16"/>
        </w:rPr>
        <w:t xml:space="preserve"> употребил</w:t>
      </w:r>
      <w:r w:rsidRPr="005B21D2">
        <w:rPr>
          <w:sz w:val="16"/>
          <w:szCs w:val="16"/>
        </w:rPr>
        <w:t>а</w:t>
      </w:r>
      <w:r w:rsidRPr="005B21D2">
        <w:rPr>
          <w:sz w:val="16"/>
          <w:szCs w:val="16"/>
        </w:rPr>
        <w:t xml:space="preserve"> без назначения врача наркотическое средство </w:t>
      </w:r>
      <w:r w:rsidRPr="005B21D2">
        <w:rPr>
          <w:sz w:val="16"/>
          <w:szCs w:val="16"/>
        </w:rPr>
        <w:t xml:space="preserve">a-пирролидиновалерофенон, трамадол, </w:t>
      </w:r>
      <w:r w:rsidRPr="005B21D2">
        <w:rPr>
          <w:sz w:val="16"/>
          <w:szCs w:val="16"/>
        </w:rPr>
        <w:t>согласно справки</w:t>
      </w:r>
      <w:r w:rsidRPr="005B21D2">
        <w:rPr>
          <w:sz w:val="16"/>
          <w:szCs w:val="16"/>
        </w:rPr>
        <w:t xml:space="preserve"> о результатах химико – токсикологических исследований №353 от 15.02.2024.</w:t>
      </w:r>
    </w:p>
    <w:p w:rsidR="00153F5A" w:rsidRPr="005B21D2" w:rsidP="00153F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ри рассмотрении дела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А.В. 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свою виновность в совершении административного правонарушения, предусмотренного ч. 1 ст.6.9 КоАП РФ признал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. Пояснил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, что примерно в 2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час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03.02.2024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 xml:space="preserve">в квартире № 27 дома № 18 по ул. Нестерова в г. Джанкой Республики Крым 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употребил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наркотические средства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. В совершенном раскаивается, просит строго не наказывать. 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Виновность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 xml:space="preserve"> А.В. 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кроме его признания, подтверждается следующими имеющимися в материалах дела доказательст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вами, соответствующими требованиям относимости и допустимости: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- протоколом 8201 №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200000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административном правонарушении от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13.06.2024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, составленным уполномоченным на это должностным лицом с разъяснением предусмотренных прав и соответствующим требования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м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ст. 28.2 КоАП (л.д. 2);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А.В. 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которые по существу соответствуют тем, которые даны им при рассмотрении дела (л.д.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- рапортом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 xml:space="preserve">старшего дознавателя ОД МО МВД России «Джанкоский» Г.В.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Сиволап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>04.02.2024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 выявлении административного правонарушения (л.д. 12);</w:t>
      </w:r>
    </w:p>
    <w:p w:rsidR="00C16944" w:rsidRPr="005B21D2" w:rsidP="00C16944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- данными акта медицинского освидетельствования на состояние опьянения (алкогольного, наркотического или иного токсического) №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40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04.02.2024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которым у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А.В. Степко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установлено состояние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опьянения, для проведения которого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направлен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при наличии законных оснований уполномоченным должностным лицом (протокол 82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12 014394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04.02.2024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) (л.д.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13,14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C16944" w:rsidRPr="005B21D2" w:rsidP="00C16944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- справкой ГБУЗ РК «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Джанкойская ЦРБ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» о результатах химико – токсикологических исследований №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353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15.02.2024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согласно которой при проведении химико – токсикологического исследования образцов, взятых при проведении освидетельствования у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А.В. Степко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при проведении освидетельствования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04.02.2024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обнаружен </w:t>
      </w:r>
      <w:r w:rsidRPr="005B21D2">
        <w:rPr>
          <w:rFonts w:ascii="Times New Roman" w:hAnsi="Times New Roman" w:cs="Times New Roman"/>
          <w:sz w:val="16"/>
          <w:szCs w:val="16"/>
        </w:rPr>
        <w:t>a-пирролидиновалерофенон, трамадол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(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л.д.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). 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Освидетельствование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 xml:space="preserve">А.В. Степко  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лкогольного, наркотического или иного токсического)». </w:t>
      </w:r>
    </w:p>
    <w:p w:rsidR="00153F5A" w:rsidRPr="005B21D2" w:rsidP="00153F5A">
      <w:pPr>
        <w:tabs>
          <w:tab w:val="left" w:pos="301"/>
          <w:tab w:val="center" w:pos="4677"/>
        </w:tabs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5B21D2">
          <w:rPr>
            <w:rFonts w:ascii="Times New Roman" w:eastAsia="Times New Roman" w:hAnsi="Times New Roman" w:cs="Times New Roman"/>
            <w:sz w:val="16"/>
            <w:szCs w:val="16"/>
          </w:rPr>
          <w:t>частью 2 статьи 20.20</w:t>
        </w:r>
      </w:hyperlink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hyperlink r:id="rId5" w:history="1">
        <w:r w:rsidRPr="005B21D2">
          <w:rPr>
            <w:rFonts w:ascii="Times New Roman" w:eastAsia="Times New Roman" w:hAnsi="Times New Roman" w:cs="Times New Roman"/>
            <w:sz w:val="16"/>
            <w:szCs w:val="16"/>
          </w:rPr>
          <w:t>статьей 20.22</w:t>
        </w:r>
      </w:hyperlink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настоящего Кодекса.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сийской Федерации (список </w:t>
      </w:r>
      <w:r w:rsidRPr="005B21D2">
        <w:rPr>
          <w:rFonts w:ascii="Times New Roman" w:eastAsia="Times New Roman" w:hAnsi="Times New Roman" w:cs="Times New Roman"/>
          <w:sz w:val="16"/>
          <w:szCs w:val="16"/>
          <w:lang w:val="en-US"/>
        </w:rPr>
        <w:t>I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5B21D2" w:rsidR="00C16944">
        <w:rPr>
          <w:rFonts w:ascii="Times New Roman" w:hAnsi="Times New Roman" w:cs="Times New Roman"/>
          <w:sz w:val="16"/>
          <w:szCs w:val="16"/>
        </w:rPr>
        <w:t>a-пирролидиновалерофенон, трамадол</w:t>
      </w:r>
      <w:r w:rsidRPr="005B21D2" w:rsidR="00C169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относ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тся к наркотическим средствам, оборот которых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запрещен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законодательством РФ и международными договорами РФ.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В Российской Федерации запрещается потребление наркотических средств или психотропных веществ без назначения врач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а (ст. 40 Федерального закона «О наркотических средствах и психотропных веществах»).</w:t>
      </w:r>
    </w:p>
    <w:p w:rsidR="00153F5A" w:rsidRPr="005B21D2" w:rsidP="00153F5A">
      <w:pPr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Указанные выше доказательства подтверждают употребление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А.В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в нарушение указанных норм материального права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03.02.2024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примерно в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22 часов 00 минут в кв. 27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дома №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на ул.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Восточная в                              г. Джанкой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наркотическ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их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средств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61CDD">
        <w:rPr>
          <w:rFonts w:ascii="Times New Roman" w:hAnsi="Times New Roman" w:cs="Times New Roman"/>
          <w:sz w:val="16"/>
          <w:szCs w:val="16"/>
        </w:rPr>
        <w:t>a-пирролидиновалерофенон, трамадол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без назначения врача.</w:t>
      </w:r>
    </w:p>
    <w:p w:rsidR="00153F5A" w:rsidRPr="005B21D2" w:rsidP="00153F5A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Оснований не доверять этим доказательствам у мирового судьи не имеется, в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с чем они оцениваются как достоверные.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Их анализ и оценка в совокупности позволяют мировому судье прийти к выводу о совершении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А.В Степко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административного правонарушения и квалифицировать его действия по ч. 1 ст. 6.9 КоАП РФ, как потребление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наркотических средств без назначения врача.</w:t>
      </w:r>
    </w:p>
    <w:p w:rsidR="00153F5A" w:rsidRPr="005B21D2" w:rsidP="00153F5A">
      <w:pPr>
        <w:autoSpaceDE w:val="0"/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А.В 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, в том числе обстоятельство, смягчающее административную от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ветственность, его имущественное положение.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Обстоятельством, смягчающим административную ответственность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А.В Степко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>, является раскаяние в совершении административного правонарушения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lang w:eastAsia="en-US"/>
        </w:rPr>
        <w:t>, наличие на иждивении малолетнего ребёнка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.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Отягчающих административную отв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етственность обстоятельств по делу не имеется.</w:t>
      </w:r>
    </w:p>
    <w:p w:rsidR="00153F5A" w:rsidRPr="005B21D2" w:rsidP="00153F5A">
      <w:pPr>
        <w:autoSpaceDE w:val="0"/>
        <w:spacing w:after="0" w:line="300" w:lineRule="auto"/>
        <w:ind w:right="4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и необходимым назначить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А.В Степко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административное наказание в виде административного ш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трафа в минимальном размере, предусмотренном санкцией статьи КоАП.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административного взыскания.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В силу ч.2.1 ст. 4.1 КоАП РФ, при назначении административного наказания, мировой судья полагает необходимым возложить на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А.В. 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обязанность пройти диагностику, профилактические мероприятия, в связи с потреблением им нарко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тических средств без назначения врача.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а № 484.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5B21D2">
          <w:rPr>
            <w:rFonts w:ascii="Times New Roman" w:eastAsia="Times New Roman" w:hAnsi="Times New Roman" w:cs="Times New Roman"/>
            <w:sz w:val="16"/>
            <w:szCs w:val="16"/>
          </w:rPr>
          <w:t>статьей 6.9.1</w:t>
        </w:r>
      </w:hyperlink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153F5A" w:rsidRPr="005B21D2" w:rsidP="00153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>Данное дело рассмотрено по существу мировым судьей, так как административное расследование, во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>збужденное определением 8203 №018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8949/699 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от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lang w:eastAsia="en-US"/>
        </w:rPr>
        <w:t>06.02.2024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, фактически не проводилось. 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Определением судьи Джанкойского районного суда Республики Крым от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lang w:eastAsia="en-US"/>
        </w:rPr>
        <w:t>14 июня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2024 года, кроме того, протокол об административном правонарушении, предусмотренном ч. 1 ст. 6.9 К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оАП РФ, с материалами к нему в отношении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lang w:eastAsia="en-US"/>
        </w:rPr>
        <w:t>А.В. Степко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по этим же основаниям передан по подведомственности мировому судье судебного участка №3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lang w:eastAsia="en-US"/>
        </w:rPr>
        <w:t>4</w:t>
      </w:r>
      <w:r w:rsidRPr="005B21D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основании изложенного и руководствуясь ст. ст. 29.9-29.11 Кодекса Российской Федерации об административных правонарушениях, мировой судья, -</w:t>
      </w:r>
    </w:p>
    <w:p w:rsidR="00153F5A" w:rsidRPr="005B21D2" w:rsidP="00153F5A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о с т а н о в и л:</w:t>
      </w:r>
    </w:p>
    <w:p w:rsidR="00153F5A" w:rsidRPr="005B21D2" w:rsidP="00153F5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b/>
          <w:sz w:val="16"/>
          <w:szCs w:val="16"/>
        </w:rPr>
        <w:t>Степко</w:t>
      </w:r>
      <w:r w:rsidRPr="005B21D2">
        <w:rPr>
          <w:rFonts w:ascii="Times New Roman" w:eastAsia="Times New Roman" w:hAnsi="Times New Roman" w:cs="Times New Roman"/>
          <w:b/>
          <w:sz w:val="16"/>
          <w:szCs w:val="16"/>
        </w:rPr>
        <w:t xml:space="preserve"> А.В.</w:t>
      </w:r>
      <w:r w:rsidRPr="005B21D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предусмотренного </w:t>
      </w:r>
      <w:r w:rsidRPr="005B21D2">
        <w:rPr>
          <w:rFonts w:ascii="Times New Roman" w:eastAsia="Times New Roman" w:hAnsi="Times New Roman" w:cs="Times New Roman"/>
          <w:b/>
          <w:bCs/>
          <w:sz w:val="16"/>
          <w:szCs w:val="16"/>
        </w:rPr>
        <w:t>ч. 1 ст. 6.9 Кодекса РФ об административных правонарушениях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и назначить административное наказание </w:t>
      </w:r>
      <w:r w:rsidRPr="005B21D2">
        <w:rPr>
          <w:rFonts w:ascii="Times New Roman" w:eastAsia="Times New Roman" w:hAnsi="Times New Roman" w:cs="Times New Roman"/>
          <w:b/>
          <w:sz w:val="16"/>
          <w:szCs w:val="16"/>
        </w:rPr>
        <w:t>в виде административного штрафа в размере 4 000 (четыре тысячи) рублей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153F5A" w:rsidRPr="005B21D2" w:rsidP="00153F5A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Calibri" w:hAnsi="Times New Roman" w:cs="Times New Roman"/>
          <w:sz w:val="16"/>
          <w:szCs w:val="16"/>
        </w:rPr>
        <w:t xml:space="preserve">Административный штраф подлежит перечислению на следующие платежные реквизиты: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получатель: УФК по Республике Крым (Министерство юстиции Республики Крым), наименование банка: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Отделение Республика Крым Банка России//УФК по Республике Крым г. Симферополь, ИНН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8281160106301000840, ОКТМО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3570900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0, УИН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0410760300345002892406149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B21D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назначение платежа: штраф по постановлению №5-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289</w:t>
      </w:r>
      <w:r w:rsidRPr="005B21D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/3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4</w:t>
      </w:r>
      <w:r w:rsidRPr="005B21D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/2024 от 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14.06.2024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3F5A" w:rsidRPr="005B21D2" w:rsidP="00153F5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B21D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5B21D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ка отсрочки или срока рассрочки, предусмотренных </w:t>
      </w:r>
      <w:hyperlink r:id="rId7" w:history="1">
        <w:r w:rsidRPr="005B21D2">
          <w:rPr>
            <w:rFonts w:ascii="Times New Roman" w:eastAsia="Times New Roman" w:hAnsi="Times New Roman" w:cs="Times New Roman"/>
            <w:sz w:val="16"/>
            <w:szCs w:val="16"/>
            <w:lang w:val="x-none" w:eastAsia="x-none"/>
          </w:rPr>
          <w:t>статьей 31.5</w:t>
        </w:r>
      </w:hyperlink>
      <w:r w:rsidRPr="005B21D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Кодекса Российской Федерации об административных правонарушения</w:t>
      </w:r>
      <w:r w:rsidRPr="005B21D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х.</w:t>
      </w:r>
    </w:p>
    <w:p w:rsidR="00153F5A" w:rsidRPr="005B21D2" w:rsidP="00153F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bCs/>
          <w:sz w:val="16"/>
          <w:szCs w:val="16"/>
        </w:rPr>
        <w:t>Документ, свидетельствующий об уплате административного штрафа, должен быть направлен мировому судье.</w:t>
      </w:r>
    </w:p>
    <w:p w:rsidR="00153F5A" w:rsidRPr="005B21D2" w:rsidP="00153F5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Разъяснить </w:t>
      </w:r>
      <w:r w:rsidRPr="005B21D2" w:rsidR="00C61C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А.В. Степко</w:t>
      </w:r>
      <w:r w:rsidRPr="005B21D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5B21D2">
          <w:rPr>
            <w:rFonts w:ascii="Times New Roman" w:eastAsia="Times New Roman" w:hAnsi="Times New Roman" w:cs="Times New Roman"/>
            <w:sz w:val="16"/>
            <w:szCs w:val="16"/>
          </w:rPr>
          <w:t>Кодексом</w:t>
        </w:r>
      </w:hyperlink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арест на срок до пятнадцати суток, либо обязательные работы на срок до пятидесяти часов.</w:t>
      </w:r>
    </w:p>
    <w:p w:rsidR="00153F5A" w:rsidRPr="005B21D2" w:rsidP="00153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B21D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5B21D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ему</w:t>
      </w:r>
      <w:r w:rsidRPr="005B21D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  <w:r w:rsidRPr="005B21D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153F5A" w:rsidRPr="005B21D2" w:rsidP="00153F5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Возложить на </w:t>
      </w:r>
      <w:r w:rsidRPr="005B21D2" w:rsidR="00C61C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А.В. Степко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153F5A" w:rsidRPr="005B21D2" w:rsidP="00153F5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указанной обязанности возложи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ть на МО МВД России «Джанкойский».</w:t>
      </w:r>
    </w:p>
    <w:p w:rsidR="00153F5A" w:rsidRPr="005B21D2" w:rsidP="00153F5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Разъяснить </w:t>
      </w:r>
      <w:r w:rsidRPr="005B21D2" w:rsidR="00C61C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А.В. Степко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, что уклонение от прохождения диагностики в установленный срок, влечет за собой привлечение к административной ответственности по ст. 6.9.1 КоАП РФ (влечет </w:t>
      </w:r>
      <w:r w:rsidRPr="005B21D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наложение административного штрафа в разме</w:t>
      </w:r>
      <w:r w:rsidRPr="005B21D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ре от четырех тысяч до пяти тысяч рублей или административный арест на срок до тридцати суток)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3F5A" w:rsidRPr="005B21D2" w:rsidP="00153F5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ого участка № 3</w:t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B21D2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3F5A" w:rsidRPr="005B21D2" w:rsidP="00153F5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F5A" w:rsidRPr="005B21D2" w:rsidP="00153F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21D2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ab/>
      </w:r>
      <w:r w:rsidRPr="005B21D2">
        <w:rPr>
          <w:rFonts w:ascii="Times New Roman" w:eastAsia="Times New Roman" w:hAnsi="Times New Roman" w:cs="Times New Roman"/>
          <w:sz w:val="16"/>
          <w:szCs w:val="16"/>
        </w:rPr>
        <w:tab/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Pr="005B21D2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ab/>
      </w:r>
      <w:r w:rsidRPr="005B21D2" w:rsidR="00C61C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Pr="005B21D2">
        <w:rPr>
          <w:rFonts w:ascii="Times New Roman" w:eastAsia="Times New Roman" w:hAnsi="Times New Roman" w:cs="Times New Roman"/>
          <w:sz w:val="16"/>
          <w:szCs w:val="16"/>
        </w:rPr>
        <w:tab/>
        <w:t xml:space="preserve">  Д.А. Ястребов</w:t>
      </w:r>
    </w:p>
    <w:p w:rsidR="00D123CF" w:rsidRPr="005B21D2" w:rsidP="00153F5A">
      <w:pPr>
        <w:tabs>
          <w:tab w:val="left" w:pos="567"/>
        </w:tabs>
        <w:spacing w:after="0" w:line="300" w:lineRule="auto"/>
        <w:ind w:firstLine="709"/>
        <w:jc w:val="both"/>
        <w:rPr>
          <w:color w:val="FFFFFF" w:themeColor="background1"/>
          <w:sz w:val="16"/>
          <w:szCs w:val="16"/>
        </w:rPr>
      </w:pPr>
    </w:p>
    <w:sectPr w:rsidSect="006411A8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A5D63"/>
    <w:rsid w:val="000B1D17"/>
    <w:rsid w:val="000F5048"/>
    <w:rsid w:val="00101AA7"/>
    <w:rsid w:val="00153F5A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70F86"/>
    <w:rsid w:val="00373F55"/>
    <w:rsid w:val="003B632B"/>
    <w:rsid w:val="003E2E83"/>
    <w:rsid w:val="003F2EED"/>
    <w:rsid w:val="00420965"/>
    <w:rsid w:val="0043512E"/>
    <w:rsid w:val="004544EC"/>
    <w:rsid w:val="004736EC"/>
    <w:rsid w:val="004A053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B21D2"/>
    <w:rsid w:val="005F54A8"/>
    <w:rsid w:val="00615BCA"/>
    <w:rsid w:val="006210E2"/>
    <w:rsid w:val="0062286D"/>
    <w:rsid w:val="006337B8"/>
    <w:rsid w:val="0063631A"/>
    <w:rsid w:val="006411A8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372A0"/>
    <w:rsid w:val="00760249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C16EB"/>
    <w:rsid w:val="008F520F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40DFC"/>
    <w:rsid w:val="00A76F13"/>
    <w:rsid w:val="00A84D53"/>
    <w:rsid w:val="00AB281F"/>
    <w:rsid w:val="00AD4F39"/>
    <w:rsid w:val="00AD64EC"/>
    <w:rsid w:val="00AE6380"/>
    <w:rsid w:val="00AE67E7"/>
    <w:rsid w:val="00AF2D7D"/>
    <w:rsid w:val="00B02A7C"/>
    <w:rsid w:val="00B305F5"/>
    <w:rsid w:val="00B73823"/>
    <w:rsid w:val="00B86693"/>
    <w:rsid w:val="00B9150C"/>
    <w:rsid w:val="00B94506"/>
    <w:rsid w:val="00BC25AE"/>
    <w:rsid w:val="00BD1B1B"/>
    <w:rsid w:val="00C16944"/>
    <w:rsid w:val="00C35A11"/>
    <w:rsid w:val="00C47618"/>
    <w:rsid w:val="00C61CDD"/>
    <w:rsid w:val="00C904A1"/>
    <w:rsid w:val="00CA48A0"/>
    <w:rsid w:val="00CC5D68"/>
    <w:rsid w:val="00CD57E3"/>
    <w:rsid w:val="00CE01FE"/>
    <w:rsid w:val="00D123CF"/>
    <w:rsid w:val="00D15E33"/>
    <w:rsid w:val="00D16CE7"/>
    <w:rsid w:val="00D61A3C"/>
    <w:rsid w:val="00DA2578"/>
    <w:rsid w:val="00DB1541"/>
    <w:rsid w:val="00DB6D75"/>
    <w:rsid w:val="00DC57F9"/>
    <w:rsid w:val="00E43DCC"/>
    <w:rsid w:val="00E54BB5"/>
    <w:rsid w:val="00E7070E"/>
    <w:rsid w:val="00E80F45"/>
    <w:rsid w:val="00E812D6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