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B75234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К О </w:t>
      </w:r>
      <w:r w:rsidRPr="00B75234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П</w:t>
      </w:r>
      <w:r w:rsidRPr="00B75234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И Я</w:t>
      </w:r>
    </w:p>
    <w:p w:rsidR="003026D3" w:rsidRPr="00B75234" w:rsidP="002C4A83" w14:paraId="44403997" w14:textId="1D70A466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B75234" w:rsidR="00525767">
        <w:rPr>
          <w:rFonts w:ascii="Times New Roman" w:eastAsia="Times New Roman" w:hAnsi="Times New Roman" w:cs="Times New Roman"/>
          <w:sz w:val="16"/>
          <w:szCs w:val="16"/>
          <w:lang w:eastAsia="ru-RU"/>
        </w:rPr>
        <w:t>32</w:t>
      </w:r>
      <w:r w:rsidRPr="00B75234" w:rsidR="00B60480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B75234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B75234" w:rsidR="0052576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75234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B75234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026D3" w:rsidRPr="00B75234" w:rsidP="002C4A83" w14:paraId="6EEE3BAE" w14:textId="0C23E4B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УИД:91М</w:t>
      </w:r>
      <w:r w:rsidRPr="00B7523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B75234" w:rsidR="0079057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75234" w:rsidR="0052576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B75234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75234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75234" w:rsidR="00031014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B75234" w:rsidR="00525767">
        <w:rPr>
          <w:rFonts w:ascii="Times New Roman" w:eastAsia="Times New Roman" w:hAnsi="Times New Roman" w:cs="Times New Roman"/>
          <w:sz w:val="16"/>
          <w:szCs w:val="16"/>
          <w:lang w:eastAsia="ru-RU"/>
        </w:rPr>
        <w:t>80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75234" w:rsidR="00525767">
        <w:rPr>
          <w:rFonts w:ascii="Times New Roman" w:eastAsia="Times New Roman" w:hAnsi="Times New Roman" w:cs="Times New Roman"/>
          <w:sz w:val="16"/>
          <w:szCs w:val="16"/>
          <w:lang w:eastAsia="ru-RU"/>
        </w:rPr>
        <w:t>38</w:t>
      </w:r>
    </w:p>
    <w:p w:rsidR="003026D3" w:rsidRPr="00B75234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B75234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3026D3" w:rsidRPr="00B75234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3026D3" w:rsidRPr="00B75234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B75234" w:rsidP="002C4A83" w14:paraId="5E63463A" w14:textId="6A9B53D6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B75234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5234" w:rsidR="00AC3C1B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</w:t>
      </w:r>
      <w:r w:rsidRPr="00B75234" w:rsidR="00031014">
        <w:rPr>
          <w:rFonts w:ascii="Times New Roman" w:eastAsia="Times New Roman" w:hAnsi="Times New Roman" w:cs="Times New Roman"/>
          <w:sz w:val="16"/>
          <w:szCs w:val="16"/>
          <w:lang w:eastAsia="ru-RU"/>
        </w:rPr>
        <w:t>бря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B75234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г. Джанкой</w:t>
      </w:r>
    </w:p>
    <w:p w:rsidR="003026D3" w:rsidRPr="00B75234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6D3" w:rsidRPr="00B75234" w:rsidP="002C4A83" w14:paraId="49CA9E84" w14:textId="67902E1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>Исполняющий обязанности мирового судьи судебного участка №34 м</w:t>
      </w:r>
      <w:r w:rsidRPr="00B75234">
        <w:rPr>
          <w:sz w:val="16"/>
          <w:szCs w:val="16"/>
        </w:rPr>
        <w:t xml:space="preserve">ировой судья судебного участка № 37 </w:t>
      </w:r>
      <w:r w:rsidRPr="00B75234">
        <w:rPr>
          <w:sz w:val="16"/>
          <w:szCs w:val="16"/>
        </w:rPr>
        <w:t>Джанкойского судебного района (</w:t>
      </w:r>
      <w:r w:rsidRPr="00B75234">
        <w:rPr>
          <w:sz w:val="16"/>
          <w:szCs w:val="16"/>
        </w:rPr>
        <w:t>Джанкойский</w:t>
      </w:r>
      <w:r w:rsidRPr="00B75234">
        <w:rPr>
          <w:sz w:val="16"/>
          <w:szCs w:val="16"/>
        </w:rPr>
        <w:t xml:space="preserve"> муниципальный район и городской округ Джанкой) Республики Крым</w:t>
      </w:r>
      <w:r w:rsidRPr="00B75234" w:rsidR="00560AB0">
        <w:rPr>
          <w:sz w:val="16"/>
          <w:szCs w:val="16"/>
        </w:rPr>
        <w:t xml:space="preserve"> </w:t>
      </w:r>
      <w:r w:rsidRPr="00B75234" w:rsidR="00935AA9">
        <w:rPr>
          <w:sz w:val="16"/>
          <w:szCs w:val="16"/>
        </w:rPr>
        <w:t xml:space="preserve">                                        </w:t>
      </w:r>
      <w:r w:rsidRPr="00B75234">
        <w:rPr>
          <w:sz w:val="16"/>
          <w:szCs w:val="16"/>
        </w:rPr>
        <w:t>Ястребов</w:t>
      </w:r>
      <w:r w:rsidRPr="00B75234" w:rsidR="00560AB0">
        <w:rPr>
          <w:sz w:val="16"/>
          <w:szCs w:val="16"/>
        </w:rPr>
        <w:t xml:space="preserve"> Дмитрий Александрович</w:t>
      </w:r>
      <w:r w:rsidRPr="00B75234">
        <w:rPr>
          <w:sz w:val="16"/>
          <w:szCs w:val="16"/>
        </w:rPr>
        <w:t>,</w:t>
      </w:r>
    </w:p>
    <w:p w:rsidR="004E2D3B" w:rsidRPr="00B75234" w:rsidP="002C4A83" w14:paraId="7D301354" w14:textId="69D21F66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>с участием лица, в отношении которого ведется производство по делу об админи</w:t>
      </w:r>
      <w:r w:rsidRPr="00B75234">
        <w:rPr>
          <w:sz w:val="16"/>
          <w:szCs w:val="16"/>
        </w:rPr>
        <w:t>ст</w:t>
      </w:r>
      <w:r w:rsidRPr="00B75234">
        <w:rPr>
          <w:sz w:val="16"/>
          <w:szCs w:val="16"/>
        </w:rPr>
        <w:t>ративном правонарушении</w:t>
      </w:r>
      <w:r w:rsidRPr="00B75234" w:rsidR="00031014">
        <w:rPr>
          <w:sz w:val="16"/>
          <w:szCs w:val="16"/>
        </w:rPr>
        <w:t xml:space="preserve">, </w:t>
      </w:r>
      <w:r w:rsidRPr="00B75234">
        <w:rPr>
          <w:sz w:val="16"/>
          <w:szCs w:val="16"/>
        </w:rPr>
        <w:t xml:space="preserve">               </w:t>
      </w:r>
      <w:r w:rsidRPr="00B75234" w:rsidR="00935AA9">
        <w:rPr>
          <w:sz w:val="16"/>
          <w:szCs w:val="16"/>
        </w:rPr>
        <w:t xml:space="preserve">              </w:t>
      </w:r>
      <w:r w:rsidRPr="00B75234" w:rsidR="00572601">
        <w:rPr>
          <w:sz w:val="16"/>
          <w:szCs w:val="16"/>
        </w:rPr>
        <w:t xml:space="preserve">    </w:t>
      </w:r>
      <w:r w:rsidRPr="00B75234" w:rsidR="00935AA9">
        <w:rPr>
          <w:sz w:val="16"/>
          <w:szCs w:val="16"/>
        </w:rPr>
        <w:t xml:space="preserve"> </w:t>
      </w:r>
      <w:r w:rsidRPr="00B75234" w:rsidR="00525767">
        <w:rPr>
          <w:sz w:val="16"/>
          <w:szCs w:val="16"/>
        </w:rPr>
        <w:t>А.В. Титкова</w:t>
      </w:r>
      <w:r w:rsidRPr="00B75234">
        <w:rPr>
          <w:sz w:val="16"/>
          <w:szCs w:val="16"/>
        </w:rPr>
        <w:t>,</w:t>
      </w:r>
    </w:p>
    <w:p w:rsidR="003026D3" w:rsidRPr="00B75234" w:rsidP="002C4A83" w14:paraId="341C3D6C" w14:textId="7BCC174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>рассмотрев</w:t>
      </w:r>
      <w:r w:rsidRPr="00B75234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B75234" w:rsidR="00525767">
        <w:rPr>
          <w:sz w:val="16"/>
          <w:szCs w:val="16"/>
        </w:rPr>
        <w:t>4</w:t>
      </w:r>
      <w:r w:rsidRPr="00B75234">
        <w:rPr>
          <w:sz w:val="16"/>
          <w:szCs w:val="16"/>
        </w:rPr>
        <w:t xml:space="preserve"> Джанкойского судебного района (</w:t>
      </w:r>
      <w:r w:rsidRPr="00B75234">
        <w:rPr>
          <w:sz w:val="16"/>
          <w:szCs w:val="16"/>
        </w:rPr>
        <w:t>Джанкойский</w:t>
      </w:r>
      <w:r w:rsidRPr="00B75234">
        <w:rPr>
          <w:sz w:val="16"/>
          <w:szCs w:val="16"/>
        </w:rPr>
        <w:t xml:space="preserve"> муниципальный район и городской округ Джанкой) Ре</w:t>
      </w:r>
      <w:r w:rsidRPr="00B75234">
        <w:rPr>
          <w:sz w:val="16"/>
          <w:szCs w:val="16"/>
        </w:rPr>
        <w:t>спублики Крым</w:t>
      </w:r>
      <w:r w:rsidRPr="00B75234">
        <w:rPr>
          <w:sz w:val="16"/>
          <w:szCs w:val="16"/>
        </w:rPr>
        <w:t xml:space="preserve"> дело в отношении</w:t>
      </w:r>
    </w:p>
    <w:p w:rsidR="003026D3" w:rsidRPr="00B75234" w:rsidP="002C4A83" w14:paraId="3A6D39CB" w14:textId="3ABF89F0">
      <w:pPr>
        <w:pStyle w:val="BodyText"/>
        <w:spacing w:after="0" w:line="276" w:lineRule="auto"/>
        <w:ind w:left="2268"/>
        <w:jc w:val="both"/>
        <w:rPr>
          <w:sz w:val="16"/>
          <w:szCs w:val="16"/>
        </w:rPr>
      </w:pPr>
      <w:r w:rsidRPr="00B75234">
        <w:rPr>
          <w:b/>
          <w:bCs/>
          <w:sz w:val="16"/>
          <w:szCs w:val="16"/>
        </w:rPr>
        <w:t xml:space="preserve">Титкова </w:t>
      </w:r>
      <w:r w:rsidRPr="00B75234" w:rsidR="00B75234">
        <w:rPr>
          <w:b/>
          <w:bCs/>
          <w:sz w:val="16"/>
          <w:szCs w:val="16"/>
        </w:rPr>
        <w:t>А.В.</w:t>
      </w:r>
      <w:r w:rsidRPr="00B75234">
        <w:rPr>
          <w:sz w:val="16"/>
          <w:szCs w:val="16"/>
        </w:rPr>
        <w:t xml:space="preserve">, </w:t>
      </w:r>
      <w:r w:rsidRPr="00B75234" w:rsidR="00935AA9">
        <w:rPr>
          <w:sz w:val="16"/>
          <w:szCs w:val="16"/>
        </w:rPr>
        <w:t xml:space="preserve">родившегося </w:t>
      </w:r>
      <w:r w:rsidRPr="00B75234" w:rsidR="00B75234">
        <w:rPr>
          <w:sz w:val="16"/>
          <w:szCs w:val="16"/>
        </w:rPr>
        <w:t>ДАТА</w:t>
      </w:r>
      <w:r w:rsidRPr="00B75234" w:rsidR="00D7457A">
        <w:rPr>
          <w:sz w:val="16"/>
          <w:szCs w:val="16"/>
        </w:rPr>
        <w:t xml:space="preserve"> в </w:t>
      </w:r>
      <w:r w:rsidRPr="00B75234" w:rsidR="00B75234">
        <w:rPr>
          <w:sz w:val="16"/>
          <w:szCs w:val="16"/>
        </w:rPr>
        <w:t>АДРЕС</w:t>
      </w:r>
      <w:r w:rsidRPr="00B75234">
        <w:rPr>
          <w:sz w:val="16"/>
          <w:szCs w:val="16"/>
        </w:rPr>
        <w:t xml:space="preserve">, гражданина </w:t>
      </w:r>
      <w:r w:rsidRPr="00B75234" w:rsidR="00B75234">
        <w:rPr>
          <w:sz w:val="16"/>
          <w:szCs w:val="16"/>
        </w:rPr>
        <w:t>***</w:t>
      </w:r>
      <w:r w:rsidRPr="00B75234">
        <w:rPr>
          <w:sz w:val="16"/>
          <w:szCs w:val="16"/>
        </w:rPr>
        <w:t>,</w:t>
      </w:r>
      <w:r w:rsidRPr="00B75234" w:rsidR="004E2D3B">
        <w:rPr>
          <w:sz w:val="16"/>
          <w:szCs w:val="16"/>
        </w:rPr>
        <w:t xml:space="preserve"> </w:t>
      </w:r>
      <w:r w:rsidRPr="00B75234" w:rsidR="00B75234">
        <w:rPr>
          <w:sz w:val="16"/>
          <w:szCs w:val="16"/>
        </w:rPr>
        <w:t>***</w:t>
      </w:r>
      <w:r w:rsidRPr="00B75234">
        <w:rPr>
          <w:sz w:val="16"/>
          <w:szCs w:val="16"/>
        </w:rPr>
        <w:t xml:space="preserve">, </w:t>
      </w:r>
      <w:r w:rsidRPr="00B75234" w:rsidR="0079057E">
        <w:rPr>
          <w:sz w:val="16"/>
          <w:szCs w:val="16"/>
        </w:rPr>
        <w:t>зарегистрированного</w:t>
      </w:r>
      <w:r w:rsidRPr="00B75234" w:rsidR="00935AA9">
        <w:rPr>
          <w:sz w:val="16"/>
          <w:szCs w:val="16"/>
        </w:rPr>
        <w:t xml:space="preserve"> </w:t>
      </w:r>
      <w:r w:rsidRPr="00B75234">
        <w:rPr>
          <w:sz w:val="16"/>
          <w:szCs w:val="16"/>
        </w:rPr>
        <w:t xml:space="preserve">по адресу: </w:t>
      </w:r>
      <w:r w:rsidRPr="00B75234" w:rsidR="00B75234">
        <w:rPr>
          <w:sz w:val="16"/>
          <w:szCs w:val="16"/>
        </w:rPr>
        <w:t>АДРЕС</w:t>
      </w:r>
      <w:r w:rsidRPr="00B75234">
        <w:rPr>
          <w:sz w:val="16"/>
          <w:szCs w:val="16"/>
        </w:rPr>
        <w:t xml:space="preserve">, </w:t>
      </w:r>
      <w:r w:rsidRPr="00B75234" w:rsidR="00935AA9">
        <w:rPr>
          <w:sz w:val="16"/>
          <w:szCs w:val="16"/>
        </w:rPr>
        <w:t>проживающего</w:t>
      </w:r>
      <w:r w:rsidRPr="00B75234" w:rsidR="00935AA9">
        <w:rPr>
          <w:sz w:val="16"/>
          <w:szCs w:val="16"/>
        </w:rPr>
        <w:t xml:space="preserve"> </w:t>
      </w:r>
      <w:r w:rsidRPr="00B75234" w:rsidR="00036E00">
        <w:rPr>
          <w:sz w:val="16"/>
          <w:szCs w:val="16"/>
        </w:rPr>
        <w:t xml:space="preserve">по адресу: </w:t>
      </w:r>
      <w:r w:rsidRPr="00B75234" w:rsidR="00B75234">
        <w:rPr>
          <w:sz w:val="16"/>
          <w:szCs w:val="16"/>
        </w:rPr>
        <w:t>АДРЕС</w:t>
      </w:r>
      <w:r w:rsidRPr="00B75234">
        <w:rPr>
          <w:sz w:val="16"/>
          <w:szCs w:val="16"/>
        </w:rPr>
        <w:t xml:space="preserve">, </w:t>
      </w:r>
      <w:r w:rsidRPr="00B75234" w:rsidR="00D7457A">
        <w:rPr>
          <w:sz w:val="16"/>
          <w:szCs w:val="16"/>
        </w:rPr>
        <w:t xml:space="preserve">паспорт </w:t>
      </w:r>
      <w:r w:rsidRPr="00B75234" w:rsidR="00B75234">
        <w:rPr>
          <w:sz w:val="16"/>
          <w:szCs w:val="16"/>
        </w:rPr>
        <w:t>ИЗЪЯТО</w:t>
      </w:r>
      <w:r w:rsidRPr="00B75234" w:rsidR="00D7457A">
        <w:rPr>
          <w:sz w:val="16"/>
          <w:szCs w:val="16"/>
        </w:rPr>
        <w:t>,</w:t>
      </w:r>
      <w:r w:rsidRPr="00B75234">
        <w:rPr>
          <w:sz w:val="16"/>
          <w:szCs w:val="16"/>
        </w:rPr>
        <w:t xml:space="preserve"> </w:t>
      </w:r>
    </w:p>
    <w:p w:rsidR="003026D3" w:rsidRPr="00B75234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523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ч. 1 ст. 12.26 КоАП РФ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026D3" w:rsidRPr="00B75234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26D3" w:rsidRPr="00B75234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 с т а н о в и л</w:t>
      </w:r>
      <w:r w:rsidRPr="00B7523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:</w:t>
      </w:r>
    </w:p>
    <w:p w:rsidR="009B71F9" w:rsidRPr="00B75234" w:rsidP="002C4A83" w14:paraId="224B0FD5" w14:textId="3A7F95E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>и</w:t>
      </w:r>
      <w:r w:rsidRPr="00B75234" w:rsidR="00525767">
        <w:rPr>
          <w:rFonts w:ascii="Times New Roman" w:hAnsi="Times New Roman" w:cs="Times New Roman"/>
          <w:sz w:val="16"/>
          <w:szCs w:val="16"/>
        </w:rPr>
        <w:t>нспектором ДПС отделения ДПС ГИБДД МО МВД России «</w:t>
      </w:r>
      <w:r w:rsidRPr="00B75234" w:rsidR="00525767">
        <w:rPr>
          <w:rFonts w:ascii="Times New Roman" w:hAnsi="Times New Roman" w:cs="Times New Roman"/>
          <w:sz w:val="16"/>
          <w:szCs w:val="16"/>
        </w:rPr>
        <w:t>Джанкойский</w:t>
      </w:r>
      <w:r w:rsidRPr="00B75234" w:rsidR="00525767">
        <w:rPr>
          <w:rFonts w:ascii="Times New Roman" w:hAnsi="Times New Roman" w:cs="Times New Roman"/>
          <w:sz w:val="16"/>
          <w:szCs w:val="16"/>
        </w:rPr>
        <w:t xml:space="preserve">» Е.И. </w:t>
      </w:r>
      <w:r w:rsidRPr="00B75234" w:rsidR="00525767">
        <w:rPr>
          <w:rFonts w:ascii="Times New Roman" w:hAnsi="Times New Roman" w:cs="Times New Roman"/>
          <w:sz w:val="16"/>
          <w:szCs w:val="16"/>
        </w:rPr>
        <w:t>Головским</w:t>
      </w:r>
      <w:r w:rsidRPr="00B75234" w:rsidR="00525767">
        <w:rPr>
          <w:rFonts w:ascii="Times New Roman" w:hAnsi="Times New Roman" w:cs="Times New Roman"/>
          <w:sz w:val="16"/>
          <w:szCs w:val="16"/>
        </w:rPr>
        <w:t xml:space="preserve"> 11.04.2024 составлен протокол об административном правонарушении в отношении А.В. Титкова по ч. 1 ст. 12.26 КоАП РФ за то, что он 11.04.2024 в 04 часов 50 минут у дома №19 на ул. Совхозная в г. Джанкой Республики Крым управлял транспортным средством автомобилем «</w:t>
      </w:r>
      <w:r w:rsidRPr="00B75234" w:rsidR="00B75234">
        <w:rPr>
          <w:rFonts w:ascii="Times New Roman" w:hAnsi="Times New Roman" w:cs="Times New Roman"/>
          <w:sz w:val="16"/>
          <w:szCs w:val="16"/>
        </w:rPr>
        <w:t>***</w:t>
      </w:r>
      <w:r w:rsidRPr="00B75234" w:rsidR="0069557F">
        <w:rPr>
          <w:rFonts w:ascii="Times New Roman" w:hAnsi="Times New Roman" w:cs="Times New Roman"/>
          <w:sz w:val="16"/>
          <w:szCs w:val="16"/>
        </w:rPr>
        <w:t>», государственный регистрационный</w:t>
      </w:r>
      <w:r w:rsidRPr="00B75234" w:rsidR="0069557F">
        <w:rPr>
          <w:rFonts w:ascii="Times New Roman" w:hAnsi="Times New Roman" w:cs="Times New Roman"/>
          <w:sz w:val="16"/>
          <w:szCs w:val="16"/>
        </w:rPr>
        <w:tab/>
        <w:t xml:space="preserve"> знак </w:t>
      </w:r>
      <w:r w:rsidRPr="00B75234" w:rsidR="00B75234">
        <w:rPr>
          <w:rFonts w:ascii="Times New Roman" w:hAnsi="Times New Roman" w:cs="Times New Roman"/>
          <w:sz w:val="16"/>
          <w:szCs w:val="16"/>
        </w:rPr>
        <w:t>***</w:t>
      </w:r>
      <w:r w:rsidRPr="00B75234" w:rsidR="0069557F">
        <w:rPr>
          <w:rFonts w:ascii="Times New Roman" w:hAnsi="Times New Roman" w:cs="Times New Roman"/>
          <w:sz w:val="16"/>
          <w:szCs w:val="16"/>
        </w:rPr>
        <w:t xml:space="preserve">, </w:t>
      </w:r>
      <w:r w:rsidRPr="00B75234" w:rsidR="00525767">
        <w:rPr>
          <w:rFonts w:ascii="Times New Roman" w:hAnsi="Times New Roman" w:cs="Times New Roman"/>
          <w:sz w:val="16"/>
          <w:szCs w:val="16"/>
        </w:rPr>
        <w:t>с явными</w:t>
      </w:r>
      <w:r w:rsidRPr="00B75234" w:rsidR="00525767">
        <w:rPr>
          <w:rFonts w:ascii="Times New Roman" w:hAnsi="Times New Roman" w:cs="Times New Roman"/>
          <w:sz w:val="16"/>
          <w:szCs w:val="16"/>
        </w:rPr>
        <w:t xml:space="preserve"> признаками опьянения (запах алкоголя изо рта, резкое изменение кожных покровов лица)</w:t>
      </w:r>
      <w:r w:rsidRPr="00B75234" w:rsidR="0069557F">
        <w:rPr>
          <w:rFonts w:ascii="Times New Roman" w:hAnsi="Times New Roman" w:cs="Times New Roman"/>
          <w:sz w:val="16"/>
          <w:szCs w:val="16"/>
        </w:rPr>
        <w:t xml:space="preserve"> и</w:t>
      </w:r>
      <w:r w:rsidRPr="00B75234" w:rsidR="00935AA9">
        <w:rPr>
          <w:rFonts w:ascii="Times New Roman" w:hAnsi="Times New Roman" w:cs="Times New Roman"/>
          <w:sz w:val="16"/>
          <w:szCs w:val="16"/>
        </w:rPr>
        <w:t xml:space="preserve"> </w:t>
      </w:r>
      <w:r w:rsidRPr="00B75234" w:rsidR="00525767">
        <w:rPr>
          <w:rFonts w:ascii="Times New Roman" w:hAnsi="Times New Roman" w:cs="Times New Roman"/>
          <w:sz w:val="16"/>
          <w:szCs w:val="16"/>
        </w:rPr>
        <w:t>не в</w:t>
      </w:r>
      <w:r w:rsidRPr="00B75234" w:rsidR="0069557F">
        <w:rPr>
          <w:rFonts w:ascii="Times New Roman" w:hAnsi="Times New Roman" w:cs="Times New Roman"/>
          <w:sz w:val="16"/>
          <w:szCs w:val="16"/>
        </w:rPr>
        <w:t>ы</w:t>
      </w:r>
      <w:r w:rsidRPr="00B75234" w:rsidR="00525767">
        <w:rPr>
          <w:rFonts w:ascii="Times New Roman" w:hAnsi="Times New Roman" w:cs="Times New Roman"/>
          <w:sz w:val="16"/>
          <w:szCs w:val="16"/>
        </w:rPr>
        <w:t xml:space="preserve">полнил законное </w:t>
      </w:r>
      <w:r w:rsidRPr="00B75234" w:rsidR="0069557F">
        <w:rPr>
          <w:rFonts w:ascii="Times New Roman" w:hAnsi="Times New Roman" w:cs="Times New Roman"/>
          <w:sz w:val="16"/>
          <w:szCs w:val="16"/>
        </w:rPr>
        <w:t>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 в ГБУЗ РК «</w:t>
      </w:r>
      <w:r w:rsidRPr="00B75234" w:rsidR="0069557F">
        <w:rPr>
          <w:rFonts w:ascii="Times New Roman" w:hAnsi="Times New Roman" w:cs="Times New Roman"/>
          <w:sz w:val="16"/>
          <w:szCs w:val="16"/>
        </w:rPr>
        <w:t>Джанкойская</w:t>
      </w:r>
      <w:r w:rsidRPr="00B75234" w:rsidR="0069557F">
        <w:rPr>
          <w:rFonts w:ascii="Times New Roman" w:hAnsi="Times New Roman" w:cs="Times New Roman"/>
          <w:sz w:val="16"/>
          <w:szCs w:val="16"/>
        </w:rPr>
        <w:t xml:space="preserve"> центральная районная больница» при отсутствии в его действиях </w:t>
      </w:r>
      <w:r w:rsidRPr="00B75234" w:rsidR="00C96FB0">
        <w:rPr>
          <w:rFonts w:ascii="Times New Roman" w:hAnsi="Times New Roman" w:cs="Times New Roman"/>
          <w:sz w:val="16"/>
          <w:szCs w:val="16"/>
        </w:rPr>
        <w:t>уголовно наказуемого деяния.</w:t>
      </w:r>
    </w:p>
    <w:p w:rsidR="00BC2589" w:rsidRPr="00B75234" w:rsidP="002C4A83" w14:paraId="34AB15E7" w14:textId="6C09878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 xml:space="preserve">При рассмотрении дела </w:t>
      </w:r>
      <w:r w:rsidRPr="00B75234" w:rsidR="00623B82">
        <w:rPr>
          <w:sz w:val="16"/>
          <w:szCs w:val="16"/>
        </w:rPr>
        <w:t xml:space="preserve">в </w:t>
      </w:r>
      <w:r w:rsidRPr="00B75234" w:rsidR="009B71F9">
        <w:rPr>
          <w:sz w:val="16"/>
          <w:szCs w:val="16"/>
        </w:rPr>
        <w:t>судебно</w:t>
      </w:r>
      <w:r w:rsidRPr="00B75234" w:rsidR="009E2DFE">
        <w:rPr>
          <w:sz w:val="16"/>
          <w:szCs w:val="16"/>
        </w:rPr>
        <w:t>м</w:t>
      </w:r>
      <w:r w:rsidRPr="00B75234" w:rsidR="009B71F9">
        <w:rPr>
          <w:sz w:val="16"/>
          <w:szCs w:val="16"/>
        </w:rPr>
        <w:t xml:space="preserve"> заседани</w:t>
      </w:r>
      <w:r w:rsidRPr="00B75234" w:rsidR="009E2DFE">
        <w:rPr>
          <w:sz w:val="16"/>
          <w:szCs w:val="16"/>
        </w:rPr>
        <w:t>и</w:t>
      </w:r>
      <w:r w:rsidRPr="00B75234" w:rsidR="00632102">
        <w:rPr>
          <w:sz w:val="16"/>
          <w:szCs w:val="16"/>
        </w:rPr>
        <w:t xml:space="preserve"> </w:t>
      </w:r>
      <w:r w:rsidRPr="00B75234" w:rsidR="0069557F">
        <w:rPr>
          <w:sz w:val="16"/>
          <w:szCs w:val="16"/>
        </w:rPr>
        <w:t>А.В. Титков</w:t>
      </w:r>
      <w:r w:rsidRPr="00B75234" w:rsidR="003C008C">
        <w:rPr>
          <w:sz w:val="16"/>
          <w:szCs w:val="16"/>
        </w:rPr>
        <w:t xml:space="preserve"> </w:t>
      </w:r>
      <w:r w:rsidRPr="00B75234" w:rsidR="009E2DFE">
        <w:rPr>
          <w:sz w:val="16"/>
          <w:szCs w:val="16"/>
        </w:rPr>
        <w:t>вин</w:t>
      </w:r>
      <w:r w:rsidRPr="00B75234">
        <w:rPr>
          <w:sz w:val="16"/>
          <w:szCs w:val="16"/>
        </w:rPr>
        <w:t>овность</w:t>
      </w:r>
      <w:r w:rsidRPr="00B75234" w:rsidR="009E2DFE">
        <w:rPr>
          <w:sz w:val="16"/>
          <w:szCs w:val="16"/>
        </w:rPr>
        <w:t xml:space="preserve"> в совершении административного правонарушения </w:t>
      </w:r>
      <w:r w:rsidRPr="00B75234" w:rsidR="0069557F">
        <w:rPr>
          <w:sz w:val="16"/>
          <w:szCs w:val="16"/>
        </w:rPr>
        <w:t xml:space="preserve">не </w:t>
      </w:r>
      <w:r w:rsidRPr="00B75234" w:rsidR="009E2DFE">
        <w:rPr>
          <w:sz w:val="16"/>
          <w:szCs w:val="16"/>
        </w:rPr>
        <w:t>признал</w:t>
      </w:r>
      <w:r w:rsidRPr="00B75234" w:rsidR="0069557F">
        <w:rPr>
          <w:sz w:val="16"/>
          <w:szCs w:val="16"/>
        </w:rPr>
        <w:t xml:space="preserve">. Пояснил, что вечером 10.04.2024 вместе с женой А.В. Титковой находился в гостях у А.В. </w:t>
      </w:r>
      <w:r w:rsidRPr="00B75234" w:rsidR="0069557F">
        <w:rPr>
          <w:sz w:val="16"/>
          <w:szCs w:val="16"/>
        </w:rPr>
        <w:t>Шкварова</w:t>
      </w:r>
      <w:r w:rsidRPr="00B75234" w:rsidR="0069557F">
        <w:rPr>
          <w:sz w:val="16"/>
          <w:szCs w:val="16"/>
        </w:rPr>
        <w:t xml:space="preserve">. Поздней ночью 11.04.2024 на автомобиле «Митсубиси </w:t>
      </w:r>
      <w:r w:rsidRPr="00B75234" w:rsidR="0069557F">
        <w:rPr>
          <w:sz w:val="16"/>
          <w:szCs w:val="16"/>
        </w:rPr>
        <w:t>Аутлэндер</w:t>
      </w:r>
      <w:r w:rsidRPr="00B75234" w:rsidR="0069557F">
        <w:rPr>
          <w:sz w:val="16"/>
          <w:szCs w:val="16"/>
        </w:rPr>
        <w:t xml:space="preserve">», государственный регистрационный знак </w:t>
      </w:r>
      <w:r w:rsidRPr="00B75234" w:rsidR="0069557F">
        <w:rPr>
          <w:sz w:val="16"/>
          <w:szCs w:val="16"/>
        </w:rPr>
        <w:t>Р</w:t>
      </w:r>
      <w:r w:rsidRPr="00B75234" w:rsidR="0069557F">
        <w:rPr>
          <w:sz w:val="16"/>
          <w:szCs w:val="16"/>
        </w:rPr>
        <w:t xml:space="preserve"> 223 ОО 15, под управлением А.В. Титковой стали возвращаться домой. По дороге между ними произошла ссора, в ходе которой автомобиль врезался в бордюр, после чего жена бросила его в автомобиле и уехала домой, так как дома находились малолетние дети. </w:t>
      </w:r>
      <w:r w:rsidRPr="00B75234" w:rsidR="00692C47">
        <w:rPr>
          <w:sz w:val="16"/>
          <w:szCs w:val="16"/>
        </w:rPr>
        <w:t xml:space="preserve">Был очень уставшим. </w:t>
      </w:r>
      <w:r w:rsidRPr="00B75234" w:rsidR="0069557F">
        <w:rPr>
          <w:sz w:val="16"/>
          <w:szCs w:val="16"/>
        </w:rPr>
        <w:t xml:space="preserve">Об управлении автомобиля женой сообщал при проведении освидетельствования, от прохождения медицинского освидетельствования не отказывался, пытаясь продуть </w:t>
      </w:r>
      <w:r w:rsidRPr="00B75234" w:rsidR="0069557F">
        <w:rPr>
          <w:sz w:val="16"/>
          <w:szCs w:val="16"/>
        </w:rPr>
        <w:t>алкотектор</w:t>
      </w:r>
      <w:r w:rsidRPr="00B75234" w:rsidR="0069557F">
        <w:rPr>
          <w:sz w:val="16"/>
          <w:szCs w:val="16"/>
        </w:rPr>
        <w:t xml:space="preserve">. </w:t>
      </w:r>
      <w:r w:rsidRPr="00B75234" w:rsidR="00692C47">
        <w:rPr>
          <w:sz w:val="16"/>
          <w:szCs w:val="16"/>
        </w:rPr>
        <w:t xml:space="preserve">В связи с этим на него составлен протокол об административном правонарушении.  11.04.2024 сдал анализы на наличие алкоголя, </w:t>
      </w:r>
      <w:r w:rsidRPr="00B75234" w:rsidR="00692C47">
        <w:rPr>
          <w:sz w:val="16"/>
          <w:szCs w:val="16"/>
        </w:rPr>
        <w:t>психоактивных</w:t>
      </w:r>
      <w:r w:rsidRPr="00B75234" w:rsidR="00692C47">
        <w:rPr>
          <w:sz w:val="16"/>
          <w:szCs w:val="16"/>
        </w:rPr>
        <w:t xml:space="preserve"> и наркотических веществ в лицензированной на проведение таких исследований лаборатории, в результате чего их в крови не обнаружено.  18.04.2024 обратился к травматологу в ГБУЗ РК «</w:t>
      </w:r>
      <w:r w:rsidRPr="00B75234" w:rsidR="00692C47">
        <w:rPr>
          <w:sz w:val="16"/>
          <w:szCs w:val="16"/>
        </w:rPr>
        <w:t>Джанкойская</w:t>
      </w:r>
      <w:r w:rsidRPr="00B75234" w:rsidR="00692C47">
        <w:rPr>
          <w:sz w:val="16"/>
          <w:szCs w:val="16"/>
        </w:rPr>
        <w:t xml:space="preserve"> центральная районная больница», где была оказана медицинская помощь, в том числе в связи с ушибом грудной</w:t>
      </w:r>
      <w:r w:rsidRPr="00B75234" w:rsidR="00692C47">
        <w:rPr>
          <w:sz w:val="16"/>
          <w:szCs w:val="16"/>
        </w:rPr>
        <w:t xml:space="preserve"> клетки. Просит прекратить производство по делу об административном правонарушении, так как транспортным средством</w:t>
      </w:r>
      <w:r w:rsidRPr="00B75234" w:rsidR="0005276D">
        <w:rPr>
          <w:sz w:val="16"/>
          <w:szCs w:val="16"/>
        </w:rPr>
        <w:t xml:space="preserve"> не управлял</w:t>
      </w:r>
      <w:r w:rsidRPr="00B75234" w:rsidR="00692C47">
        <w:rPr>
          <w:sz w:val="16"/>
          <w:szCs w:val="16"/>
        </w:rPr>
        <w:t>, в состоянии опьянения не находился, от проведения медицинского освидетельствования не отказывался.</w:t>
      </w:r>
      <w:r w:rsidRPr="00B75234" w:rsidR="00EA53F2">
        <w:rPr>
          <w:sz w:val="16"/>
          <w:szCs w:val="16"/>
        </w:rPr>
        <w:t xml:space="preserve"> </w:t>
      </w:r>
    </w:p>
    <w:p w:rsidR="00A71DEC" w:rsidRPr="00B75234" w:rsidP="00A71DEC" w14:paraId="73760FE7" w14:textId="6454B020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>Заслушав пояснения лица, в отношении которого ведется производство по делу об административном правонарушен</w:t>
      </w:r>
      <w:r w:rsidRPr="00B75234">
        <w:rPr>
          <w:sz w:val="16"/>
          <w:szCs w:val="16"/>
        </w:rPr>
        <w:t xml:space="preserve">ии, исследовав имеющиеся в материалах дела доказательства, мировой судья приходит к выводу </w:t>
      </w:r>
      <w:r w:rsidRPr="00B75234" w:rsidR="00692C47">
        <w:rPr>
          <w:sz w:val="16"/>
          <w:szCs w:val="16"/>
        </w:rPr>
        <w:t>об отсутствии оснований для привлечения А.В. Титкова к административной ответственности и наличии оснований для прекращения производства по делу об административном правонарушении в отношении него по ч. 1 ст. 12.26 КоАП РФ в связи с отсутствием</w:t>
      </w:r>
      <w:r w:rsidRPr="00B75234" w:rsidR="00692C47">
        <w:rPr>
          <w:sz w:val="16"/>
          <w:szCs w:val="16"/>
        </w:rPr>
        <w:t xml:space="preserve"> </w:t>
      </w:r>
      <w:r w:rsidRPr="00B75234" w:rsidR="001177FA">
        <w:rPr>
          <w:sz w:val="16"/>
          <w:szCs w:val="16"/>
        </w:rPr>
        <w:t>состава административного правонарушения</w:t>
      </w:r>
      <w:r w:rsidRPr="00B75234">
        <w:rPr>
          <w:sz w:val="16"/>
          <w:szCs w:val="16"/>
        </w:rPr>
        <w:t xml:space="preserve"> по следующим основаниям.</w:t>
      </w:r>
    </w:p>
    <w:p w:rsidR="00611D36" w:rsidRPr="00B75234" w:rsidP="00A71DEC" w14:paraId="3D0F5167" w14:textId="337264A5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 xml:space="preserve">В соответствии с п.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</w:t>
      </w:r>
      <w:r w:rsidRPr="00B75234">
        <w:rPr>
          <w:color w:val="000000"/>
          <w:sz w:val="16"/>
          <w:szCs w:val="16"/>
          <w:shd w:val="clear" w:color="auto" w:fill="FFFFFF"/>
        </w:rPr>
        <w:t>«</w:t>
      </w:r>
      <w:r w:rsidRPr="00B75234">
        <w:rPr>
          <w:color w:val="000000"/>
          <w:sz w:val="16"/>
          <w:szCs w:val="16"/>
          <w:shd w:val="clear" w:color="auto" w:fill="FFFFFF"/>
        </w:rPr>
        <w:t>Водитель</w:t>
      </w:r>
      <w:r w:rsidRPr="00B75234">
        <w:rPr>
          <w:color w:val="000000"/>
          <w:sz w:val="16"/>
          <w:szCs w:val="16"/>
          <w:shd w:val="clear" w:color="auto" w:fill="FFFFFF"/>
        </w:rPr>
        <w:t>»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B75234">
        <w:rPr>
          <w:color w:val="000000"/>
          <w:sz w:val="16"/>
          <w:szCs w:val="16"/>
          <w:shd w:val="clear" w:color="auto" w:fill="FFFFFF"/>
        </w:rPr>
        <w:t>обучающий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вождению.</w:t>
      </w:r>
    </w:p>
    <w:p w:rsidR="004565D8" w:rsidRPr="00B75234" w:rsidP="00A71DEC" w14:paraId="504A160B" w14:textId="468BD832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>Согласно пункту 2.3.2</w:t>
      </w:r>
      <w:r w:rsidRPr="00B75234" w:rsidR="00611D36">
        <w:rPr>
          <w:sz w:val="16"/>
          <w:szCs w:val="16"/>
        </w:rPr>
        <w:t xml:space="preserve"> Правил</w:t>
      </w:r>
      <w:r w:rsidRPr="00B75234">
        <w:rPr>
          <w:sz w:val="16"/>
          <w:szCs w:val="16"/>
        </w:rPr>
        <w:t xml:space="preserve"> водитель транспортного средства обязан по требованию должно</w:t>
      </w:r>
      <w:r w:rsidRPr="00B75234">
        <w:rPr>
          <w:sz w:val="16"/>
          <w:szCs w:val="16"/>
        </w:rPr>
        <w:t xml:space="preserve">стных лиц, которым предоставлено право государственного надзора и </w:t>
      </w:r>
      <w:r w:rsidRPr="00B75234">
        <w:rPr>
          <w:sz w:val="16"/>
          <w:szCs w:val="16"/>
        </w:rPr>
        <w:t>контроля за</w:t>
      </w:r>
      <w:r w:rsidRPr="00B75234">
        <w:rPr>
          <w:sz w:val="16"/>
          <w:szCs w:val="1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</w:t>
      </w:r>
      <w:r w:rsidRPr="00B75234">
        <w:rPr>
          <w:sz w:val="16"/>
          <w:szCs w:val="16"/>
        </w:rPr>
        <w:t>тояние опьянения.</w:t>
      </w:r>
    </w:p>
    <w:p w:rsidR="004565D8" w:rsidRPr="00B75234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ие опьянения, </w:t>
      </w:r>
      <w:r w:rsidRPr="00B75234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B75234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6"/>
          <w:szCs w:val="16"/>
        </w:rPr>
      </w:pPr>
      <w:r w:rsidRPr="00B75234">
        <w:rPr>
          <w:color w:val="000000"/>
          <w:sz w:val="16"/>
          <w:szCs w:val="16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</w:t>
      </w:r>
      <w:r w:rsidRPr="00B75234">
        <w:rPr>
          <w:color w:val="000000"/>
          <w:sz w:val="16"/>
          <w:szCs w:val="16"/>
          <w:lang w:eastAsia="ru-RU" w:bidi="ru-RU"/>
        </w:rPr>
        <w:t>опасности дорожного движения.</w:t>
      </w:r>
    </w:p>
    <w:p w:rsidR="006F03F4" w:rsidRPr="00B75234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6"/>
          <w:szCs w:val="16"/>
          <w:lang w:eastAsia="ru-RU" w:bidi="ru-RU"/>
        </w:rPr>
      </w:pPr>
      <w:r w:rsidRPr="00B75234">
        <w:rPr>
          <w:color w:val="000000"/>
          <w:sz w:val="16"/>
          <w:szCs w:val="16"/>
          <w:lang w:eastAsia="ru-RU" w:bidi="ru-RU"/>
        </w:rPr>
        <w:t xml:space="preserve"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</w:t>
      </w:r>
      <w:r w:rsidRPr="00B75234">
        <w:rPr>
          <w:color w:val="000000"/>
          <w:sz w:val="16"/>
          <w:szCs w:val="16"/>
          <w:lang w:eastAsia="ru-RU" w:bidi="ru-RU"/>
        </w:rPr>
        <w:t xml:space="preserve">области дорожного движения </w:t>
      </w:r>
      <w:r w:rsidRPr="00B75234">
        <w:rPr>
          <w:color w:val="000000"/>
          <w:sz w:val="16"/>
          <w:szCs w:val="16"/>
          <w:lang w:eastAsia="ru-RU" w:bidi="ru-RU"/>
        </w:rPr>
        <w:t>адекватными средствами, охрану прав и свобод граждан.</w:t>
      </w:r>
    </w:p>
    <w:p w:rsidR="006F03F4" w:rsidRPr="00B75234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лица, которое управляет транспортным средством, на состояние алкогольного опьянения и оформления его результатов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».</w:t>
      </w:r>
    </w:p>
    <w:p w:rsidR="006F03F4" w:rsidRPr="00B75234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 xml:space="preserve">состояние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алкогольного опьянения и медицинское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освидетельствовани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е на состояние опьянения (пункт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2.3.2 Правил дорожного движения Российской Федерации, утвержденных Постановлением Правительства РФ от 23 октября 1993 г</w:t>
      </w:r>
      <w:r w:rsidRPr="00B75234" w:rsidR="00A71DE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ода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 1090).</w:t>
      </w:r>
    </w:p>
    <w:p w:rsidR="004B686A" w:rsidRPr="00B75234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силу ч. 1 ст. 2.1 КоАП РФ, админист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B75234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B75234" w:rsidP="002C4A83" w14:paraId="0EAFFF45" w14:textId="4226CF92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 смысл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ения, виновность лица, привлекаемого к административной ответственности, а также иные обстоятельства</w:t>
      </w:r>
      <w:r w:rsidRPr="00B75234" w:rsidR="00623B8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5133C1" w:rsidRPr="00B75234" w:rsidP="005133C1" w14:paraId="25CACCE3" w14:textId="77777777">
      <w:pPr>
        <w:pStyle w:val="BodyText3"/>
        <w:spacing w:after="0" w:line="300" w:lineRule="auto"/>
        <w:ind w:firstLine="708"/>
        <w:jc w:val="both"/>
      </w:pPr>
      <w:r w:rsidRPr="00B75234">
        <w:t>Во взаимосвязи со статьей 2.1 КоАП РФ, закрепляющей общие основания привлечения к административной ответствен</w:t>
      </w:r>
      <w:r w:rsidRPr="00B75234">
        <w:t>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</w:t>
      </w:r>
      <w:r w:rsidRPr="00B75234">
        <w:rPr>
          <w:bCs/>
        </w:rPr>
        <w:t xml:space="preserve"> </w:t>
      </w:r>
      <w:r w:rsidRPr="00B75234">
        <w:t xml:space="preserve">о законодательно установленной обязанности судьи оценивать доказательства </w:t>
      </w:r>
      <w:r w:rsidRPr="00B75234">
        <w:t>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B75234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В </w:t>
      </w:r>
      <w:r w:rsidRPr="00B75234">
        <w:rPr>
          <w:rFonts w:ascii="Times New Roman" w:hAnsi="Times New Roman" w:cs="Times New Roman"/>
          <w:sz w:val="16"/>
          <w:szCs w:val="16"/>
        </w:rPr>
        <w:t xml:space="preserve">п. 9 </w:t>
      </w:r>
      <w:r w:rsidRPr="00B75234" w:rsidR="00A4653F">
        <w:rPr>
          <w:rFonts w:ascii="Times New Roman" w:hAnsi="Times New Roman" w:cs="Times New Roman"/>
          <w:sz w:val="16"/>
          <w:szCs w:val="16"/>
        </w:rPr>
        <w:t>п</w:t>
      </w:r>
      <w:r w:rsidRPr="00B75234">
        <w:rPr>
          <w:rFonts w:ascii="Times New Roman" w:hAnsi="Times New Roman" w:cs="Times New Roman"/>
          <w:sz w:val="16"/>
          <w:szCs w:val="16"/>
        </w:rPr>
        <w:t>остановления</w:t>
      </w:r>
      <w:r w:rsidRPr="00B75234">
        <w:rPr>
          <w:rFonts w:ascii="Times New Roman" w:hAnsi="Times New Roman" w:cs="Times New Roman"/>
          <w:sz w:val="16"/>
          <w:szCs w:val="16"/>
        </w:rPr>
        <w:t xml:space="preserve"> Пленума Верховного Суда Р</w:t>
      </w:r>
      <w:r w:rsidRPr="00B75234">
        <w:rPr>
          <w:rFonts w:ascii="Times New Roman" w:hAnsi="Times New Roman" w:cs="Times New Roman"/>
          <w:sz w:val="16"/>
          <w:szCs w:val="16"/>
        </w:rPr>
        <w:t>Ф от 24 октября 2006 года № 18 «</w:t>
      </w:r>
      <w:r w:rsidRPr="00B75234">
        <w:rPr>
          <w:rFonts w:ascii="Times New Roman" w:hAnsi="Times New Roman" w:cs="Times New Roman"/>
          <w:sz w:val="16"/>
          <w:szCs w:val="16"/>
        </w:rPr>
        <w:t>О некоторых вопросах, возникающих у суд</w:t>
      </w:r>
      <w:r w:rsidRPr="00B75234">
        <w:rPr>
          <w:rFonts w:ascii="Times New Roman" w:hAnsi="Times New Roman" w:cs="Times New Roman"/>
          <w:sz w:val="16"/>
          <w:szCs w:val="16"/>
        </w:rPr>
        <w:t>ов при применении Кодекса Российской Федерации об административных правонарушениях</w:t>
      </w:r>
      <w:r w:rsidRPr="00B75234">
        <w:rPr>
          <w:rFonts w:ascii="Times New Roman" w:hAnsi="Times New Roman" w:cs="Times New Roman"/>
          <w:sz w:val="16"/>
          <w:szCs w:val="16"/>
        </w:rPr>
        <w:t>»</w:t>
      </w:r>
      <w:r w:rsidRPr="00B75234">
        <w:rPr>
          <w:rFonts w:ascii="Times New Roman" w:hAnsi="Times New Roman" w:cs="Times New Roman"/>
          <w:sz w:val="16"/>
          <w:szCs w:val="16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</w:t>
      </w:r>
      <w:r w:rsidRPr="00B75234">
        <w:rPr>
          <w:rFonts w:ascii="Times New Roman" w:hAnsi="Times New Roman" w:cs="Times New Roman"/>
          <w:sz w:val="16"/>
          <w:szCs w:val="16"/>
        </w:rPr>
        <w:t>каз лица от прохождения медицинского освидетельствования на состояние опьянения, заявленный как непосредственно должностному</w:t>
      </w:r>
      <w:r w:rsidRPr="00B75234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B75234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>При этом</w:t>
      </w:r>
      <w:r w:rsidRPr="00B75234" w:rsidR="005D7BE7">
        <w:rPr>
          <w:rFonts w:ascii="Times New Roman" w:hAnsi="Times New Roman" w:cs="Times New Roman"/>
          <w:sz w:val="16"/>
          <w:szCs w:val="16"/>
        </w:rPr>
        <w:t>,</w:t>
      </w:r>
      <w:r w:rsidRPr="00B75234">
        <w:rPr>
          <w:rFonts w:ascii="Times New Roman" w:hAnsi="Times New Roman" w:cs="Times New Roman"/>
          <w:sz w:val="16"/>
          <w:szCs w:val="16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B75234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</w:t>
      </w:r>
      <w:r w:rsidRPr="00B75234">
        <w:rPr>
          <w:rFonts w:ascii="Times New Roman" w:hAnsi="Times New Roman" w:cs="Times New Roman"/>
          <w:sz w:val="16"/>
          <w:szCs w:val="16"/>
        </w:rPr>
        <w:t>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</w:t>
      </w:r>
      <w:r w:rsidRPr="00B75234">
        <w:rPr>
          <w:rFonts w:ascii="Times New Roman" w:hAnsi="Times New Roman" w:cs="Times New Roman"/>
          <w:sz w:val="16"/>
          <w:szCs w:val="16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B75234">
        <w:rPr>
          <w:rFonts w:ascii="Times New Roman" w:hAnsi="Times New Roman" w:cs="Times New Roman"/>
          <w:sz w:val="16"/>
          <w:szCs w:val="16"/>
        </w:rPr>
        <w:t xml:space="preserve"> Постановлен</w:t>
      </w:r>
      <w:r w:rsidRPr="00B75234">
        <w:rPr>
          <w:rFonts w:ascii="Times New Roman" w:hAnsi="Times New Roman" w:cs="Times New Roman"/>
          <w:sz w:val="16"/>
          <w:szCs w:val="16"/>
        </w:rPr>
        <w:t xml:space="preserve">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75234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B75234">
        <w:rPr>
          <w:rFonts w:ascii="Times New Roman" w:hAnsi="Times New Roman" w:cs="Times New Roman"/>
          <w:sz w:val="16"/>
          <w:szCs w:val="16"/>
        </w:rPr>
        <w:t xml:space="preserve">. </w:t>
      </w:r>
      <w:r w:rsidRPr="00B75234">
        <w:rPr>
          <w:rFonts w:ascii="Times New Roman" w:hAnsi="Times New Roman" w:cs="Times New Roman"/>
          <w:sz w:val="16"/>
          <w:szCs w:val="16"/>
        </w:rPr>
        <w:t>№</w:t>
      </w:r>
      <w:r w:rsidRPr="00B75234">
        <w:rPr>
          <w:rFonts w:ascii="Times New Roman" w:hAnsi="Times New Roman" w:cs="Times New Roman"/>
          <w:sz w:val="16"/>
          <w:szCs w:val="16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</w:t>
      </w:r>
      <w:r w:rsidRPr="00B75234">
        <w:rPr>
          <w:rFonts w:ascii="Times New Roman" w:hAnsi="Times New Roman" w:cs="Times New Roman"/>
          <w:sz w:val="16"/>
          <w:szCs w:val="16"/>
        </w:rPr>
        <w:t xml:space="preserve">ом результате освидетельствования на состояние алкогольного опьянения. </w:t>
      </w:r>
    </w:p>
    <w:p w:rsidR="005901BB" w:rsidRPr="00B75234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В соответствии с п. 1.1. ст.27.12 </w:t>
      </w:r>
      <w:r w:rsidRPr="00B75234">
        <w:rPr>
          <w:rFonts w:ascii="Times New Roman" w:hAnsi="Times New Roman" w:cs="Times New Roman"/>
          <w:sz w:val="16"/>
          <w:szCs w:val="16"/>
        </w:rPr>
        <w:t>КоАП РФ</w:t>
      </w:r>
      <w:r w:rsidRPr="00B75234">
        <w:rPr>
          <w:rFonts w:ascii="Times New Roman" w:hAnsi="Times New Roman" w:cs="Times New Roman"/>
          <w:sz w:val="16"/>
          <w:szCs w:val="16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</w:t>
      </w:r>
      <w:r w:rsidRPr="00B75234">
        <w:rPr>
          <w:rFonts w:ascii="Times New Roman" w:hAnsi="Times New Roman" w:cs="Times New Roman"/>
          <w:sz w:val="16"/>
          <w:szCs w:val="16"/>
        </w:rPr>
        <w:t>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 w:rsidRPr="00B75234">
        <w:rPr>
          <w:rFonts w:ascii="Times New Roman" w:hAnsi="Times New Roman" w:cs="Times New Roman"/>
          <w:sz w:val="16"/>
          <w:szCs w:val="16"/>
        </w:rP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</w:t>
      </w:r>
      <w:r w:rsidRPr="00B75234">
        <w:rPr>
          <w:rFonts w:ascii="Times New Roman" w:hAnsi="Times New Roman" w:cs="Times New Roman"/>
          <w:sz w:val="16"/>
          <w:szCs w:val="16"/>
        </w:rPr>
        <w:t>ствование на состояние опьянения.</w:t>
      </w:r>
    </w:p>
    <w:p w:rsidR="00611D36" w:rsidRPr="00B75234" w:rsidP="00611D36" w14:paraId="3F4BE0A1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Исходя из положений</w:t>
      </w:r>
      <w:r w:rsidRPr="00B75234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ч. 1 ст. 27.12 КоАП РФ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B75234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75234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контроля за</w:t>
      </w:r>
      <w:r w:rsidRPr="00B75234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4B686A" w:rsidRPr="00B75234" w:rsidP="002C4A83" w14:paraId="17D2EF22" w14:textId="5C5752F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Основания, по которым сотрудник ГИБДД пришел к выводу о нахождении 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А.В. Титкова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состоянии опьянения, отражены в протокол</w:t>
      </w:r>
      <w:r w:rsidRPr="00B75234" w:rsidR="0057260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ах об отстранении от управления транспортным средством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составленным 11.04.2024 в 03 часа 30 минут </w:t>
      </w:r>
      <w:r w:rsidRPr="00B75234" w:rsidR="0057260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об административном правонарушении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(11.04.2024 в 05 часов 40 минут</w:t>
      </w:r>
      <w:r w:rsidRPr="00B75234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частности запах алкоголя изо рта, резкое изменение окраски кожных покровов лица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B75234" w:rsidP="002C4A83" w14:paraId="122CB875" w14:textId="284980D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ротокол об административном правонарушении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82 АП №2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25374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11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.0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B75234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 протокол 82 СИ №000143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от 11.04.2024 об отстранении от управления транспортным средством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составлен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ы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</w:t>
      </w:r>
      <w:r w:rsidRPr="00B75234" w:rsidR="00611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них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отражены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л.д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</w:t>
      </w:r>
      <w:r w:rsidRPr="00B75234" w:rsidR="00B6048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B75234" w:rsidR="00061AF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,4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061AF7" w:rsidRPr="00B75234" w:rsidP="002C4A83" w14:paraId="26E08FD9" w14:textId="4FC80A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Протоколом 82 МО №015674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от 11.04.2024 (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л.д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. 5) А.В. Титков направлен на медицинское 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освидетельствование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на состояние опьянения в связи с отказом от прохождения освидетельствования на состояние алкогольного опьянения. При этом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,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данные о приборе, от прохождения освидетельствования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на состояние алкогольного опьянения с помощью которого отказался А.В. Титков, его поверке материалы дела не содержат.</w:t>
      </w:r>
    </w:p>
    <w:p w:rsidR="004B686A" w:rsidRPr="00B75234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B7523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 чем сделаны записи в </w:t>
      </w:r>
      <w:r w:rsidRPr="00B75234" w:rsidR="00A4653F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составленных при этом процессуальных документах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061AF7" w:rsidRPr="00B75234" w:rsidP="00061AF7" w14:paraId="20ACF14B" w14:textId="7777777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B75234">
        <w:rPr>
          <w:color w:val="000000"/>
          <w:sz w:val="16"/>
          <w:szCs w:val="16"/>
          <w:shd w:val="clear" w:color="auto" w:fill="FFFFFF"/>
        </w:rPr>
        <w:t xml:space="preserve">Оценивая имеющиеся на видеозаписи данные, как допустимые и относимые доказательства, мировой судья исходит из того, что в соответствии с </w:t>
      </w:r>
      <w:hyperlink r:id="rId5" w:anchor="/document/12125267/entry/25702" w:history="1">
        <w:r w:rsidRPr="00B75234">
          <w:rPr>
            <w:rStyle w:val="Hyperlink"/>
            <w:color w:val="auto"/>
            <w:sz w:val="16"/>
            <w:szCs w:val="16"/>
            <w:u w:val="none"/>
          </w:rPr>
          <w:t>ч</w:t>
        </w:r>
        <w:r w:rsidRPr="00B75234">
          <w:rPr>
            <w:rStyle w:val="Hyperlink"/>
            <w:color w:val="auto"/>
            <w:sz w:val="16"/>
            <w:szCs w:val="16"/>
            <w:u w:val="none"/>
          </w:rPr>
          <w:t>. 2 ст. 25.7</w:t>
        </w:r>
      </w:hyperlink>
      <w:r w:rsidRPr="00B75234">
        <w:rPr>
          <w:sz w:val="16"/>
          <w:szCs w:val="16"/>
        </w:rPr>
        <w:t xml:space="preserve"> КоАП РФ в случаях, предусмотренных </w:t>
      </w:r>
      <w:hyperlink r:id="rId5" w:anchor="/document/12125267/entry/270" w:history="1">
        <w:r w:rsidRPr="00B75234">
          <w:rPr>
            <w:rStyle w:val="Hyperlink"/>
            <w:color w:val="auto"/>
            <w:sz w:val="16"/>
            <w:szCs w:val="16"/>
            <w:u w:val="none"/>
          </w:rPr>
          <w:t>главой 27</w:t>
        </w:r>
      </w:hyperlink>
      <w:r w:rsidRPr="00B75234">
        <w:rPr>
          <w:sz w:val="16"/>
          <w:szCs w:val="16"/>
        </w:rPr>
        <w:t xml:space="preserve"> и </w:t>
      </w:r>
      <w:hyperlink r:id="rId5" w:anchor="/document/12125267/entry/2811" w:history="1">
        <w:r w:rsidRPr="00B75234">
          <w:rPr>
            <w:rStyle w:val="Hyperlink"/>
            <w:color w:val="auto"/>
            <w:sz w:val="16"/>
            <w:szCs w:val="16"/>
            <w:u w:val="none"/>
          </w:rPr>
          <w:t>статьей 28.1.1</w:t>
        </w:r>
      </w:hyperlink>
      <w:r w:rsidRPr="00B75234">
        <w:rPr>
          <w:sz w:val="16"/>
          <w:szCs w:val="16"/>
        </w:rPr>
        <w:t xml:space="preserve"> настоящего Кодекса, обязательно присутствие </w:t>
      </w:r>
      <w:r w:rsidRPr="00B75234">
        <w:rPr>
          <w:sz w:val="16"/>
          <w:szCs w:val="16"/>
        </w:rPr>
        <w:t>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061AF7" w:rsidRPr="00B75234" w:rsidP="00061AF7" w14:paraId="247377FE" w14:textId="1DB6DEAA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sz w:val="16"/>
          <w:szCs w:val="16"/>
        </w:rPr>
        <w:t xml:space="preserve">В силу </w:t>
      </w:r>
      <w:hyperlink r:id="rId5" w:anchor="/document/12125267/entry/25706" w:history="1">
        <w:r w:rsidRPr="00B75234">
          <w:rPr>
            <w:rStyle w:val="Hyperlink"/>
            <w:color w:val="auto"/>
            <w:sz w:val="16"/>
            <w:szCs w:val="16"/>
            <w:u w:val="none"/>
          </w:rPr>
          <w:t>ч.</w:t>
        </w:r>
        <w:r w:rsidRPr="00B75234">
          <w:rPr>
            <w:rStyle w:val="Hyperlink"/>
            <w:color w:val="auto"/>
            <w:sz w:val="16"/>
            <w:szCs w:val="16"/>
            <w:u w:val="none"/>
          </w:rPr>
          <w:t xml:space="preserve"> </w:t>
        </w:r>
        <w:r w:rsidRPr="00B75234">
          <w:rPr>
            <w:rStyle w:val="Hyperlink"/>
            <w:color w:val="auto"/>
            <w:sz w:val="16"/>
            <w:szCs w:val="16"/>
            <w:u w:val="none"/>
          </w:rPr>
          <w:t>6 ст. 25.7</w:t>
        </w:r>
      </w:hyperlink>
      <w:r w:rsidRPr="00B75234">
        <w:rPr>
          <w:sz w:val="16"/>
          <w:szCs w:val="16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</w:t>
      </w:r>
      <w:r w:rsidRPr="00B75234">
        <w:rPr>
          <w:sz w:val="16"/>
          <w:szCs w:val="16"/>
        </w:rPr>
        <w:t>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  <w:r w:rsidRPr="00B75234">
        <w:rPr>
          <w:sz w:val="16"/>
          <w:szCs w:val="16"/>
        </w:rPr>
        <w:t xml:space="preserve"> Дан</w:t>
      </w:r>
      <w:r w:rsidRPr="00B75234">
        <w:rPr>
          <w:sz w:val="16"/>
          <w:szCs w:val="16"/>
        </w:rPr>
        <w:t xml:space="preserve">ная видеозапись </w:t>
      </w:r>
      <w:r w:rsidRPr="00B75234" w:rsidR="005901BB">
        <w:rPr>
          <w:sz w:val="16"/>
          <w:szCs w:val="16"/>
        </w:rPr>
        <w:t>содерж</w:t>
      </w:r>
      <w:r w:rsidRPr="00B75234">
        <w:rPr>
          <w:sz w:val="16"/>
          <w:szCs w:val="16"/>
        </w:rPr>
        <w:t>ит</w:t>
      </w:r>
      <w:r w:rsidRPr="00B75234" w:rsidR="001C3AF6">
        <w:rPr>
          <w:sz w:val="16"/>
          <w:szCs w:val="16"/>
        </w:rPr>
        <w:t xml:space="preserve"> </w:t>
      </w:r>
      <w:r w:rsidRPr="00B75234" w:rsidR="005901BB">
        <w:rPr>
          <w:sz w:val="16"/>
          <w:szCs w:val="16"/>
        </w:rPr>
        <w:t>отображение</w:t>
      </w:r>
      <w:r w:rsidRPr="00B75234" w:rsidR="002C760F">
        <w:rPr>
          <w:sz w:val="16"/>
          <w:szCs w:val="16"/>
        </w:rPr>
        <w:t xml:space="preserve"> </w:t>
      </w:r>
      <w:r w:rsidRPr="00B75234" w:rsidR="005901BB">
        <w:rPr>
          <w:sz w:val="16"/>
          <w:szCs w:val="16"/>
        </w:rPr>
        <w:t xml:space="preserve">разъяснения </w:t>
      </w:r>
      <w:r w:rsidRPr="00B75234">
        <w:rPr>
          <w:sz w:val="16"/>
          <w:szCs w:val="16"/>
        </w:rPr>
        <w:t>А.В. Титкову</w:t>
      </w:r>
      <w:r w:rsidRPr="00B75234" w:rsidR="006C3A7D">
        <w:rPr>
          <w:sz w:val="16"/>
          <w:szCs w:val="16"/>
        </w:rPr>
        <w:t xml:space="preserve"> </w:t>
      </w:r>
      <w:r w:rsidRPr="00B75234" w:rsidR="002C760F">
        <w:rPr>
          <w:sz w:val="16"/>
          <w:szCs w:val="16"/>
        </w:rPr>
        <w:t>инспектором ДПС прав лица, в отношении которого вед</w:t>
      </w:r>
      <w:r w:rsidRPr="00B75234" w:rsidR="005901BB">
        <w:rPr>
          <w:sz w:val="16"/>
          <w:szCs w:val="16"/>
        </w:rPr>
        <w:t>е</w:t>
      </w:r>
      <w:r w:rsidRPr="00B75234" w:rsidR="002C760F">
        <w:rPr>
          <w:sz w:val="16"/>
          <w:szCs w:val="16"/>
        </w:rPr>
        <w:t>тся производство по делу об административном правонарушении, предложен</w:t>
      </w:r>
      <w:r w:rsidRPr="00B75234" w:rsidR="00A4653F">
        <w:rPr>
          <w:sz w:val="16"/>
          <w:szCs w:val="16"/>
        </w:rPr>
        <w:t>ие</w:t>
      </w:r>
      <w:r w:rsidRPr="00B75234" w:rsidR="002C760F">
        <w:rPr>
          <w:sz w:val="16"/>
          <w:szCs w:val="16"/>
        </w:rPr>
        <w:t xml:space="preserve"> пройти освидетельствование на состояние алкогольного опьянения с помощью </w:t>
      </w:r>
      <w:r w:rsidRPr="00B75234" w:rsidR="002C760F">
        <w:rPr>
          <w:sz w:val="16"/>
          <w:szCs w:val="16"/>
        </w:rPr>
        <w:t>алкотектора</w:t>
      </w:r>
      <w:r w:rsidRPr="00B75234">
        <w:rPr>
          <w:sz w:val="16"/>
          <w:szCs w:val="16"/>
        </w:rPr>
        <w:t>, медицинское</w:t>
      </w:r>
      <w:r w:rsidRPr="00B75234" w:rsidR="004222E3">
        <w:rPr>
          <w:sz w:val="16"/>
          <w:szCs w:val="16"/>
        </w:rPr>
        <w:t xml:space="preserve"> свидетельствование</w:t>
      </w:r>
      <w:r w:rsidRPr="00B75234">
        <w:rPr>
          <w:sz w:val="16"/>
          <w:szCs w:val="16"/>
        </w:rPr>
        <w:t xml:space="preserve"> на состояние опьянения</w:t>
      </w:r>
      <w:r w:rsidRPr="00B75234" w:rsidR="00833957">
        <w:rPr>
          <w:sz w:val="16"/>
          <w:szCs w:val="16"/>
        </w:rPr>
        <w:t xml:space="preserve"> (</w:t>
      </w:r>
      <w:r w:rsidRPr="00B75234" w:rsidR="00833957">
        <w:rPr>
          <w:sz w:val="16"/>
          <w:szCs w:val="16"/>
        </w:rPr>
        <w:t>л.д</w:t>
      </w:r>
      <w:r w:rsidRPr="00B75234" w:rsidR="00833957">
        <w:rPr>
          <w:sz w:val="16"/>
          <w:szCs w:val="16"/>
        </w:rPr>
        <w:t>.</w:t>
      </w:r>
      <w:r w:rsidRPr="00B75234" w:rsidR="005901BB">
        <w:rPr>
          <w:sz w:val="16"/>
          <w:szCs w:val="16"/>
        </w:rPr>
        <w:t xml:space="preserve"> 1</w:t>
      </w:r>
      <w:r w:rsidRPr="00B75234">
        <w:rPr>
          <w:sz w:val="16"/>
          <w:szCs w:val="16"/>
        </w:rPr>
        <w:t>9</w:t>
      </w:r>
      <w:r w:rsidRPr="00B75234" w:rsidR="005901BB">
        <w:rPr>
          <w:sz w:val="16"/>
          <w:szCs w:val="16"/>
        </w:rPr>
        <w:t xml:space="preserve">). </w:t>
      </w:r>
      <w:r w:rsidRPr="00B75234" w:rsidR="005D7BE7">
        <w:rPr>
          <w:sz w:val="16"/>
          <w:szCs w:val="16"/>
        </w:rPr>
        <w:t>Данная в</w:t>
      </w:r>
      <w:r w:rsidRPr="00B75234" w:rsidR="005D7BE7">
        <w:rPr>
          <w:color w:val="000000"/>
          <w:sz w:val="16"/>
          <w:szCs w:val="16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B75234" w:rsidR="00A4653F">
        <w:rPr>
          <w:color w:val="000000"/>
          <w:sz w:val="16"/>
          <w:szCs w:val="16"/>
          <w:shd w:val="clear" w:color="auto" w:fill="FFFFFF"/>
        </w:rPr>
        <w:t>в</w:t>
      </w:r>
      <w:r w:rsidRPr="00B75234" w:rsidR="005D7BE7">
        <w:rPr>
          <w:color w:val="000000"/>
          <w:sz w:val="16"/>
          <w:szCs w:val="16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имеется.</w:t>
      </w:r>
    </w:p>
    <w:p w:rsidR="00BA323B" w:rsidRPr="00B75234" w:rsidP="00BA323B" w14:paraId="1B5BB3A0" w14:textId="579FB8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рассмотрении дела по обстоятельствам выявления административного правонарушения опрошен инспектор </w:t>
      </w:r>
      <w:r w:rsidRPr="00B75234">
        <w:rPr>
          <w:rFonts w:ascii="Times New Roman" w:hAnsi="Times New Roman" w:cs="Times New Roman"/>
          <w:sz w:val="16"/>
          <w:szCs w:val="16"/>
        </w:rPr>
        <w:t>ДПС отделения ДПС ГИБДД МО МВД России</w:t>
      </w:r>
      <w:r w:rsidRPr="00B75234">
        <w:rPr>
          <w:rFonts w:ascii="Times New Roman" w:hAnsi="Times New Roman" w:cs="Times New Roman"/>
          <w:sz w:val="16"/>
          <w:szCs w:val="16"/>
        </w:rPr>
        <w:t xml:space="preserve"> «</w:t>
      </w:r>
      <w:r w:rsidRPr="00B75234">
        <w:rPr>
          <w:rFonts w:ascii="Times New Roman" w:hAnsi="Times New Roman" w:cs="Times New Roman"/>
          <w:sz w:val="16"/>
          <w:szCs w:val="16"/>
        </w:rPr>
        <w:t>Джанкойский</w:t>
      </w:r>
      <w:r w:rsidRPr="00B75234">
        <w:rPr>
          <w:rFonts w:ascii="Times New Roman" w:hAnsi="Times New Roman" w:cs="Times New Roman"/>
          <w:sz w:val="16"/>
          <w:szCs w:val="16"/>
        </w:rPr>
        <w:t xml:space="preserve">» Е.И. </w:t>
      </w:r>
      <w:r w:rsidRPr="00B75234">
        <w:rPr>
          <w:rFonts w:ascii="Times New Roman" w:hAnsi="Times New Roman" w:cs="Times New Roman"/>
          <w:sz w:val="16"/>
          <w:szCs w:val="16"/>
        </w:rPr>
        <w:t>Головский</w:t>
      </w:r>
      <w:r w:rsidRPr="00B75234">
        <w:rPr>
          <w:rFonts w:ascii="Times New Roman" w:hAnsi="Times New Roman" w:cs="Times New Roman"/>
          <w:sz w:val="16"/>
          <w:szCs w:val="16"/>
        </w:rPr>
        <w:t>, предупрежденный об административной ответственности, который пояснил, что им 11.04.2024 составлен протокол об административном правонарушении в отношении А.В. Титкова по ч. 1 ст. 12.26 КоАП РФ за то, что тот в 11.04.2024 в 04</w:t>
      </w:r>
      <w:r w:rsidRPr="00B75234">
        <w:rPr>
          <w:rFonts w:ascii="Times New Roman" w:hAnsi="Times New Roman" w:cs="Times New Roman"/>
          <w:sz w:val="16"/>
          <w:szCs w:val="16"/>
        </w:rPr>
        <w:t xml:space="preserve"> часов 50 минут у дома</w:t>
      </w:r>
      <w:r w:rsidRPr="00B75234">
        <w:rPr>
          <w:rFonts w:ascii="Times New Roman" w:hAnsi="Times New Roman" w:cs="Times New Roman"/>
          <w:sz w:val="16"/>
          <w:szCs w:val="16"/>
        </w:rPr>
        <w:t xml:space="preserve"> №19 на ул. Совхозная в г. Джанкой Республики Крым управлял транспортным средством автомобилем «Митсубиси </w:t>
      </w:r>
      <w:r w:rsidRPr="00B75234">
        <w:rPr>
          <w:rFonts w:ascii="Times New Roman" w:hAnsi="Times New Roman" w:cs="Times New Roman"/>
          <w:sz w:val="16"/>
          <w:szCs w:val="16"/>
        </w:rPr>
        <w:t>Аутлэндер</w:t>
      </w:r>
      <w:r w:rsidRPr="00B75234">
        <w:rPr>
          <w:rFonts w:ascii="Times New Roman" w:hAnsi="Times New Roman" w:cs="Times New Roman"/>
          <w:sz w:val="16"/>
          <w:szCs w:val="16"/>
        </w:rPr>
        <w:t>», государственный регистрационный</w:t>
      </w:r>
      <w:r w:rsidRPr="00B75234">
        <w:rPr>
          <w:rFonts w:ascii="Times New Roman" w:hAnsi="Times New Roman" w:cs="Times New Roman"/>
          <w:sz w:val="16"/>
          <w:szCs w:val="16"/>
        </w:rPr>
        <w:tab/>
        <w:t xml:space="preserve">знак </w:t>
      </w:r>
      <w:r w:rsidRPr="00B75234">
        <w:rPr>
          <w:rFonts w:ascii="Times New Roman" w:hAnsi="Times New Roman" w:cs="Times New Roman"/>
          <w:sz w:val="16"/>
          <w:szCs w:val="16"/>
        </w:rPr>
        <w:t>Р</w:t>
      </w:r>
      <w:r w:rsidRPr="00B75234">
        <w:rPr>
          <w:rFonts w:ascii="Times New Roman" w:hAnsi="Times New Roman" w:cs="Times New Roman"/>
          <w:sz w:val="16"/>
          <w:szCs w:val="16"/>
        </w:rPr>
        <w:t xml:space="preserve"> 223 ОО 15, с явными признаками опьянения (запах алкоголя изо рта, резкое изме</w:t>
      </w:r>
      <w:r w:rsidRPr="00B75234">
        <w:rPr>
          <w:rFonts w:ascii="Times New Roman" w:hAnsi="Times New Roman" w:cs="Times New Roman"/>
          <w:sz w:val="16"/>
          <w:szCs w:val="16"/>
        </w:rPr>
        <w:t>нение кожных покровов лица) и 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 в ГБУЗ РК «</w:t>
      </w:r>
      <w:r w:rsidRPr="00B75234">
        <w:rPr>
          <w:rFonts w:ascii="Times New Roman" w:hAnsi="Times New Roman" w:cs="Times New Roman"/>
          <w:sz w:val="16"/>
          <w:szCs w:val="16"/>
        </w:rPr>
        <w:t>Джанкойская</w:t>
      </w:r>
      <w:r w:rsidRPr="00B75234">
        <w:rPr>
          <w:rFonts w:ascii="Times New Roman" w:hAnsi="Times New Roman" w:cs="Times New Roman"/>
          <w:sz w:val="16"/>
          <w:szCs w:val="16"/>
        </w:rPr>
        <w:t xml:space="preserve"> центральна</w:t>
      </w:r>
      <w:r w:rsidRPr="00B75234">
        <w:rPr>
          <w:rFonts w:ascii="Times New Roman" w:hAnsi="Times New Roman" w:cs="Times New Roman"/>
          <w:sz w:val="16"/>
          <w:szCs w:val="16"/>
        </w:rPr>
        <w:t>я районная больница» при отсутствии в его действиях уголовно наказуемого деяния.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B75234" w:rsidR="0005276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Также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пояснил, что 11.04.2024 примерно после 03</w:t>
      </w:r>
      <w:r w:rsidRPr="00B75234">
        <w:rPr>
          <w:rFonts w:ascii="Times New Roman" w:hAnsi="Times New Roman" w:cs="Times New Roman"/>
          <w:sz w:val="16"/>
          <w:szCs w:val="16"/>
        </w:rPr>
        <w:t xml:space="preserve"> час</w:t>
      </w:r>
      <w:r w:rsidRPr="00B75234">
        <w:rPr>
          <w:rFonts w:ascii="Times New Roman" w:hAnsi="Times New Roman" w:cs="Times New Roman"/>
          <w:sz w:val="16"/>
          <w:szCs w:val="16"/>
        </w:rPr>
        <w:t xml:space="preserve">ов ночи прибыл с инспектором Э.Р. </w:t>
      </w:r>
      <w:r w:rsidRPr="00B75234">
        <w:rPr>
          <w:rFonts w:ascii="Times New Roman" w:hAnsi="Times New Roman" w:cs="Times New Roman"/>
          <w:sz w:val="16"/>
          <w:szCs w:val="16"/>
        </w:rPr>
        <w:t>Биляловым</w:t>
      </w:r>
      <w:r w:rsidRPr="00B75234">
        <w:rPr>
          <w:rFonts w:ascii="Times New Roman" w:hAnsi="Times New Roman" w:cs="Times New Roman"/>
          <w:sz w:val="16"/>
          <w:szCs w:val="16"/>
        </w:rPr>
        <w:t xml:space="preserve"> на ул. </w:t>
      </w:r>
      <w:r w:rsidRPr="00B75234">
        <w:rPr>
          <w:rFonts w:ascii="Times New Roman" w:hAnsi="Times New Roman" w:cs="Times New Roman"/>
          <w:sz w:val="16"/>
          <w:szCs w:val="16"/>
        </w:rPr>
        <w:t>Совхозная</w:t>
      </w:r>
      <w:r w:rsidRPr="00B75234">
        <w:rPr>
          <w:rFonts w:ascii="Times New Roman" w:hAnsi="Times New Roman" w:cs="Times New Roman"/>
          <w:sz w:val="16"/>
          <w:szCs w:val="16"/>
        </w:rPr>
        <w:t xml:space="preserve"> в г. Джанкой Республики Крым в связи с совершением </w:t>
      </w:r>
      <w:r w:rsidRPr="00B75234">
        <w:rPr>
          <w:rFonts w:ascii="Times New Roman" w:hAnsi="Times New Roman" w:cs="Times New Roman"/>
          <w:sz w:val="16"/>
          <w:szCs w:val="16"/>
        </w:rPr>
        <w:t>дорожно-транспортного происшествия. Н</w:t>
      </w:r>
      <w:r w:rsidRPr="00B75234" w:rsidR="0005276D">
        <w:rPr>
          <w:rFonts w:ascii="Times New Roman" w:hAnsi="Times New Roman" w:cs="Times New Roman"/>
          <w:sz w:val="16"/>
          <w:szCs w:val="16"/>
        </w:rPr>
        <w:t>а</w:t>
      </w:r>
      <w:r w:rsidRPr="00B75234">
        <w:rPr>
          <w:rFonts w:ascii="Times New Roman" w:hAnsi="Times New Roman" w:cs="Times New Roman"/>
          <w:sz w:val="16"/>
          <w:szCs w:val="16"/>
        </w:rPr>
        <w:t xml:space="preserve"> месте находился </w:t>
      </w:r>
      <w:r w:rsidRPr="00B75234" w:rsidR="00A265F4">
        <w:rPr>
          <w:rFonts w:ascii="Times New Roman" w:hAnsi="Times New Roman" w:cs="Times New Roman"/>
          <w:sz w:val="16"/>
          <w:szCs w:val="16"/>
        </w:rPr>
        <w:t xml:space="preserve">в автомобиле </w:t>
      </w:r>
      <w:r w:rsidRPr="00B75234">
        <w:rPr>
          <w:rFonts w:ascii="Times New Roman" w:hAnsi="Times New Roman" w:cs="Times New Roman"/>
          <w:sz w:val="16"/>
          <w:szCs w:val="16"/>
        </w:rPr>
        <w:t xml:space="preserve">А.В. Титков, в </w:t>
      </w:r>
      <w:r w:rsidRPr="00B75234">
        <w:rPr>
          <w:rFonts w:ascii="Times New Roman" w:hAnsi="Times New Roman" w:cs="Times New Roman"/>
          <w:sz w:val="16"/>
          <w:szCs w:val="16"/>
        </w:rPr>
        <w:t>связи</w:t>
      </w:r>
      <w:r w:rsidRPr="00B75234">
        <w:rPr>
          <w:rFonts w:ascii="Times New Roman" w:hAnsi="Times New Roman" w:cs="Times New Roman"/>
          <w:sz w:val="16"/>
          <w:szCs w:val="16"/>
        </w:rPr>
        <w:t xml:space="preserve"> с чем и пришел к выводу о его управлении транспортным средством с признаками опьянения</w:t>
      </w:r>
      <w:r w:rsidRPr="00B75234" w:rsidR="0005276D">
        <w:rPr>
          <w:rFonts w:ascii="Times New Roman" w:hAnsi="Times New Roman" w:cs="Times New Roman"/>
          <w:sz w:val="16"/>
          <w:szCs w:val="16"/>
        </w:rPr>
        <w:t>,</w:t>
      </w:r>
      <w:r w:rsidRPr="00B75234">
        <w:rPr>
          <w:rFonts w:ascii="Times New Roman" w:hAnsi="Times New Roman" w:cs="Times New Roman"/>
          <w:sz w:val="16"/>
          <w:szCs w:val="16"/>
        </w:rPr>
        <w:t xml:space="preserve"> запах алкоголя изо рта и резкое изменение кожных покровов лица. По этим основан</w:t>
      </w:r>
      <w:r w:rsidRPr="00B75234">
        <w:rPr>
          <w:rFonts w:ascii="Times New Roman" w:hAnsi="Times New Roman" w:cs="Times New Roman"/>
          <w:sz w:val="16"/>
          <w:szCs w:val="16"/>
        </w:rPr>
        <w:t>иям ему предложено пройти освидетельствование на состояние алкогольного опьянения, а также медицинское освидетельствование в ГБУЗ РК «</w:t>
      </w:r>
      <w:r w:rsidRPr="00B75234">
        <w:rPr>
          <w:rFonts w:ascii="Times New Roman" w:hAnsi="Times New Roman" w:cs="Times New Roman"/>
          <w:sz w:val="16"/>
          <w:szCs w:val="16"/>
        </w:rPr>
        <w:t>Джанкойская</w:t>
      </w:r>
      <w:r w:rsidRPr="00B75234">
        <w:rPr>
          <w:rFonts w:ascii="Times New Roman" w:hAnsi="Times New Roman" w:cs="Times New Roman"/>
          <w:sz w:val="16"/>
          <w:szCs w:val="16"/>
        </w:rPr>
        <w:t xml:space="preserve"> центральная районная больница». При прохождении медицинского освидетельствования, как и при составлении </w:t>
      </w:r>
      <w:r w:rsidRPr="00B75234">
        <w:rPr>
          <w:rFonts w:ascii="Times New Roman" w:hAnsi="Times New Roman" w:cs="Times New Roman"/>
          <w:sz w:val="16"/>
          <w:szCs w:val="16"/>
        </w:rPr>
        <w:t>проток</w:t>
      </w:r>
      <w:r w:rsidRPr="00B75234">
        <w:rPr>
          <w:rFonts w:ascii="Times New Roman" w:hAnsi="Times New Roman" w:cs="Times New Roman"/>
          <w:sz w:val="16"/>
          <w:szCs w:val="16"/>
        </w:rPr>
        <w:t>олов</w:t>
      </w:r>
      <w:r w:rsidRPr="00B75234">
        <w:rPr>
          <w:rFonts w:ascii="Times New Roman" w:hAnsi="Times New Roman" w:cs="Times New Roman"/>
          <w:sz w:val="16"/>
          <w:szCs w:val="16"/>
        </w:rPr>
        <w:t xml:space="preserve"> велась видеозапись. В связи с фальсификацией выдоха А.В. Титковым</w:t>
      </w:r>
      <w:r w:rsidRPr="00B75234" w:rsidR="00E90992">
        <w:rPr>
          <w:rFonts w:ascii="Times New Roman" w:hAnsi="Times New Roman" w:cs="Times New Roman"/>
          <w:sz w:val="16"/>
          <w:szCs w:val="16"/>
        </w:rPr>
        <w:t xml:space="preserve"> врачом медицинского учреждения в акте зафиксирован отказ, по этим основаниям составлен протокол. На месте совершения дорожно-транспортного происшествия, кроме А.В. Титкова, никто не находился. Что тот говорил по поводу управления транспортным средством, пояснить не может в связи с тем, что прошло много времени.</w:t>
      </w:r>
    </w:p>
    <w:p w:rsidR="00E90992" w:rsidRPr="00B75234" w:rsidP="00BA323B" w14:paraId="57B2518E" w14:textId="49580EC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Аналогичные пояснения по существу даны при рассмотрении дела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инспектором </w:t>
      </w:r>
      <w:r w:rsidRPr="00B75234">
        <w:rPr>
          <w:rFonts w:ascii="Times New Roman" w:hAnsi="Times New Roman" w:cs="Times New Roman"/>
          <w:sz w:val="16"/>
          <w:szCs w:val="16"/>
        </w:rPr>
        <w:t>ДПС отделения ДПС ГИБДД МО МВД России «</w:t>
      </w:r>
      <w:r w:rsidRPr="00B75234">
        <w:rPr>
          <w:rFonts w:ascii="Times New Roman" w:hAnsi="Times New Roman" w:cs="Times New Roman"/>
          <w:sz w:val="16"/>
          <w:szCs w:val="16"/>
        </w:rPr>
        <w:t>Джанкойский</w:t>
      </w:r>
      <w:r w:rsidRPr="00B75234">
        <w:rPr>
          <w:rFonts w:ascii="Times New Roman" w:hAnsi="Times New Roman" w:cs="Times New Roman"/>
          <w:sz w:val="16"/>
          <w:szCs w:val="16"/>
        </w:rPr>
        <w:t>» Э.Р</w:t>
      </w:r>
      <w:r w:rsidRPr="00B75234">
        <w:rPr>
          <w:rFonts w:ascii="Times New Roman" w:hAnsi="Times New Roman" w:cs="Times New Roman"/>
          <w:sz w:val="16"/>
          <w:szCs w:val="16"/>
        </w:rPr>
        <w:t xml:space="preserve">. </w:t>
      </w:r>
      <w:r w:rsidRPr="00B75234">
        <w:rPr>
          <w:rFonts w:ascii="Times New Roman" w:hAnsi="Times New Roman" w:cs="Times New Roman"/>
          <w:sz w:val="16"/>
          <w:szCs w:val="16"/>
        </w:rPr>
        <w:t>Биляловым</w:t>
      </w:r>
      <w:r w:rsidRPr="00B75234">
        <w:rPr>
          <w:rFonts w:ascii="Times New Roman" w:hAnsi="Times New Roman" w:cs="Times New Roman"/>
          <w:sz w:val="16"/>
          <w:szCs w:val="16"/>
        </w:rPr>
        <w:t>.</w:t>
      </w:r>
    </w:p>
    <w:p w:rsidR="0096040E" w:rsidRPr="00B75234" w:rsidP="00061AF7" w14:paraId="58E33B63" w14:textId="2194417A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>Между тем, 11.04.2024 в 04 часа 50 минут врачом ГБУЗ РК «</w:t>
      </w:r>
      <w:r w:rsidRPr="00B75234">
        <w:rPr>
          <w:color w:val="000000"/>
          <w:sz w:val="16"/>
          <w:szCs w:val="16"/>
          <w:shd w:val="clear" w:color="auto" w:fill="FFFFFF"/>
        </w:rPr>
        <w:t>Джанкойская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центральная районная больница» Д.Р. </w:t>
      </w:r>
      <w:r w:rsidRPr="00B75234">
        <w:rPr>
          <w:color w:val="000000"/>
          <w:sz w:val="16"/>
          <w:szCs w:val="16"/>
          <w:shd w:val="clear" w:color="auto" w:fill="FFFFFF"/>
        </w:rPr>
        <w:t>Мустафаевой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составлен акт медицинского освидетельствования на состояние опьянения (алкогольного, наркотического или иного токсического) №1</w:t>
      </w:r>
      <w:r w:rsidRPr="00B75234">
        <w:rPr>
          <w:color w:val="000000"/>
          <w:sz w:val="16"/>
          <w:szCs w:val="16"/>
          <w:shd w:val="clear" w:color="auto" w:fill="FFFFFF"/>
        </w:rPr>
        <w:t>10 с удостоверением отказа А.В. Титкова в 04 часа 55 минут от освидетельствования на состояние опьянения с отражением данных о том, что запах алкоголя не чувствуется, что противоречит отраженным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данным в указанных выше протоколах об административном правон</w:t>
      </w:r>
      <w:r w:rsidRPr="00B75234">
        <w:rPr>
          <w:color w:val="000000"/>
          <w:sz w:val="16"/>
          <w:szCs w:val="16"/>
          <w:shd w:val="clear" w:color="auto" w:fill="FFFFFF"/>
        </w:rPr>
        <w:t>арушении и отстранении А.В. Титкова от управления транспортным средством о наличии запаха алкоголя изо рта, как одно из оснований требования сотрудника полиции о прохождении освидетельствования (</w:t>
      </w:r>
      <w:r w:rsidRPr="00B75234">
        <w:rPr>
          <w:color w:val="000000"/>
          <w:sz w:val="16"/>
          <w:szCs w:val="16"/>
          <w:shd w:val="clear" w:color="auto" w:fill="FFFFFF"/>
        </w:rPr>
        <w:t>л.д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. 17-18). </w:t>
      </w:r>
    </w:p>
    <w:p w:rsidR="0096040E" w:rsidRPr="00B75234" w:rsidP="00061AF7" w14:paraId="1E5557E2" w14:textId="2B8A5D9E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>Опрошенная при рассмотрении дела и предупрежден</w:t>
      </w:r>
      <w:r w:rsidRPr="00B75234">
        <w:rPr>
          <w:color w:val="000000"/>
          <w:sz w:val="16"/>
          <w:szCs w:val="16"/>
          <w:shd w:val="clear" w:color="auto" w:fill="FFFFFF"/>
        </w:rPr>
        <w:t>ная об административной ответственности за заведомо ложные показания врач ГБУЗ РК «</w:t>
      </w:r>
      <w:r w:rsidRPr="00B75234">
        <w:rPr>
          <w:color w:val="000000"/>
          <w:sz w:val="16"/>
          <w:szCs w:val="16"/>
          <w:shd w:val="clear" w:color="auto" w:fill="FFFFFF"/>
        </w:rPr>
        <w:t>Джанкойская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центральная районная больница» Д.Р. </w:t>
      </w:r>
      <w:r w:rsidRPr="00B75234">
        <w:rPr>
          <w:color w:val="000000"/>
          <w:sz w:val="16"/>
          <w:szCs w:val="16"/>
          <w:shd w:val="clear" w:color="auto" w:fill="FFFFFF"/>
        </w:rPr>
        <w:t>Мустафаева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подтвердила проведение медицинского освидетельствования на состояние опьянения А.В. Титкова 11.04.2024, указав, чт</w:t>
      </w:r>
      <w:r w:rsidRPr="00B75234">
        <w:rPr>
          <w:color w:val="000000"/>
          <w:sz w:val="16"/>
          <w:szCs w:val="16"/>
          <w:shd w:val="clear" w:color="auto" w:fill="FFFFFF"/>
        </w:rPr>
        <w:t>о все необходимые данные были ею отражены в акте, в том числе отсутствие запаха алкоголя изо рта.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Пояснила, что основанием фиксации выводов медицинского освидетельствования послужил </w:t>
      </w:r>
      <w:r w:rsidRPr="00B75234" w:rsidR="00AF784C">
        <w:rPr>
          <w:color w:val="000000"/>
          <w:sz w:val="16"/>
          <w:szCs w:val="16"/>
          <w:shd w:val="clear" w:color="auto" w:fill="FFFFFF"/>
        </w:rPr>
        <w:t xml:space="preserve">недостаточный выдох, в </w:t>
      </w:r>
      <w:r w:rsidRPr="00B75234" w:rsidR="00AF784C">
        <w:rPr>
          <w:color w:val="000000"/>
          <w:sz w:val="16"/>
          <w:szCs w:val="16"/>
          <w:shd w:val="clear" w:color="auto" w:fill="FFFFFF"/>
        </w:rPr>
        <w:t>связи</w:t>
      </w:r>
      <w:r w:rsidRPr="00B75234" w:rsidR="00AF784C">
        <w:rPr>
          <w:color w:val="000000"/>
          <w:sz w:val="16"/>
          <w:szCs w:val="16"/>
          <w:shd w:val="clear" w:color="auto" w:fill="FFFFFF"/>
        </w:rPr>
        <w:t xml:space="preserve"> с чем средство измерения не фиксировало забор воздуха и не определяло результаты проведенного теста</w:t>
      </w:r>
      <w:r w:rsidRPr="00B75234" w:rsidR="0005276D">
        <w:rPr>
          <w:color w:val="000000"/>
          <w:sz w:val="16"/>
          <w:szCs w:val="16"/>
          <w:shd w:val="clear" w:color="auto" w:fill="FFFFFF"/>
        </w:rPr>
        <w:t>, в связи с чем пришла к выводу о</w:t>
      </w:r>
      <w:r w:rsidRPr="00B75234" w:rsidR="00AF784C">
        <w:rPr>
          <w:color w:val="000000"/>
          <w:sz w:val="16"/>
          <w:szCs w:val="16"/>
          <w:shd w:val="clear" w:color="auto" w:fill="FFFFFF"/>
        </w:rPr>
        <w:t xml:space="preserve"> </w:t>
      </w:r>
      <w:r w:rsidRPr="00B75234">
        <w:rPr>
          <w:color w:val="000000"/>
          <w:sz w:val="16"/>
          <w:szCs w:val="16"/>
          <w:shd w:val="clear" w:color="auto" w:fill="FFFFFF"/>
        </w:rPr>
        <w:t>ненадлежащ</w:t>
      </w:r>
      <w:r w:rsidRPr="00B75234" w:rsidR="0005276D">
        <w:rPr>
          <w:color w:val="000000"/>
          <w:sz w:val="16"/>
          <w:szCs w:val="16"/>
          <w:shd w:val="clear" w:color="auto" w:fill="FFFFFF"/>
        </w:rPr>
        <w:t>ем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выдох</w:t>
      </w:r>
      <w:r w:rsidRPr="00B75234" w:rsidR="0005276D">
        <w:rPr>
          <w:color w:val="000000"/>
          <w:sz w:val="16"/>
          <w:szCs w:val="16"/>
          <w:shd w:val="clear" w:color="auto" w:fill="FFFFFF"/>
        </w:rPr>
        <w:t>е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в </w:t>
      </w:r>
      <w:r w:rsidRPr="00B75234">
        <w:rPr>
          <w:color w:val="000000"/>
          <w:sz w:val="16"/>
          <w:szCs w:val="16"/>
          <w:shd w:val="clear" w:color="auto" w:fill="FFFFFF"/>
        </w:rPr>
        <w:t>алкотектор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. </w:t>
      </w:r>
    </w:p>
    <w:p w:rsidR="00E904FE" w:rsidRPr="00B75234" w:rsidP="00061AF7" w14:paraId="09F026E3" w14:textId="7777777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>Проведение медицинского освидетельствования А.В. Титкова зафиксировано и проводимой видеозаписью, соответствующей требованиям с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т. 26. КоАП РФ. Данная видеозапись содержит сведения о предоставлении дважды А.В. Титкову </w:t>
      </w:r>
      <w:r w:rsidRPr="00B75234">
        <w:rPr>
          <w:color w:val="000000"/>
          <w:sz w:val="16"/>
          <w:szCs w:val="16"/>
          <w:shd w:val="clear" w:color="auto" w:fill="FFFFFF"/>
        </w:rPr>
        <w:t>алкотектора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и попытки им выдоха в него без получения результата.</w:t>
      </w:r>
      <w:r w:rsidRPr="00B75234" w:rsidR="00AF784C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E904FE" w:rsidRPr="00B75234" w:rsidP="00061AF7" w14:paraId="647DB4E5" w14:textId="4591912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 xml:space="preserve">Процедура медицинского освидетельствования на состояние опьянения 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определена </w:t>
      </w:r>
      <w:r w:rsidRPr="00B75234">
        <w:rPr>
          <w:color w:val="000000"/>
          <w:sz w:val="16"/>
          <w:szCs w:val="16"/>
          <w:shd w:val="clear" w:color="auto" w:fill="FFFFFF"/>
        </w:rPr>
        <w:t>приказ</w:t>
      </w:r>
      <w:r w:rsidRPr="00B75234">
        <w:rPr>
          <w:color w:val="000000"/>
          <w:sz w:val="16"/>
          <w:szCs w:val="16"/>
          <w:shd w:val="clear" w:color="auto" w:fill="FFFFFF"/>
        </w:rPr>
        <w:t>ом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Министерства здравоохранения РФ от 18 декабря 2015 года № 933, которым утвержден «Порядок проведения медицинского освидетельствования на состояние опьянения (алкогольного, наркотического или иного токсического).</w:t>
      </w:r>
    </w:p>
    <w:p w:rsidR="00E904FE" w:rsidRPr="00B75234" w:rsidP="00061AF7" w14:paraId="72551144" w14:textId="5A62571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>В соответствии с пунктом 19 Порядка, заключ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ение «от медицинского освидетельствования отказался» выносится в случаях: отказа </w:t>
      </w:r>
      <w:r w:rsidRPr="00B75234">
        <w:rPr>
          <w:color w:val="000000"/>
          <w:sz w:val="16"/>
          <w:szCs w:val="16"/>
          <w:shd w:val="clear" w:color="auto" w:fill="FFFFFF"/>
        </w:rPr>
        <w:t>освидетельствуемого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от проведения медицинского освидетельствования (до начала его проведения); отказа </w:t>
      </w:r>
      <w:r w:rsidRPr="00B75234">
        <w:rPr>
          <w:color w:val="000000"/>
          <w:sz w:val="16"/>
          <w:szCs w:val="16"/>
          <w:shd w:val="clear" w:color="auto" w:fill="FFFFFF"/>
        </w:rPr>
        <w:t>освидетельствуемого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при проведении медицинского освидетельствования от ос</w:t>
      </w:r>
      <w:r w:rsidRPr="00B75234">
        <w:rPr>
          <w:color w:val="000000"/>
          <w:sz w:val="16"/>
          <w:szCs w:val="16"/>
          <w:shd w:val="clear" w:color="auto" w:fill="FFFFFF"/>
        </w:rPr>
        <w:t>мотра врачом-специалистом (фельдшером), от любого инструментального или лабораторных исследований, предусмотренных пунктом 4 настоящего Порядка; фальсификации выдоха; фальсификации пробы биологического объекта (мочи).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</w:t>
      </w:r>
      <w:r w:rsidRPr="00B75234">
        <w:rPr>
          <w:color w:val="000000"/>
          <w:sz w:val="16"/>
          <w:szCs w:val="16"/>
          <w:shd w:val="clear" w:color="auto" w:fill="FFFFFF"/>
        </w:rPr>
        <w:t>Ф</w:t>
      </w:r>
      <w:r w:rsidRPr="00B75234">
        <w:rPr>
          <w:color w:val="000000"/>
          <w:sz w:val="16"/>
          <w:szCs w:val="16"/>
          <w:shd w:val="clear" w:color="auto" w:fill="FFFFFF"/>
        </w:rPr>
        <w:t>альсификация выдоха является основани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ем для вынесения медицинского заключения «от медицинского освидетельствования отказался», для констатации факта отказа достаточно одного исследования, в ходе которого </w:t>
      </w:r>
      <w:r w:rsidRPr="00B75234">
        <w:rPr>
          <w:color w:val="000000"/>
          <w:sz w:val="16"/>
          <w:szCs w:val="16"/>
          <w:shd w:val="clear" w:color="auto" w:fill="FFFFFF"/>
        </w:rPr>
        <w:t>освидетельствуемый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сфальсифицировал выдох.</w:t>
      </w:r>
    </w:p>
    <w:p w:rsidR="00A74A0F" w:rsidRPr="00B75234" w:rsidP="00061AF7" w14:paraId="25F09FED" w14:textId="01C4F08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>Однако, опрошенный при рассмотрении дела врач-</w:t>
      </w:r>
      <w:r w:rsidRPr="00B75234">
        <w:rPr>
          <w:color w:val="000000"/>
          <w:sz w:val="16"/>
          <w:szCs w:val="16"/>
          <w:shd w:val="clear" w:color="auto" w:fill="FFFFFF"/>
        </w:rPr>
        <w:t>травматолог ГБУЗ РК «</w:t>
      </w:r>
      <w:r w:rsidRPr="00B75234">
        <w:rPr>
          <w:color w:val="000000"/>
          <w:sz w:val="16"/>
          <w:szCs w:val="16"/>
          <w:shd w:val="clear" w:color="auto" w:fill="FFFFFF"/>
        </w:rPr>
        <w:t>Джанкойская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районная больница»</w:t>
      </w:r>
      <w:r w:rsidRPr="00B75234" w:rsidR="00410B15">
        <w:rPr>
          <w:color w:val="000000"/>
          <w:sz w:val="16"/>
          <w:szCs w:val="16"/>
          <w:shd w:val="clear" w:color="auto" w:fill="FFFFFF"/>
        </w:rPr>
        <w:t xml:space="preserve"> К.Ф. </w:t>
      </w:r>
      <w:r w:rsidRPr="00B75234" w:rsidR="00410B15">
        <w:rPr>
          <w:color w:val="000000"/>
          <w:sz w:val="16"/>
          <w:szCs w:val="16"/>
          <w:shd w:val="clear" w:color="auto" w:fill="FFFFFF"/>
        </w:rPr>
        <w:t>Абельвапов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пояснил, что при осмотре обратившегося за медицинской помощью 18.04.2024 А.В. Титков</w:t>
      </w:r>
      <w:r w:rsidRPr="00B75234" w:rsidR="0005276D">
        <w:rPr>
          <w:color w:val="000000"/>
          <w:sz w:val="16"/>
          <w:szCs w:val="16"/>
          <w:shd w:val="clear" w:color="auto" w:fill="FFFFFF"/>
        </w:rPr>
        <w:t>а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установлен ушиб грудной клетки, ушиб обоих коленных суставов, ушиб, повреждение связок левой стопы, закрытая </w:t>
      </w:r>
      <w:r w:rsidRPr="00B75234">
        <w:rPr>
          <w:color w:val="000000"/>
          <w:sz w:val="16"/>
          <w:szCs w:val="16"/>
          <w:shd w:val="clear" w:color="auto" w:fill="FFFFFF"/>
        </w:rPr>
        <w:t>черепно- мозговая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травма в виде сотрясения головного мозга (под вопросом). Со слов пациента</w:t>
      </w:r>
      <w:r w:rsidRPr="00B75234" w:rsidR="0096040E">
        <w:rPr>
          <w:color w:val="000000"/>
          <w:sz w:val="16"/>
          <w:szCs w:val="16"/>
          <w:shd w:val="clear" w:color="auto" w:fill="FFFFFF"/>
        </w:rPr>
        <w:t xml:space="preserve"> </w:t>
      </w:r>
      <w:r w:rsidRPr="00B75234">
        <w:rPr>
          <w:color w:val="000000"/>
          <w:sz w:val="16"/>
          <w:szCs w:val="16"/>
          <w:shd w:val="clear" w:color="auto" w:fill="FFFFFF"/>
        </w:rPr>
        <w:t>травма получена 11.04.2024 при дорожно-транспортном пр</w:t>
      </w:r>
      <w:r w:rsidRPr="00B75234">
        <w:rPr>
          <w:color w:val="000000"/>
          <w:sz w:val="16"/>
          <w:szCs w:val="16"/>
          <w:shd w:val="clear" w:color="auto" w:fill="FFFFFF"/>
        </w:rPr>
        <w:t>оисшествии. Кроме того, пояснил, что в случае наличия сильных болей при ушибе грудной клетки возможны ограничения дыхания (вдоха, выдоха) сразу после травмы.</w:t>
      </w:r>
    </w:p>
    <w:p w:rsidR="00C403F3" w:rsidRPr="00B75234" w:rsidP="00061AF7" w14:paraId="292E089B" w14:textId="7777777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color w:val="000000"/>
          <w:sz w:val="16"/>
          <w:szCs w:val="16"/>
          <w:shd w:val="clear" w:color="auto" w:fill="FFFFFF"/>
        </w:rPr>
        <w:t>Кроме того, при рассмотрении дела</w:t>
      </w:r>
      <w:r w:rsidRPr="00B75234" w:rsidR="00A74A0F">
        <w:rPr>
          <w:color w:val="000000"/>
          <w:sz w:val="16"/>
          <w:szCs w:val="16"/>
          <w:shd w:val="clear" w:color="auto" w:fill="FFFFFF"/>
        </w:rPr>
        <w:t xml:space="preserve"> </w:t>
      </w:r>
      <w:r w:rsidRPr="00B75234">
        <w:rPr>
          <w:color w:val="000000"/>
          <w:sz w:val="16"/>
          <w:szCs w:val="16"/>
          <w:shd w:val="clear" w:color="auto" w:fill="FFFFFF"/>
        </w:rPr>
        <w:t>представлены данные лабораторных анализов, проведенных привлечен</w:t>
      </w:r>
      <w:r w:rsidRPr="00B75234">
        <w:rPr>
          <w:color w:val="000000"/>
          <w:sz w:val="16"/>
          <w:szCs w:val="16"/>
          <w:shd w:val="clear" w:color="auto" w:fill="FFFFFF"/>
        </w:rPr>
        <w:t>ной имеющим на это лицензию обществом с ограниченной ответственность «</w:t>
      </w:r>
      <w:r w:rsidRPr="00B75234">
        <w:rPr>
          <w:color w:val="000000"/>
          <w:sz w:val="16"/>
          <w:szCs w:val="16"/>
          <w:shd w:val="clear" w:color="auto" w:fill="FFFFFF"/>
        </w:rPr>
        <w:t>Таврика</w:t>
      </w:r>
      <w:r w:rsidRPr="00B75234">
        <w:rPr>
          <w:color w:val="000000"/>
          <w:sz w:val="16"/>
          <w:szCs w:val="16"/>
          <w:shd w:val="clear" w:color="auto" w:fill="FFFFFF"/>
        </w:rPr>
        <w:t>» партнерской лабораторией с лицензией на осуществление медицинской деятельности «</w:t>
      </w:r>
      <w:r w:rsidRPr="00B75234">
        <w:rPr>
          <w:color w:val="000000"/>
          <w:sz w:val="16"/>
          <w:szCs w:val="16"/>
          <w:shd w:val="clear" w:color="auto" w:fill="FFFFFF"/>
          <w:lang w:val="en-US"/>
        </w:rPr>
        <w:t>IVITRO</w:t>
      </w:r>
      <w:r w:rsidRPr="00B75234">
        <w:rPr>
          <w:color w:val="000000"/>
          <w:sz w:val="16"/>
          <w:szCs w:val="16"/>
          <w:shd w:val="clear" w:color="auto" w:fill="FFFFFF"/>
        </w:rPr>
        <w:t>», об отсутствии в полученном 11.04.2024 у А.В. Титкова исследовательском материале алкогол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я, </w:t>
      </w:r>
      <w:r w:rsidRPr="00B75234">
        <w:rPr>
          <w:color w:val="000000"/>
          <w:sz w:val="16"/>
          <w:szCs w:val="16"/>
          <w:shd w:val="clear" w:color="auto" w:fill="FFFFFF"/>
        </w:rPr>
        <w:t>психоактивных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либо наркотических веществ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. </w:t>
      </w:r>
    </w:p>
    <w:p w:rsidR="006A1F31" w:rsidRPr="00B75234" w:rsidP="00C403F3" w14:paraId="29CEEEAA" w14:textId="7B4D3F3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Указанные обстоятельства </w:t>
      </w:r>
      <w:r w:rsidRPr="00B75234" w:rsidR="000527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совокупности указывают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 наличии неустранимых сомнений в наличии в действиях А.В. Титкова наличия такого признака опьянения как запах алкоголя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из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рта, </w:t>
      </w:r>
      <w:r w:rsidRPr="00B75234">
        <w:rPr>
          <w:rFonts w:ascii="Times New Roman" w:hAnsi="Times New Roman" w:cs="Times New Roman"/>
          <w:sz w:val="16"/>
          <w:szCs w:val="16"/>
        </w:rPr>
        <w:t xml:space="preserve">указанного в пункте 3 Правил </w:t>
      </w:r>
      <w:r w:rsidRPr="00B75234">
        <w:rPr>
          <w:rFonts w:ascii="Times New Roman" w:hAnsi="Times New Roman" w:cs="Times New Roman"/>
          <w:sz w:val="16"/>
          <w:szCs w:val="16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B75234">
        <w:rPr>
          <w:rFonts w:ascii="Times New Roman" w:hAnsi="Times New Roman" w:cs="Times New Roman"/>
          <w:sz w:val="16"/>
          <w:szCs w:val="16"/>
        </w:rPr>
        <w:t xml:space="preserve"> лица на медицинское освидетельствование на состояние опьянения, медицинского освидетельствования эт</w:t>
      </w:r>
      <w:r w:rsidRPr="00B75234">
        <w:rPr>
          <w:rFonts w:ascii="Times New Roman" w:hAnsi="Times New Roman" w:cs="Times New Roman"/>
          <w:sz w:val="16"/>
          <w:szCs w:val="16"/>
        </w:rPr>
        <w:t xml:space="preserve">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75234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B75234">
        <w:rPr>
          <w:rFonts w:ascii="Times New Roman" w:hAnsi="Times New Roman" w:cs="Times New Roman"/>
          <w:sz w:val="16"/>
          <w:szCs w:val="16"/>
        </w:rPr>
        <w:t>ода</w:t>
      </w:r>
      <w:r w:rsidRPr="00B75234">
        <w:rPr>
          <w:rFonts w:ascii="Times New Roman" w:hAnsi="Times New Roman" w:cs="Times New Roman"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sz w:val="16"/>
          <w:szCs w:val="16"/>
        </w:rPr>
        <w:t>№</w:t>
      </w:r>
      <w:r w:rsidRPr="00B75234">
        <w:rPr>
          <w:rFonts w:ascii="Times New Roman" w:hAnsi="Times New Roman" w:cs="Times New Roman"/>
          <w:sz w:val="16"/>
          <w:szCs w:val="16"/>
        </w:rPr>
        <w:t xml:space="preserve"> 475</w:t>
      </w:r>
      <w:r w:rsidRPr="00B75234">
        <w:rPr>
          <w:rFonts w:ascii="Times New Roman" w:hAnsi="Times New Roman" w:cs="Times New Roman"/>
          <w:sz w:val="16"/>
          <w:szCs w:val="16"/>
        </w:rPr>
        <w:t xml:space="preserve">, являющегося основанием для требования пройти освидетельствование на состояние алкогольного опьянения и </w:t>
      </w:r>
      <w:r w:rsidRPr="00B75234">
        <w:rPr>
          <w:rFonts w:ascii="Times New Roman" w:hAnsi="Times New Roman" w:cs="Times New Roman"/>
          <w:sz w:val="16"/>
          <w:szCs w:val="16"/>
        </w:rPr>
        <w:t>освидетельствование на состояние опьянения в медицинском учреждении. Также имеются сомнения и в фальсификации выдоха А.В. Титковым при проведении его освидетельствования в ГБУЗ РК «</w:t>
      </w:r>
      <w:r w:rsidRPr="00B75234">
        <w:rPr>
          <w:rFonts w:ascii="Times New Roman" w:hAnsi="Times New Roman" w:cs="Times New Roman"/>
          <w:sz w:val="16"/>
          <w:szCs w:val="16"/>
        </w:rPr>
        <w:t>Джанкойская</w:t>
      </w:r>
      <w:r w:rsidRPr="00B75234">
        <w:rPr>
          <w:rFonts w:ascii="Times New Roman" w:hAnsi="Times New Roman" w:cs="Times New Roman"/>
          <w:sz w:val="16"/>
          <w:szCs w:val="16"/>
        </w:rPr>
        <w:t xml:space="preserve"> центральная районная больница» 11.04.2024 с учетом возможного н</w:t>
      </w:r>
      <w:r w:rsidRPr="00B75234">
        <w:rPr>
          <w:rFonts w:ascii="Times New Roman" w:hAnsi="Times New Roman" w:cs="Times New Roman"/>
          <w:sz w:val="16"/>
          <w:szCs w:val="16"/>
        </w:rPr>
        <w:t>аличия у него ушиба грудной клетки и ограничений выдоха и вдоха в связи с этим.</w:t>
      </w:r>
    </w:p>
    <w:p w:rsidR="006A1F31" w:rsidRPr="00B75234" w:rsidP="00C403F3" w14:paraId="700251F3" w14:textId="4B453C4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Кроме того, при рассмотрении </w:t>
      </w:r>
      <w:r w:rsidRPr="00B75234" w:rsidR="009F6708">
        <w:rPr>
          <w:rFonts w:ascii="Times New Roman" w:hAnsi="Times New Roman" w:cs="Times New Roman"/>
          <w:sz w:val="16"/>
          <w:szCs w:val="16"/>
        </w:rPr>
        <w:t xml:space="preserve">дела в качестве свидетеля </w:t>
      </w:r>
      <w:r w:rsidRPr="00B75234">
        <w:rPr>
          <w:rFonts w:ascii="Times New Roman" w:hAnsi="Times New Roman" w:cs="Times New Roman"/>
          <w:sz w:val="16"/>
          <w:szCs w:val="16"/>
        </w:rPr>
        <w:t xml:space="preserve">опрошена И.В. Титкова, которая пояснила, что 11.04.2024 поздней ночью, когда возвращались домой с ее мужем А.В. Титковым </w:t>
      </w:r>
      <w:r w:rsidRPr="00B75234">
        <w:rPr>
          <w:rFonts w:ascii="Times New Roman" w:hAnsi="Times New Roman" w:cs="Times New Roman"/>
          <w:sz w:val="16"/>
          <w:szCs w:val="16"/>
        </w:rPr>
        <w:t xml:space="preserve">из гостей, она управляла транспортным средством автомобилем «Митсубиси </w:t>
      </w:r>
      <w:r w:rsidRPr="00B75234">
        <w:rPr>
          <w:rFonts w:ascii="Times New Roman" w:hAnsi="Times New Roman" w:cs="Times New Roman"/>
          <w:sz w:val="16"/>
          <w:szCs w:val="16"/>
        </w:rPr>
        <w:t>Аутлэндер</w:t>
      </w:r>
      <w:r w:rsidRPr="00B75234">
        <w:rPr>
          <w:rFonts w:ascii="Times New Roman" w:hAnsi="Times New Roman" w:cs="Times New Roman"/>
          <w:sz w:val="16"/>
          <w:szCs w:val="16"/>
        </w:rPr>
        <w:t xml:space="preserve">», государственный регистрационный знак </w:t>
      </w:r>
      <w:r w:rsidRPr="00B75234">
        <w:rPr>
          <w:rFonts w:ascii="Times New Roman" w:hAnsi="Times New Roman" w:cs="Times New Roman"/>
          <w:sz w:val="16"/>
          <w:szCs w:val="16"/>
        </w:rPr>
        <w:t>Р</w:t>
      </w:r>
      <w:r w:rsidRPr="00B75234">
        <w:rPr>
          <w:rFonts w:ascii="Times New Roman" w:hAnsi="Times New Roman" w:cs="Times New Roman"/>
          <w:sz w:val="16"/>
          <w:szCs w:val="16"/>
        </w:rPr>
        <w:t xml:space="preserve"> 223 ОО 15. По дороге домой у них произошла ссора и она наехала на бордюр. В связи с тем, что нужно было ехать домой к малолетним детям</w:t>
      </w:r>
      <w:r w:rsidRPr="00B75234">
        <w:rPr>
          <w:rFonts w:ascii="Times New Roman" w:hAnsi="Times New Roman" w:cs="Times New Roman"/>
          <w:sz w:val="16"/>
          <w:szCs w:val="16"/>
        </w:rPr>
        <w:t>, уехала</w:t>
      </w:r>
      <w:r w:rsidRPr="00B75234" w:rsidR="00F50EF6">
        <w:rPr>
          <w:rFonts w:ascii="Times New Roman" w:hAnsi="Times New Roman" w:cs="Times New Roman"/>
          <w:sz w:val="16"/>
          <w:szCs w:val="16"/>
        </w:rPr>
        <w:t xml:space="preserve"> сразу же на попутном транспорте</w:t>
      </w:r>
      <w:r w:rsidRPr="00B7523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403F3" w:rsidRPr="00B75234" w:rsidP="00C403F3" w14:paraId="3FAF919D" w14:textId="2EDF5F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Данные пояснения в части управления транспортным средством супругой соответствуют пояснениям А.В. Титкова </w:t>
      </w:r>
      <w:r w:rsidRPr="00B75234" w:rsidR="00B26CB4">
        <w:rPr>
          <w:rFonts w:ascii="Times New Roman" w:hAnsi="Times New Roman" w:cs="Times New Roman"/>
          <w:sz w:val="16"/>
          <w:szCs w:val="16"/>
        </w:rPr>
        <w:t xml:space="preserve">11.04.2024 </w:t>
      </w:r>
      <w:r w:rsidRPr="00B75234">
        <w:rPr>
          <w:rFonts w:ascii="Times New Roman" w:hAnsi="Times New Roman" w:cs="Times New Roman"/>
          <w:sz w:val="16"/>
          <w:szCs w:val="16"/>
        </w:rPr>
        <w:t>при проведении видеозаписи и составлении протоколов об отстранении от управления транспортным ср</w:t>
      </w:r>
      <w:r w:rsidRPr="00B75234">
        <w:rPr>
          <w:rFonts w:ascii="Times New Roman" w:hAnsi="Times New Roman" w:cs="Times New Roman"/>
          <w:sz w:val="16"/>
          <w:szCs w:val="16"/>
        </w:rPr>
        <w:t xml:space="preserve">едством и об административном правонарушении, а также требовании сотрудника ГИБДД об освидетельствовании на состояние алкогольного опьянения, медицинском освидетельствовании на состояние опьянения.     </w:t>
      </w:r>
      <w:r w:rsidRPr="00B7523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9F6708" w:rsidRPr="00B75234" w:rsidP="00061AF7" w14:paraId="7B3DE762" w14:textId="169DA6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B75234">
        <w:rPr>
          <w:color w:val="000000"/>
          <w:sz w:val="16"/>
          <w:szCs w:val="16"/>
          <w:shd w:val="clear" w:color="auto" w:fill="FFFFFF"/>
        </w:rPr>
        <w:t xml:space="preserve">Управление транспортным средством </w:t>
      </w:r>
      <w:r w:rsidRPr="00B75234">
        <w:rPr>
          <w:sz w:val="16"/>
          <w:szCs w:val="16"/>
        </w:rPr>
        <w:t xml:space="preserve">автомобилем «Митсубиси </w:t>
      </w:r>
      <w:r w:rsidRPr="00B75234">
        <w:rPr>
          <w:sz w:val="16"/>
          <w:szCs w:val="16"/>
        </w:rPr>
        <w:t>Аутлэндер</w:t>
      </w:r>
      <w:r w:rsidRPr="00B75234">
        <w:rPr>
          <w:sz w:val="16"/>
          <w:szCs w:val="16"/>
        </w:rPr>
        <w:t xml:space="preserve">», государственный регистрационный знак </w:t>
      </w:r>
      <w:r w:rsidRPr="00B75234" w:rsidR="00B75234">
        <w:rPr>
          <w:sz w:val="16"/>
          <w:szCs w:val="16"/>
        </w:rPr>
        <w:t>***</w:t>
      </w:r>
      <w:r w:rsidRPr="00B75234">
        <w:rPr>
          <w:sz w:val="16"/>
          <w:szCs w:val="16"/>
        </w:rPr>
        <w:t>, именно И.В. Титковой поздней ночью с 11.04.2024 на 12.04.2024 при отъезде с его места жительства, где те находились в гостях, подтвердил и опрошенный при рассмотрении дела</w:t>
      </w:r>
      <w:r w:rsidRPr="00B75234">
        <w:rPr>
          <w:sz w:val="16"/>
          <w:szCs w:val="16"/>
        </w:rPr>
        <w:t xml:space="preserve"> в качестве свидетеля А.В. </w:t>
      </w:r>
      <w:r w:rsidRPr="00B75234">
        <w:rPr>
          <w:sz w:val="16"/>
          <w:szCs w:val="16"/>
        </w:rPr>
        <w:t>Шкваров</w:t>
      </w:r>
      <w:r w:rsidRPr="00B75234">
        <w:rPr>
          <w:sz w:val="16"/>
          <w:szCs w:val="16"/>
        </w:rPr>
        <w:t xml:space="preserve">. </w:t>
      </w:r>
    </w:p>
    <w:p w:rsidR="005D7BE7" w:rsidRPr="00B75234" w:rsidP="00061AF7" w14:paraId="32DFA7A5" w14:textId="5A865EC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sz w:val="16"/>
          <w:szCs w:val="16"/>
        </w:rPr>
        <w:t xml:space="preserve">Свидетели И.В. Титкова и А.В. </w:t>
      </w:r>
      <w:r w:rsidRPr="00B75234">
        <w:rPr>
          <w:sz w:val="16"/>
          <w:szCs w:val="16"/>
        </w:rPr>
        <w:t>Шкваров</w:t>
      </w:r>
      <w:r w:rsidRPr="00B75234">
        <w:rPr>
          <w:sz w:val="16"/>
          <w:szCs w:val="16"/>
        </w:rPr>
        <w:t xml:space="preserve"> предупреждены об административной ответственности за дачу заведомо ложных показаний по ст. 17.9 КоАП РФ. </w:t>
      </w:r>
      <w:r w:rsidRPr="00B75234" w:rsidR="00C403F3">
        <w:rPr>
          <w:color w:val="000000"/>
          <w:sz w:val="16"/>
          <w:szCs w:val="16"/>
          <w:shd w:val="clear" w:color="auto" w:fill="FFFFFF"/>
        </w:rPr>
        <w:t xml:space="preserve">  </w:t>
      </w:r>
      <w:r w:rsidRPr="00B75234" w:rsidR="0096040E">
        <w:rPr>
          <w:color w:val="000000"/>
          <w:sz w:val="16"/>
          <w:szCs w:val="16"/>
          <w:shd w:val="clear" w:color="auto" w:fill="FFFFFF"/>
        </w:rPr>
        <w:t xml:space="preserve">  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105C76" w:rsidRPr="00B75234" w:rsidP="00061AF7" w14:paraId="2DCC13C6" w14:textId="11A9965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B75234">
        <w:rPr>
          <w:color w:val="000000"/>
          <w:sz w:val="16"/>
          <w:szCs w:val="16"/>
          <w:shd w:val="clear" w:color="auto" w:fill="FFFFFF"/>
        </w:rPr>
        <w:t>Пояснения этих свидетелей не противоречат пояснениям допрошенных при р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ассмотрении дела инспектора </w:t>
      </w:r>
      <w:r w:rsidRPr="00B75234">
        <w:rPr>
          <w:sz w:val="16"/>
          <w:szCs w:val="16"/>
        </w:rPr>
        <w:t>ДПС отделения ДПС ГИБДД МО МВД России «</w:t>
      </w:r>
      <w:r w:rsidRPr="00B75234">
        <w:rPr>
          <w:sz w:val="16"/>
          <w:szCs w:val="16"/>
        </w:rPr>
        <w:t>Джанкойский</w:t>
      </w:r>
      <w:r w:rsidRPr="00B75234">
        <w:rPr>
          <w:sz w:val="16"/>
          <w:szCs w:val="16"/>
        </w:rPr>
        <w:t xml:space="preserve">» Е.И. </w:t>
      </w:r>
      <w:r w:rsidRPr="00B75234">
        <w:rPr>
          <w:sz w:val="16"/>
          <w:szCs w:val="16"/>
        </w:rPr>
        <w:t>Головск</w:t>
      </w:r>
      <w:r w:rsidRPr="00B75234" w:rsidR="00410B15">
        <w:rPr>
          <w:sz w:val="16"/>
          <w:szCs w:val="16"/>
        </w:rPr>
        <w:t>ого</w:t>
      </w:r>
      <w:r w:rsidRPr="00B75234">
        <w:rPr>
          <w:sz w:val="16"/>
          <w:szCs w:val="16"/>
        </w:rPr>
        <w:t xml:space="preserve"> и </w:t>
      </w:r>
      <w:r w:rsidRPr="00B75234">
        <w:rPr>
          <w:color w:val="000000"/>
          <w:sz w:val="16"/>
          <w:szCs w:val="16"/>
          <w:shd w:val="clear" w:color="auto" w:fill="FFFFFF"/>
        </w:rPr>
        <w:t xml:space="preserve">инспектора </w:t>
      </w:r>
      <w:r w:rsidRPr="00B75234">
        <w:rPr>
          <w:sz w:val="16"/>
          <w:szCs w:val="16"/>
        </w:rPr>
        <w:t>ДПС отделения ДПС ГИБДД МО МВД России «</w:t>
      </w:r>
      <w:r w:rsidRPr="00B75234">
        <w:rPr>
          <w:sz w:val="16"/>
          <w:szCs w:val="16"/>
        </w:rPr>
        <w:t>Джанкойский</w:t>
      </w:r>
      <w:r w:rsidRPr="00B75234">
        <w:rPr>
          <w:sz w:val="16"/>
          <w:szCs w:val="16"/>
        </w:rPr>
        <w:t>» Э.Р.</w:t>
      </w:r>
      <w:r w:rsidRPr="00B75234" w:rsidR="00410B15">
        <w:rPr>
          <w:sz w:val="16"/>
          <w:szCs w:val="16"/>
        </w:rPr>
        <w:t xml:space="preserve"> </w:t>
      </w:r>
      <w:r w:rsidRPr="00B75234" w:rsidR="00410B15">
        <w:rPr>
          <w:sz w:val="16"/>
          <w:szCs w:val="16"/>
        </w:rPr>
        <w:t>Билялова</w:t>
      </w:r>
      <w:r w:rsidRPr="00B75234">
        <w:rPr>
          <w:sz w:val="16"/>
          <w:szCs w:val="16"/>
        </w:rPr>
        <w:t>, которыми непосредственно не установлен факт управления А.В. Титковым транспортны</w:t>
      </w:r>
      <w:r w:rsidRPr="00B75234">
        <w:rPr>
          <w:sz w:val="16"/>
          <w:szCs w:val="16"/>
        </w:rPr>
        <w:t>м средством</w:t>
      </w:r>
      <w:r w:rsidRPr="00B75234" w:rsidR="00A265F4">
        <w:rPr>
          <w:sz w:val="16"/>
          <w:szCs w:val="16"/>
        </w:rPr>
        <w:t>.</w:t>
      </w:r>
    </w:p>
    <w:p w:rsidR="00D64FA8" w:rsidRPr="00B75234" w:rsidP="00061AF7" w14:paraId="6439DB8A" w14:textId="7777777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B75234">
        <w:rPr>
          <w:sz w:val="16"/>
          <w:szCs w:val="16"/>
        </w:rPr>
        <w:t xml:space="preserve">Не противоречат по существу эти пояснения в части управления транспортным средством 11.04.2024 «Митсубиси </w:t>
      </w:r>
      <w:r w:rsidRPr="00B75234">
        <w:rPr>
          <w:sz w:val="16"/>
          <w:szCs w:val="16"/>
        </w:rPr>
        <w:t>Аутлэнедер</w:t>
      </w:r>
      <w:r w:rsidRPr="00B75234">
        <w:rPr>
          <w:sz w:val="16"/>
          <w:szCs w:val="16"/>
        </w:rPr>
        <w:t xml:space="preserve">», государственный регистрационный знак </w:t>
      </w:r>
      <w:r w:rsidRPr="00B75234">
        <w:rPr>
          <w:sz w:val="16"/>
          <w:szCs w:val="16"/>
        </w:rPr>
        <w:t>Р</w:t>
      </w:r>
      <w:r w:rsidRPr="00B75234">
        <w:rPr>
          <w:sz w:val="16"/>
          <w:szCs w:val="16"/>
        </w:rPr>
        <w:t xml:space="preserve"> 223 ОО 15, не А.В. Титковым и пояснениям опрошенного при возбуждении производства по </w:t>
      </w:r>
      <w:r w:rsidRPr="00B75234">
        <w:rPr>
          <w:sz w:val="16"/>
          <w:szCs w:val="16"/>
        </w:rPr>
        <w:t>делу об административном правонарушении Е.Д. Зуева по факту дорожно-транспортного происшествия 11.04.2024 на ул. Совхозная в г. Джанкой Республики Крым с указанным автомобилем, поскольку содержат сведения об обстоятельствах после дорожно-транспортного прои</w:t>
      </w:r>
      <w:r w:rsidRPr="00B75234">
        <w:rPr>
          <w:sz w:val="16"/>
          <w:szCs w:val="16"/>
        </w:rPr>
        <w:t xml:space="preserve">сшествия и носят общий характер. </w:t>
      </w:r>
    </w:p>
    <w:p w:rsidR="0005276D" w:rsidRPr="00B75234" w:rsidP="00061AF7" w14:paraId="6FEE57B2" w14:textId="7A448C9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B75234">
        <w:rPr>
          <w:sz w:val="16"/>
          <w:szCs w:val="16"/>
        </w:rPr>
        <w:t xml:space="preserve">Так, Е.Д. Зуев пояснял, что видел в автомобиле А.В. Титкова после дорожно-транспортного происшествия 11.04.2024 на ул. Совхозная в г. Джанкой Республики Крым, имелся запах алкоголя. </w:t>
      </w:r>
      <w:r w:rsidRPr="00B75234" w:rsidR="00105C76">
        <w:rPr>
          <w:sz w:val="16"/>
          <w:szCs w:val="16"/>
        </w:rPr>
        <w:t>Допросить данного свидетеля непосредственно при рассмотрении дела не представилось возможным в связи с его неявкой и невозможностью его привода по причине отсутствия по указанному им месту жительства.</w:t>
      </w:r>
    </w:p>
    <w:p w:rsidR="00105C76" w:rsidRPr="00B75234" w:rsidP="00061AF7" w14:paraId="7A49C593" w14:textId="1F286DB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75234">
        <w:rPr>
          <w:sz w:val="16"/>
          <w:szCs w:val="16"/>
        </w:rPr>
        <w:t>О</w:t>
      </w:r>
      <w:r w:rsidRPr="00B75234" w:rsidR="002147B1">
        <w:rPr>
          <w:sz w:val="16"/>
          <w:szCs w:val="16"/>
        </w:rPr>
        <w:t>пределением уполномоченного должностного лица отделения ДПС ГИБДД МО МВД России «</w:t>
      </w:r>
      <w:r w:rsidRPr="00B75234" w:rsidR="002147B1">
        <w:rPr>
          <w:sz w:val="16"/>
          <w:szCs w:val="16"/>
        </w:rPr>
        <w:t>Джанкойский</w:t>
      </w:r>
      <w:r w:rsidRPr="00B75234" w:rsidR="002147B1">
        <w:rPr>
          <w:sz w:val="16"/>
          <w:szCs w:val="16"/>
        </w:rPr>
        <w:t>» по факту дорожно-транспортного происшествия 11.04.2024 с участием автомобиля</w:t>
      </w:r>
      <w:r w:rsidRPr="00B75234" w:rsidR="004359D1">
        <w:rPr>
          <w:sz w:val="16"/>
          <w:szCs w:val="16"/>
        </w:rPr>
        <w:t xml:space="preserve"> «Митсубиси </w:t>
      </w:r>
      <w:r w:rsidRPr="00B75234" w:rsidR="004359D1">
        <w:rPr>
          <w:sz w:val="16"/>
          <w:szCs w:val="16"/>
        </w:rPr>
        <w:t>Аутлэнедер</w:t>
      </w:r>
      <w:r w:rsidRPr="00B75234" w:rsidR="004359D1">
        <w:rPr>
          <w:sz w:val="16"/>
          <w:szCs w:val="16"/>
        </w:rPr>
        <w:t xml:space="preserve">», государственный регистрационный знак </w:t>
      </w:r>
      <w:r w:rsidRPr="00B75234" w:rsidR="004359D1">
        <w:rPr>
          <w:sz w:val="16"/>
          <w:szCs w:val="16"/>
        </w:rPr>
        <w:t>Р</w:t>
      </w:r>
      <w:r w:rsidRPr="00B75234" w:rsidR="004359D1">
        <w:rPr>
          <w:sz w:val="16"/>
          <w:szCs w:val="16"/>
        </w:rPr>
        <w:t xml:space="preserve"> 223 ОО 15,</w:t>
      </w:r>
      <w:r w:rsidRPr="00B75234" w:rsidR="002147B1">
        <w:rPr>
          <w:sz w:val="16"/>
          <w:szCs w:val="16"/>
        </w:rPr>
        <w:t xml:space="preserve"> 11.04.2024 в возбуждении дела об административном правонарушении отказано в связи с отсутствием состава административного правонарушения.</w:t>
      </w:r>
    </w:p>
    <w:p w:rsidR="00C96FB0" w:rsidRPr="00B75234" w:rsidP="009E1614" w14:paraId="41147E73" w14:textId="14A948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Таким образом, при рассмотрении дела достоверно </w:t>
      </w:r>
      <w:r w:rsidRPr="00B75234" w:rsidR="002147B1">
        <w:rPr>
          <w:rFonts w:ascii="Times New Roman" w:hAnsi="Times New Roman" w:cs="Times New Roman"/>
          <w:sz w:val="16"/>
          <w:szCs w:val="16"/>
        </w:rPr>
        <w:t xml:space="preserve">не </w:t>
      </w:r>
      <w:r w:rsidRPr="00B75234">
        <w:rPr>
          <w:rFonts w:ascii="Times New Roman" w:hAnsi="Times New Roman" w:cs="Times New Roman"/>
          <w:sz w:val="16"/>
          <w:szCs w:val="16"/>
        </w:rPr>
        <w:t>устан</w:t>
      </w:r>
      <w:r w:rsidRPr="00B7523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овлено</w:t>
      </w:r>
      <w:r w:rsidRPr="00B7523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, что </w:t>
      </w:r>
      <w:r w:rsidRPr="00B75234" w:rsidR="002147B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11</w:t>
      </w:r>
      <w:r w:rsidRPr="00B75234" w:rsidR="005C174B">
        <w:rPr>
          <w:rFonts w:ascii="Times New Roman" w:hAnsi="Times New Roman" w:cs="Times New Roman"/>
          <w:sz w:val="16"/>
          <w:szCs w:val="16"/>
        </w:rPr>
        <w:t>.0</w:t>
      </w:r>
      <w:r w:rsidRPr="00B75234" w:rsidR="002147B1">
        <w:rPr>
          <w:rFonts w:ascii="Times New Roman" w:hAnsi="Times New Roman" w:cs="Times New Roman"/>
          <w:sz w:val="16"/>
          <w:szCs w:val="16"/>
        </w:rPr>
        <w:t>4</w:t>
      </w:r>
      <w:r w:rsidRPr="00B75234" w:rsidR="005C174B">
        <w:rPr>
          <w:rFonts w:ascii="Times New Roman" w:hAnsi="Times New Roman" w:cs="Times New Roman"/>
          <w:sz w:val="16"/>
          <w:szCs w:val="16"/>
        </w:rPr>
        <w:t>.2024</w:t>
      </w:r>
      <w:r w:rsidRPr="00B75234" w:rsidR="002147B1">
        <w:rPr>
          <w:rFonts w:ascii="Times New Roman" w:hAnsi="Times New Roman" w:cs="Times New Roman"/>
          <w:sz w:val="16"/>
          <w:szCs w:val="16"/>
        </w:rPr>
        <w:t xml:space="preserve"> в 04 часов 50 минут у дома №19 на ул. Совхозная в г. Джанкой Республики Крым А.В. Титков управлял транспортным средством автомобилем «</w:t>
      </w:r>
      <w:r w:rsidRPr="00B75234" w:rsidR="00B75234">
        <w:rPr>
          <w:rFonts w:ascii="Times New Roman" w:hAnsi="Times New Roman" w:cs="Times New Roman"/>
          <w:sz w:val="16"/>
          <w:szCs w:val="16"/>
        </w:rPr>
        <w:t>***</w:t>
      </w:r>
      <w:r w:rsidRPr="00B75234" w:rsidR="002147B1">
        <w:rPr>
          <w:rFonts w:ascii="Times New Roman" w:hAnsi="Times New Roman" w:cs="Times New Roman"/>
          <w:sz w:val="16"/>
          <w:szCs w:val="16"/>
        </w:rPr>
        <w:t>», государственный регистрационный</w:t>
      </w:r>
      <w:r w:rsidRPr="00B75234" w:rsidR="002147B1">
        <w:rPr>
          <w:rFonts w:ascii="Times New Roman" w:hAnsi="Times New Roman" w:cs="Times New Roman"/>
          <w:sz w:val="16"/>
          <w:szCs w:val="16"/>
        </w:rPr>
        <w:tab/>
        <w:t xml:space="preserve"> знак </w:t>
      </w:r>
      <w:r w:rsidRPr="00B75234" w:rsidR="00B75234">
        <w:rPr>
          <w:rFonts w:ascii="Times New Roman" w:hAnsi="Times New Roman" w:cs="Times New Roman"/>
          <w:sz w:val="16"/>
          <w:szCs w:val="16"/>
        </w:rPr>
        <w:t>***</w:t>
      </w:r>
      <w:r w:rsidRPr="00B75234" w:rsidR="002147B1">
        <w:rPr>
          <w:rFonts w:ascii="Times New Roman" w:hAnsi="Times New Roman" w:cs="Times New Roman"/>
          <w:sz w:val="16"/>
          <w:szCs w:val="16"/>
        </w:rPr>
        <w:t>, с явными признаками опьянения (запах алкоголя изо рта, резкое изменение кожных покровов лица) и не выполнил законное требование уполномоченного должностного лица о прохождении освидетельствования</w:t>
      </w:r>
      <w:r w:rsidRPr="00B75234" w:rsidR="002147B1">
        <w:rPr>
          <w:rFonts w:ascii="Times New Roman" w:hAnsi="Times New Roman" w:cs="Times New Roman"/>
          <w:sz w:val="16"/>
          <w:szCs w:val="16"/>
        </w:rPr>
        <w:t xml:space="preserve"> на состояние алкогольного опьянения, медицинского </w:t>
      </w:r>
      <w:r w:rsidRPr="00B75234" w:rsidR="002147B1">
        <w:rPr>
          <w:rFonts w:ascii="Times New Roman" w:hAnsi="Times New Roman" w:cs="Times New Roman"/>
          <w:sz w:val="16"/>
          <w:szCs w:val="16"/>
        </w:rPr>
        <w:t>освидетельствования</w:t>
      </w:r>
      <w:r w:rsidRPr="00B75234" w:rsidR="002147B1">
        <w:rPr>
          <w:rFonts w:ascii="Times New Roman" w:hAnsi="Times New Roman" w:cs="Times New Roman"/>
          <w:sz w:val="16"/>
          <w:szCs w:val="16"/>
        </w:rPr>
        <w:t xml:space="preserve"> на состояние опьянения в ГБУЗ РК «</w:t>
      </w:r>
      <w:r w:rsidRPr="00B75234" w:rsidR="002147B1">
        <w:rPr>
          <w:rFonts w:ascii="Times New Roman" w:hAnsi="Times New Roman" w:cs="Times New Roman"/>
          <w:sz w:val="16"/>
          <w:szCs w:val="16"/>
        </w:rPr>
        <w:t>Джанкойская</w:t>
      </w:r>
      <w:r w:rsidRPr="00B75234" w:rsidR="002147B1">
        <w:rPr>
          <w:rFonts w:ascii="Times New Roman" w:hAnsi="Times New Roman" w:cs="Times New Roman"/>
          <w:sz w:val="16"/>
          <w:szCs w:val="16"/>
        </w:rPr>
        <w:t xml:space="preserve"> центральная районная больница» при отсутствии в его действиях уголовно наказуемого деяния</w:t>
      </w:r>
      <w:r w:rsidRPr="00B75234">
        <w:rPr>
          <w:rFonts w:ascii="Times New Roman" w:hAnsi="Times New Roman" w:cs="Times New Roman"/>
          <w:sz w:val="16"/>
          <w:szCs w:val="16"/>
        </w:rPr>
        <w:t>.</w:t>
      </w:r>
      <w:r w:rsidRPr="00B7523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2147B1" w:rsidRPr="00B75234" w:rsidP="009E1614" w14:paraId="7FA6FBB6" w14:textId="7856E2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Имеющиеся указанные выше доказательства достоверно не подтверждают,</w:t>
      </w:r>
      <w:r w:rsidRPr="00B75234" w:rsidR="0007019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что А.В. Титков управлял этим транспортным средством, то есть являлся лицом, на которое возложена обязанность </w:t>
      </w:r>
      <w:r w:rsidRPr="00B75234" w:rsidR="0007019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пройти</w:t>
      </w:r>
      <w:r w:rsidRPr="00B75234" w:rsidR="0007019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как освидетельствование на состояние алкогольного опьянения, так и медицинское освидетельствование</w:t>
      </w:r>
      <w:r w:rsidRPr="00B75234" w:rsidR="00A265F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при наличии установленных законодательством признаков опьянения</w:t>
      </w:r>
      <w:r w:rsidRPr="00B75234" w:rsidR="00070193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91497F" w:rsidRPr="00B75234" w:rsidP="009E1614" w14:paraId="432627DA" w14:textId="0AF8A7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Протокол об административном правонарушении 82 АП №225374 от 11.04.2024 и протокол 82 СИ №000143 от 11.04.2024 об отстранении от управления транспортным средством, а также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акт медицинского освидетельствования на состояние опьянения (алкогольного, наркотиче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ского или иного токсического) №110 с удостоверением отказа А.В. Титкова в 04 часа 55 минут от освидетельствования на состояние опьянения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не могут быть положены в основу постановления о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привлечении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лица к административной ответственности, </w:t>
      </w:r>
      <w:r w:rsidRPr="00B75234" w:rsidR="00A265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как достоверные доказательства</w:t>
      </w:r>
      <w:r w:rsidRPr="00B75234" w:rsidR="004359D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</w:t>
      </w:r>
      <w:r w:rsidRPr="00B75234" w:rsidR="004359D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казанные в них обстоятельства не нашли своего подтверждения</w:t>
      </w:r>
      <w:r w:rsidRPr="00B75234" w:rsidR="004359D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полном объеме в части наличия признаков опьянения и невыполнения требования о прохождении освидетельствования на состояние алкогольного опьянения, медицинского освидетельствования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75234" w:rsidR="004359D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на состояние опьянения А.В. Титковым как лицом, управлявшим транспортным средством,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 рассмотрении дела и имеют противоречия как между собой, так и с иными исследованными указанными выше доказательствами.</w:t>
      </w:r>
      <w:r w:rsidRPr="00B75234" w:rsidR="004359D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91497F" w:rsidRPr="00B75234" w:rsidP="009E1614" w14:paraId="2FC75790" w14:textId="5646B2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по настоящему делу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отсутствуют основания для </w:t>
      </w:r>
      <w:r w:rsidRPr="00B75234" w:rsidR="00A265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вынесения постановления, соответствующего требованиям ч. 1 ст. 29.9 КоАП, о 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привлечени</w:t>
      </w:r>
      <w:r w:rsidRPr="00B75234" w:rsidR="00A265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А.В. Титкова к административной ответственности </w:t>
      </w:r>
      <w:r w:rsidRPr="00B75234" w:rsidR="00A265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ч.1 ст. 12.26 указанного Кодекса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для выполнения задач, установленных ст. 2.1 этого</w:t>
      </w:r>
      <w:r w:rsidRPr="00B75234" w:rsidR="00A265F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же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Кодек</w:t>
      </w:r>
      <w:r w:rsidRPr="00B752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са с соблюдением требований законности и обоснованности.</w:t>
      </w:r>
    </w:p>
    <w:p w:rsidR="00A265F4" w:rsidRPr="00B75234" w:rsidP="00A265F4" w14:paraId="7B09F276" w14:textId="02A2E70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Статьей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1.5 КоАП РФ установлено, что </w:t>
      </w:r>
      <w:r w:rsidRPr="00B7523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</w:t>
      </w:r>
      <w:r w:rsidRPr="00B75234">
        <w:rPr>
          <w:rFonts w:ascii="Times New Roman" w:hAnsi="Times New Roman" w:cs="Times New Roman"/>
          <w:color w:val="000000"/>
          <w:sz w:val="16"/>
          <w:szCs w:val="16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 w:rsidRPr="00B7523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sz w:val="16"/>
          <w:szCs w:val="16"/>
        </w:rPr>
        <w:t xml:space="preserve">Лицо, в отношении которого </w:t>
      </w:r>
      <w:r w:rsidRPr="00B75234">
        <w:rPr>
          <w:rFonts w:ascii="Times New Roman" w:hAnsi="Times New Roman" w:cs="Times New Roman"/>
          <w:sz w:val="16"/>
          <w:szCs w:val="16"/>
        </w:rPr>
        <w:t>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 </w:t>
      </w:r>
      <w:hyperlink r:id="rId6" w:anchor="dst102394" w:history="1">
        <w:r w:rsidRPr="00B7523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B75234">
        <w:rPr>
          <w:rFonts w:ascii="Times New Roman" w:hAnsi="Times New Roman" w:cs="Times New Roman"/>
          <w:sz w:val="16"/>
          <w:szCs w:val="16"/>
        </w:rPr>
        <w:t xml:space="preserve">, и установлена вступившим в законную силу постановлением судьи, органа, должностного лица, </w:t>
      </w:r>
      <w:r w:rsidRPr="00B75234">
        <w:rPr>
          <w:rFonts w:ascii="Times New Roman" w:hAnsi="Times New Roman" w:cs="Times New Roman"/>
          <w:sz w:val="16"/>
          <w:szCs w:val="16"/>
        </w:rPr>
        <w:t>рассмотревших</w:t>
      </w:r>
      <w:r w:rsidRPr="00B75234">
        <w:rPr>
          <w:rFonts w:ascii="Times New Roman" w:hAnsi="Times New Roman" w:cs="Times New Roman"/>
          <w:sz w:val="16"/>
          <w:szCs w:val="16"/>
        </w:rPr>
        <w:t xml:space="preserve"> дело.</w:t>
      </w:r>
      <w:r w:rsidRPr="00B75234">
        <w:rPr>
          <w:rFonts w:ascii="Times New Roman" w:hAnsi="Times New Roman" w:cs="Times New Roman"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sz w:val="16"/>
          <w:szCs w:val="16"/>
        </w:rPr>
        <w:t>Лицо, привлекаемое к административной ответственности, не обязано доказывать свою невиновность, за исключени</w:t>
      </w:r>
      <w:r w:rsidRPr="00B75234">
        <w:rPr>
          <w:rFonts w:ascii="Times New Roman" w:hAnsi="Times New Roman" w:cs="Times New Roman"/>
          <w:sz w:val="16"/>
          <w:szCs w:val="16"/>
        </w:rPr>
        <w:t>ем случаев, предусмотренных </w:t>
      </w:r>
      <w:hyperlink r:id="rId7" w:anchor="dst104190" w:history="1">
        <w:r w:rsidRPr="00B7523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примечанием</w:t>
        </w:r>
      </w:hyperlink>
      <w:r w:rsidRPr="00B75234">
        <w:rPr>
          <w:rFonts w:ascii="Times New Roman" w:hAnsi="Times New Roman" w:cs="Times New Roman"/>
          <w:sz w:val="16"/>
          <w:szCs w:val="16"/>
        </w:rPr>
        <w:t> к настоящей статье.</w:t>
      </w:r>
      <w:r w:rsidRPr="00B75234">
        <w:rPr>
          <w:rFonts w:ascii="Times New Roman" w:hAnsi="Times New Roman" w:cs="Times New Roman"/>
          <w:sz w:val="16"/>
          <w:szCs w:val="16"/>
        </w:rPr>
        <w:t xml:space="preserve"> Неу</w:t>
      </w:r>
      <w:r w:rsidRPr="00B75234">
        <w:rPr>
          <w:rFonts w:ascii="Times New Roman" w:hAnsi="Times New Roman" w:cs="Times New Roman"/>
          <w:sz w:val="16"/>
          <w:szCs w:val="16"/>
        </w:rPr>
        <w:t>странимые сомнения в виновности лица, привлекаемого к администрат</w:t>
      </w:r>
      <w:r w:rsidRPr="00B75234">
        <w:rPr>
          <w:rFonts w:ascii="Times New Roman" w:hAnsi="Times New Roman" w:cs="Times New Roman"/>
          <w:sz w:val="16"/>
          <w:szCs w:val="16"/>
        </w:rPr>
        <w:t>ивной ответственности, толкуются в пользу этого лица.</w:t>
      </w:r>
    </w:p>
    <w:p w:rsidR="00070193" w:rsidRPr="00B75234" w:rsidP="009E1614" w14:paraId="7E805D88" w14:textId="6070F4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B7523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С учетом этого, </w:t>
      </w:r>
      <w:r w:rsidRPr="00B75234" w:rsidR="00B26C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производство по делу об административном правонарушении, предусмотренном ч. 1 ст. 12.26 КоАП РФ, в отношении А.В. Титкова подлежит прекращению на основании </w:t>
      </w:r>
      <w:r w:rsidRPr="00B75234" w:rsidR="002A5EA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п. 2 ч. 1 ст. 24.5 КоАП РФ в соответствии с ч. 1.1 ст. 29.9 этого Кодекса.</w:t>
      </w:r>
    </w:p>
    <w:p w:rsidR="003D0CA7" w:rsidRPr="00B75234" w:rsidP="002C4A83" w14:paraId="753D7DEC" w14:textId="53A3079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>На основании изложенного и</w:t>
      </w:r>
      <w:r w:rsidRPr="00B75234" w:rsidR="002A5EAB">
        <w:rPr>
          <w:rFonts w:ascii="Times New Roman" w:hAnsi="Times New Roman" w:cs="Times New Roman"/>
          <w:sz w:val="16"/>
          <w:szCs w:val="16"/>
        </w:rPr>
        <w:t xml:space="preserve"> п. 2 ч. 1 ст. 24.5 КоАП РФ и</w:t>
      </w:r>
      <w:r w:rsidRPr="00B75234" w:rsidR="00BF3F6A">
        <w:rPr>
          <w:rFonts w:ascii="Times New Roman" w:hAnsi="Times New Roman" w:cs="Times New Roman"/>
          <w:sz w:val="16"/>
          <w:szCs w:val="16"/>
        </w:rPr>
        <w:t xml:space="preserve"> руководствуясь ст.</w:t>
      </w:r>
      <w:r w:rsidRPr="00B75234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B75234" w:rsidR="00BF3F6A">
        <w:rPr>
          <w:rFonts w:ascii="Times New Roman" w:hAnsi="Times New Roman" w:cs="Times New Roman"/>
          <w:sz w:val="16"/>
          <w:szCs w:val="16"/>
        </w:rPr>
        <w:t>ст. 29.</w:t>
      </w:r>
      <w:r w:rsidRPr="00B75234" w:rsidR="002A5EAB">
        <w:rPr>
          <w:rFonts w:ascii="Times New Roman" w:hAnsi="Times New Roman" w:cs="Times New Roman"/>
          <w:sz w:val="16"/>
          <w:szCs w:val="16"/>
        </w:rPr>
        <w:t>9</w:t>
      </w:r>
      <w:r w:rsidRPr="00B75234" w:rsidR="00BF3F6A">
        <w:rPr>
          <w:rFonts w:ascii="Times New Roman" w:hAnsi="Times New Roman" w:cs="Times New Roman"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sz w:val="16"/>
          <w:szCs w:val="16"/>
        </w:rPr>
        <w:t>-</w:t>
      </w:r>
      <w:r w:rsidRPr="00B75234" w:rsidR="00BF3F6A">
        <w:rPr>
          <w:rFonts w:ascii="Times New Roman" w:hAnsi="Times New Roman" w:cs="Times New Roman"/>
          <w:sz w:val="16"/>
          <w:szCs w:val="16"/>
        </w:rPr>
        <w:t xml:space="preserve"> 29.1</w:t>
      </w:r>
      <w:r w:rsidRPr="00B75234" w:rsidR="002A5EAB">
        <w:rPr>
          <w:rFonts w:ascii="Times New Roman" w:hAnsi="Times New Roman" w:cs="Times New Roman"/>
          <w:sz w:val="16"/>
          <w:szCs w:val="16"/>
        </w:rPr>
        <w:t>0</w:t>
      </w:r>
      <w:r w:rsidRPr="00B75234" w:rsidR="00BF3F6A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мировой судья, -</w:t>
      </w:r>
    </w:p>
    <w:p w:rsidR="00681148" w:rsidRPr="00B75234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5234">
        <w:rPr>
          <w:rFonts w:ascii="Times New Roman" w:hAnsi="Times New Roman" w:cs="Times New Roman"/>
          <w:b/>
          <w:sz w:val="16"/>
          <w:szCs w:val="16"/>
        </w:rPr>
        <w:t>п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о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с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т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а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н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о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в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и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л</w:t>
      </w:r>
      <w:r w:rsidRPr="00B75234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>
        <w:rPr>
          <w:rFonts w:ascii="Times New Roman" w:hAnsi="Times New Roman" w:cs="Times New Roman"/>
          <w:b/>
          <w:sz w:val="16"/>
          <w:szCs w:val="16"/>
        </w:rPr>
        <w:t>:</w:t>
      </w:r>
    </w:p>
    <w:p w:rsidR="002A5EAB" w:rsidRPr="00B75234" w:rsidP="002A5EAB" w14:paraId="6B35A2AD" w14:textId="180A6C9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bCs/>
          <w:sz w:val="16"/>
          <w:szCs w:val="16"/>
        </w:rPr>
        <w:t xml:space="preserve">производство по делу об административном правонарушении, предусмотренном </w:t>
      </w:r>
      <w:r w:rsidRPr="00B75234">
        <w:rPr>
          <w:rFonts w:ascii="Times New Roman" w:hAnsi="Times New Roman" w:cs="Times New Roman"/>
          <w:b/>
          <w:bCs/>
          <w:sz w:val="16"/>
          <w:szCs w:val="16"/>
        </w:rPr>
        <w:t>ч. 1 ст. 12.26 КоАП РФ</w:t>
      </w:r>
      <w:r w:rsidRPr="00B75234">
        <w:rPr>
          <w:rFonts w:ascii="Times New Roman" w:hAnsi="Times New Roman" w:cs="Times New Roman"/>
          <w:bCs/>
          <w:sz w:val="16"/>
          <w:szCs w:val="16"/>
        </w:rPr>
        <w:t xml:space="preserve">, в отношении </w:t>
      </w:r>
      <w:r w:rsidRPr="00B75234">
        <w:rPr>
          <w:rFonts w:ascii="Times New Roman" w:hAnsi="Times New Roman" w:cs="Times New Roman"/>
          <w:b/>
          <w:sz w:val="16"/>
          <w:szCs w:val="16"/>
        </w:rPr>
        <w:t xml:space="preserve">Титкова </w:t>
      </w:r>
      <w:r w:rsidRPr="00B75234" w:rsidR="00B75234">
        <w:rPr>
          <w:rFonts w:ascii="Times New Roman" w:hAnsi="Times New Roman" w:cs="Times New Roman"/>
          <w:b/>
          <w:sz w:val="16"/>
          <w:szCs w:val="16"/>
        </w:rPr>
        <w:t>А.В.</w:t>
      </w:r>
      <w:r w:rsidRPr="00B75234" w:rsidR="00E95F5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5234" w:rsidR="00E95F5C">
        <w:rPr>
          <w:rFonts w:ascii="Times New Roman" w:hAnsi="Times New Roman" w:cs="Times New Roman"/>
          <w:sz w:val="16"/>
          <w:szCs w:val="16"/>
        </w:rPr>
        <w:t>пр</w:t>
      </w:r>
      <w:r w:rsidRPr="00B75234">
        <w:rPr>
          <w:rFonts w:ascii="Times New Roman" w:hAnsi="Times New Roman" w:cs="Times New Roman"/>
          <w:sz w:val="16"/>
          <w:szCs w:val="16"/>
        </w:rPr>
        <w:t>екратить в связи с отсутствием в его действиях состава административного правонарушения на основании п. 2 ч. 1 с</w:t>
      </w:r>
      <w:r w:rsidRPr="00B75234">
        <w:rPr>
          <w:rFonts w:ascii="Times New Roman" w:hAnsi="Times New Roman" w:cs="Times New Roman"/>
          <w:sz w:val="16"/>
          <w:szCs w:val="16"/>
        </w:rPr>
        <w:t>т. 24.5 КоАП РФ.</w:t>
      </w:r>
    </w:p>
    <w:p w:rsidR="00E95F5C" w:rsidRPr="00B75234" w:rsidP="0091497F" w14:paraId="4A703373" w14:textId="48CC6EE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5234">
        <w:rPr>
          <w:rFonts w:ascii="Times New Roman" w:hAnsi="Times New Roman" w:cs="Times New Roman"/>
          <w:sz w:val="16"/>
          <w:szCs w:val="16"/>
        </w:rPr>
        <w:t xml:space="preserve"> 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B75234" w:rsidR="003E0078">
        <w:rPr>
          <w:rFonts w:ascii="Times New Roman" w:hAnsi="Times New Roman" w:cs="Times New Roman"/>
          <w:sz w:val="16"/>
          <w:szCs w:val="16"/>
        </w:rPr>
        <w:t>4</w:t>
      </w:r>
      <w:r w:rsidRPr="00B75234">
        <w:rPr>
          <w:rFonts w:ascii="Times New Roman" w:hAnsi="Times New Roman" w:cs="Times New Roman"/>
          <w:sz w:val="16"/>
          <w:szCs w:val="16"/>
        </w:rPr>
        <w:t xml:space="preserve"> </w:t>
      </w:r>
      <w:r w:rsidRPr="00B75234">
        <w:rPr>
          <w:rFonts w:ascii="Times New Roman" w:eastAsia="Calibri" w:hAnsi="Times New Roman" w:cs="Times New Roman"/>
          <w:sz w:val="16"/>
          <w:szCs w:val="16"/>
        </w:rPr>
        <w:t>Джанкойского судебного района (</w:t>
      </w:r>
      <w:r w:rsidRPr="00B75234">
        <w:rPr>
          <w:rFonts w:ascii="Times New Roman" w:eastAsia="Calibri" w:hAnsi="Times New Roman" w:cs="Times New Roman"/>
          <w:sz w:val="16"/>
          <w:szCs w:val="16"/>
        </w:rPr>
        <w:t>Джанкойский</w:t>
      </w:r>
      <w:r w:rsidRPr="00B75234">
        <w:rPr>
          <w:rFonts w:ascii="Times New Roman" w:eastAsia="Calibri" w:hAnsi="Times New Roman" w:cs="Times New Roman"/>
          <w:sz w:val="16"/>
          <w:szCs w:val="16"/>
        </w:rPr>
        <w:t xml:space="preserve"> муниципальный райо</w:t>
      </w:r>
      <w:r w:rsidRPr="00B75234">
        <w:rPr>
          <w:rFonts w:ascii="Times New Roman" w:eastAsia="Calibri" w:hAnsi="Times New Roman" w:cs="Times New Roman"/>
          <w:sz w:val="16"/>
          <w:szCs w:val="16"/>
        </w:rPr>
        <w:t xml:space="preserve">н и городской округ Джанкой) Республики Крым либо непосредственно в </w:t>
      </w:r>
      <w:r w:rsidRPr="00B75234">
        <w:rPr>
          <w:rFonts w:ascii="Times New Roman" w:eastAsia="Calibri" w:hAnsi="Times New Roman" w:cs="Times New Roman"/>
          <w:sz w:val="16"/>
          <w:szCs w:val="16"/>
        </w:rPr>
        <w:t>Джанкойский</w:t>
      </w:r>
      <w:r w:rsidRPr="00B75234">
        <w:rPr>
          <w:rFonts w:ascii="Times New Roman" w:eastAsia="Calibri" w:hAnsi="Times New Roman" w:cs="Times New Roman"/>
          <w:sz w:val="16"/>
          <w:szCs w:val="16"/>
        </w:rPr>
        <w:t xml:space="preserve"> районный суд Республики Крым</w:t>
      </w:r>
      <w:r w:rsidRPr="00B75234">
        <w:rPr>
          <w:rFonts w:ascii="Times New Roman" w:hAnsi="Times New Roman" w:cs="Times New Roman"/>
          <w:sz w:val="16"/>
          <w:szCs w:val="16"/>
        </w:rPr>
        <w:t>.</w:t>
      </w:r>
    </w:p>
    <w:p w:rsidR="007A3339" w:rsidRPr="00B75234" w:rsidP="00B75234" w14:paraId="33FEA67E" w14:textId="712DB74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6"/>
          <w:szCs w:val="16"/>
        </w:rPr>
      </w:pPr>
      <w:r w:rsidRPr="00B75234">
        <w:rPr>
          <w:sz w:val="16"/>
          <w:szCs w:val="16"/>
        </w:rPr>
        <w:t xml:space="preserve">Мировой судья                </w:t>
      </w:r>
      <w:r w:rsidRPr="00B75234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B75234">
        <w:rPr>
          <w:sz w:val="16"/>
          <w:szCs w:val="16"/>
        </w:rPr>
        <w:t>Д.А. Ястребов</w:t>
      </w:r>
    </w:p>
    <w:sectPr w:rsidSect="00410B15">
      <w:headerReference w:type="default" r:id="rId8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2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1014"/>
    <w:rsid w:val="00036E00"/>
    <w:rsid w:val="0004095F"/>
    <w:rsid w:val="000478B1"/>
    <w:rsid w:val="0005276D"/>
    <w:rsid w:val="000542E3"/>
    <w:rsid w:val="00060DAB"/>
    <w:rsid w:val="00061AF7"/>
    <w:rsid w:val="00061F26"/>
    <w:rsid w:val="00070193"/>
    <w:rsid w:val="000877C4"/>
    <w:rsid w:val="000A70FE"/>
    <w:rsid w:val="000B1623"/>
    <w:rsid w:val="000B1C5F"/>
    <w:rsid w:val="000E3330"/>
    <w:rsid w:val="000F4F95"/>
    <w:rsid w:val="00101AA7"/>
    <w:rsid w:val="00105C76"/>
    <w:rsid w:val="00107FFD"/>
    <w:rsid w:val="00111BD6"/>
    <w:rsid w:val="001137FA"/>
    <w:rsid w:val="001177FA"/>
    <w:rsid w:val="001210CD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47B1"/>
    <w:rsid w:val="00215780"/>
    <w:rsid w:val="00226D9D"/>
    <w:rsid w:val="00232AE5"/>
    <w:rsid w:val="0024699C"/>
    <w:rsid w:val="00256637"/>
    <w:rsid w:val="002674C4"/>
    <w:rsid w:val="002801DC"/>
    <w:rsid w:val="002A5EAB"/>
    <w:rsid w:val="002B74C2"/>
    <w:rsid w:val="002C00DC"/>
    <w:rsid w:val="002C4A83"/>
    <w:rsid w:val="002C760F"/>
    <w:rsid w:val="002E0AEE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0078"/>
    <w:rsid w:val="003E6BBE"/>
    <w:rsid w:val="003F2EED"/>
    <w:rsid w:val="00410B15"/>
    <w:rsid w:val="004119CF"/>
    <w:rsid w:val="004222E3"/>
    <w:rsid w:val="004359D1"/>
    <w:rsid w:val="004565D8"/>
    <w:rsid w:val="004652A0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110AD"/>
    <w:rsid w:val="005133C1"/>
    <w:rsid w:val="00525767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054B"/>
    <w:rsid w:val="005A53D7"/>
    <w:rsid w:val="005A753E"/>
    <w:rsid w:val="005B0484"/>
    <w:rsid w:val="005C174B"/>
    <w:rsid w:val="005C2B23"/>
    <w:rsid w:val="005D7BE7"/>
    <w:rsid w:val="005F54A8"/>
    <w:rsid w:val="005F7742"/>
    <w:rsid w:val="00604092"/>
    <w:rsid w:val="00605063"/>
    <w:rsid w:val="0060622D"/>
    <w:rsid w:val="00606D49"/>
    <w:rsid w:val="00611D36"/>
    <w:rsid w:val="0061250A"/>
    <w:rsid w:val="00623B82"/>
    <w:rsid w:val="00625965"/>
    <w:rsid w:val="006301DF"/>
    <w:rsid w:val="00631054"/>
    <w:rsid w:val="00632102"/>
    <w:rsid w:val="0063592C"/>
    <w:rsid w:val="006468CB"/>
    <w:rsid w:val="0067145F"/>
    <w:rsid w:val="006738D5"/>
    <w:rsid w:val="0067613B"/>
    <w:rsid w:val="00681148"/>
    <w:rsid w:val="00692C47"/>
    <w:rsid w:val="0069557F"/>
    <w:rsid w:val="006A1F31"/>
    <w:rsid w:val="006A6A53"/>
    <w:rsid w:val="006C19C2"/>
    <w:rsid w:val="006C3A7D"/>
    <w:rsid w:val="006D0A43"/>
    <w:rsid w:val="006D4980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126A"/>
    <w:rsid w:val="007C635B"/>
    <w:rsid w:val="007D3FC7"/>
    <w:rsid w:val="007E0BDA"/>
    <w:rsid w:val="007E3212"/>
    <w:rsid w:val="007E6173"/>
    <w:rsid w:val="0080082C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1497F"/>
    <w:rsid w:val="0092338F"/>
    <w:rsid w:val="00935AA9"/>
    <w:rsid w:val="00940474"/>
    <w:rsid w:val="009422D4"/>
    <w:rsid w:val="0096040E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9F1961"/>
    <w:rsid w:val="009F6708"/>
    <w:rsid w:val="00A11A61"/>
    <w:rsid w:val="00A2306A"/>
    <w:rsid w:val="00A258D7"/>
    <w:rsid w:val="00A265F4"/>
    <w:rsid w:val="00A34938"/>
    <w:rsid w:val="00A4653F"/>
    <w:rsid w:val="00A61A27"/>
    <w:rsid w:val="00A71DEC"/>
    <w:rsid w:val="00A74A0F"/>
    <w:rsid w:val="00A84D53"/>
    <w:rsid w:val="00A9655C"/>
    <w:rsid w:val="00AA362D"/>
    <w:rsid w:val="00AA7368"/>
    <w:rsid w:val="00AC3C1B"/>
    <w:rsid w:val="00AF4674"/>
    <w:rsid w:val="00AF784C"/>
    <w:rsid w:val="00B0173F"/>
    <w:rsid w:val="00B01CC6"/>
    <w:rsid w:val="00B02A7C"/>
    <w:rsid w:val="00B12F0C"/>
    <w:rsid w:val="00B13C99"/>
    <w:rsid w:val="00B26CB4"/>
    <w:rsid w:val="00B305F5"/>
    <w:rsid w:val="00B36451"/>
    <w:rsid w:val="00B60480"/>
    <w:rsid w:val="00B676AE"/>
    <w:rsid w:val="00B75234"/>
    <w:rsid w:val="00B75C23"/>
    <w:rsid w:val="00B8036E"/>
    <w:rsid w:val="00B8130B"/>
    <w:rsid w:val="00BA323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403F3"/>
    <w:rsid w:val="00C74369"/>
    <w:rsid w:val="00C76ED5"/>
    <w:rsid w:val="00C91D89"/>
    <w:rsid w:val="00C96FB0"/>
    <w:rsid w:val="00CA1715"/>
    <w:rsid w:val="00CB3F68"/>
    <w:rsid w:val="00CB5F3A"/>
    <w:rsid w:val="00CC4841"/>
    <w:rsid w:val="00CE01FE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64FA8"/>
    <w:rsid w:val="00D7457A"/>
    <w:rsid w:val="00D7469C"/>
    <w:rsid w:val="00D80C7A"/>
    <w:rsid w:val="00D846C4"/>
    <w:rsid w:val="00D92447"/>
    <w:rsid w:val="00DA2578"/>
    <w:rsid w:val="00DB0FBF"/>
    <w:rsid w:val="00DC4D90"/>
    <w:rsid w:val="00DD4FD9"/>
    <w:rsid w:val="00DE46FC"/>
    <w:rsid w:val="00DE48FF"/>
    <w:rsid w:val="00DF5016"/>
    <w:rsid w:val="00E12C1A"/>
    <w:rsid w:val="00E23892"/>
    <w:rsid w:val="00E313D5"/>
    <w:rsid w:val="00E50655"/>
    <w:rsid w:val="00E52E5D"/>
    <w:rsid w:val="00E62201"/>
    <w:rsid w:val="00E76234"/>
    <w:rsid w:val="00E904FE"/>
    <w:rsid w:val="00E90992"/>
    <w:rsid w:val="00E93153"/>
    <w:rsid w:val="00E95F5C"/>
    <w:rsid w:val="00EA53F2"/>
    <w:rsid w:val="00EB3FA7"/>
    <w:rsid w:val="00EB5914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0EF6"/>
    <w:rsid w:val="00F53FA6"/>
    <w:rsid w:val="00F62546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Normal"/>
    <w:rsid w:val="0061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81302/d1945c56c9d23d37c1faa0b7d3ad8e6e5a063915/" TargetMode="External" /><Relationship Id="rId7" Type="http://schemas.openxmlformats.org/officeDocument/2006/relationships/hyperlink" Target="https://www.consultant.ru/document/cons_doc_LAW_481302/c4e643d138637f4eafb763d628fc44ef99c71a15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AF36-DA75-4DBD-803A-77885EDE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