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734D3" w:rsidRPr="00F20C05" w:rsidP="00D734D3">
      <w:pPr>
        <w:ind w:right="-58" w:firstLine="567"/>
        <w:jc w:val="right"/>
        <w:rPr>
          <w:sz w:val="16"/>
          <w:szCs w:val="16"/>
        </w:rPr>
      </w:pPr>
      <w:r w:rsidRPr="00F20C05">
        <w:rPr>
          <w:sz w:val="16"/>
          <w:szCs w:val="16"/>
        </w:rPr>
        <w:t>Дело № 5-</w:t>
      </w:r>
      <w:r w:rsidRPr="00F20C05" w:rsidR="005947F1">
        <w:rPr>
          <w:color w:val="FF0000"/>
          <w:sz w:val="16"/>
          <w:szCs w:val="16"/>
        </w:rPr>
        <w:t>64</w:t>
      </w:r>
      <w:r w:rsidRPr="00F20C05">
        <w:rPr>
          <w:sz w:val="16"/>
          <w:szCs w:val="16"/>
        </w:rPr>
        <w:t>/34/20</w:t>
      </w:r>
      <w:r w:rsidRPr="00F20C05" w:rsidR="00332D7B">
        <w:rPr>
          <w:sz w:val="16"/>
          <w:szCs w:val="16"/>
        </w:rPr>
        <w:t>2</w:t>
      </w:r>
      <w:r w:rsidRPr="00F20C05" w:rsidR="00D4576B">
        <w:rPr>
          <w:sz w:val="16"/>
          <w:szCs w:val="16"/>
        </w:rPr>
        <w:t>5</w:t>
      </w:r>
    </w:p>
    <w:p w:rsidR="001401BF" w:rsidRPr="00F20C05" w:rsidP="00221455">
      <w:pPr>
        <w:ind w:right="-58" w:firstLine="567"/>
        <w:jc w:val="right"/>
        <w:rPr>
          <w:bCs/>
          <w:sz w:val="16"/>
          <w:szCs w:val="16"/>
        </w:rPr>
      </w:pPr>
      <w:r w:rsidRPr="00F20C05">
        <w:rPr>
          <w:sz w:val="16"/>
          <w:szCs w:val="16"/>
        </w:rPr>
        <w:t>УИД</w:t>
      </w:r>
      <w:r w:rsidRPr="00F20C05" w:rsidR="0027161C">
        <w:rPr>
          <w:bCs/>
          <w:color w:val="FF0000"/>
          <w:sz w:val="16"/>
          <w:szCs w:val="16"/>
        </w:rPr>
        <w:t xml:space="preserve"> </w:t>
      </w:r>
      <w:r w:rsidRPr="00F20C05" w:rsidR="00D93D82">
        <w:rPr>
          <w:bCs/>
          <w:sz w:val="16"/>
          <w:szCs w:val="16"/>
        </w:rPr>
        <w:t xml:space="preserve"> </w:t>
      </w:r>
      <w:r w:rsidRPr="00F20C05" w:rsidR="005947F1">
        <w:rPr>
          <w:bCs/>
          <w:sz w:val="16"/>
          <w:szCs w:val="16"/>
        </w:rPr>
        <w:t>91MS0034-01-2025-001588-12</w:t>
      </w:r>
    </w:p>
    <w:p w:rsidR="00D4576B" w:rsidRPr="00F20C05" w:rsidP="00221455">
      <w:pPr>
        <w:ind w:right="-58" w:firstLine="567"/>
        <w:jc w:val="right"/>
        <w:rPr>
          <w:sz w:val="16"/>
          <w:szCs w:val="16"/>
        </w:rPr>
      </w:pPr>
    </w:p>
    <w:p w:rsidR="00D734D3" w:rsidRPr="00F20C05" w:rsidP="00D734D3">
      <w:pPr>
        <w:ind w:right="-58" w:firstLine="567"/>
        <w:jc w:val="center"/>
        <w:rPr>
          <w:sz w:val="16"/>
          <w:szCs w:val="16"/>
        </w:rPr>
      </w:pPr>
      <w:r w:rsidRPr="00F20C05">
        <w:rPr>
          <w:sz w:val="16"/>
          <w:szCs w:val="16"/>
        </w:rPr>
        <w:t>ПОСТАНОВЛЕНИЕ</w:t>
      </w:r>
    </w:p>
    <w:p w:rsidR="00D734D3" w:rsidRPr="00F20C05" w:rsidP="00D734D3">
      <w:pPr>
        <w:ind w:right="-58" w:firstLine="567"/>
        <w:rPr>
          <w:sz w:val="16"/>
          <w:szCs w:val="16"/>
        </w:rPr>
      </w:pPr>
      <w:r w:rsidRPr="00F20C05">
        <w:rPr>
          <w:sz w:val="16"/>
          <w:szCs w:val="16"/>
        </w:rPr>
        <w:t>15 октября</w:t>
      </w:r>
      <w:r w:rsidRPr="00F20C05" w:rsidR="00D4576B">
        <w:rPr>
          <w:sz w:val="16"/>
          <w:szCs w:val="16"/>
        </w:rPr>
        <w:t xml:space="preserve"> 2025</w:t>
      </w:r>
      <w:r w:rsidRPr="00F20C05">
        <w:rPr>
          <w:sz w:val="16"/>
          <w:szCs w:val="16"/>
        </w:rPr>
        <w:t xml:space="preserve"> года                               </w:t>
      </w:r>
      <w:r w:rsidRPr="00F20C05" w:rsidR="00D67572">
        <w:rPr>
          <w:sz w:val="16"/>
          <w:szCs w:val="16"/>
        </w:rPr>
        <w:t xml:space="preserve">                                    </w:t>
      </w:r>
      <w:r w:rsidRPr="00F20C05" w:rsidR="00D4576B">
        <w:rPr>
          <w:sz w:val="16"/>
          <w:szCs w:val="16"/>
        </w:rPr>
        <w:t xml:space="preserve"> </w:t>
      </w:r>
      <w:r w:rsidR="00F20C05">
        <w:rPr>
          <w:sz w:val="16"/>
          <w:szCs w:val="16"/>
        </w:rPr>
        <w:tab/>
      </w:r>
      <w:r w:rsidR="00F20C05">
        <w:rPr>
          <w:sz w:val="16"/>
          <w:szCs w:val="16"/>
        </w:rPr>
        <w:tab/>
      </w:r>
      <w:r w:rsidR="00F20C05">
        <w:rPr>
          <w:sz w:val="16"/>
          <w:szCs w:val="16"/>
        </w:rPr>
        <w:tab/>
      </w:r>
      <w:r w:rsidR="00F20C05">
        <w:rPr>
          <w:sz w:val="16"/>
          <w:szCs w:val="16"/>
        </w:rPr>
        <w:tab/>
      </w:r>
      <w:r w:rsidR="00F20C05">
        <w:rPr>
          <w:sz w:val="16"/>
          <w:szCs w:val="16"/>
        </w:rPr>
        <w:tab/>
      </w:r>
      <w:r w:rsidRPr="00F20C05" w:rsidR="00D4576B">
        <w:rPr>
          <w:sz w:val="16"/>
          <w:szCs w:val="16"/>
        </w:rPr>
        <w:t xml:space="preserve"> </w:t>
      </w:r>
      <w:r w:rsidRPr="00F20C05">
        <w:rPr>
          <w:sz w:val="16"/>
          <w:szCs w:val="16"/>
        </w:rPr>
        <w:t xml:space="preserve">     г. Джанкой</w:t>
      </w:r>
    </w:p>
    <w:p w:rsidR="00D734D3" w:rsidRPr="00F20C05" w:rsidP="00D734D3">
      <w:pPr>
        <w:ind w:right="-58" w:firstLine="567"/>
        <w:rPr>
          <w:sz w:val="16"/>
          <w:szCs w:val="16"/>
        </w:rPr>
      </w:pPr>
    </w:p>
    <w:p w:rsidR="00D734D3" w:rsidRPr="00F20C05" w:rsidP="00D734D3">
      <w:pPr>
        <w:ind w:firstLine="567"/>
        <w:jc w:val="both"/>
        <w:rPr>
          <w:sz w:val="16"/>
          <w:szCs w:val="16"/>
        </w:rPr>
      </w:pPr>
      <w:r w:rsidRPr="00F20C05">
        <w:rPr>
          <w:color w:val="000000"/>
          <w:sz w:val="16"/>
          <w:szCs w:val="16"/>
          <w:shd w:val="clear" w:color="auto" w:fill="FFFFFF"/>
        </w:rPr>
        <w:t>Миро</w:t>
      </w:r>
      <w:r w:rsidRPr="00F20C05" w:rsidR="00A45739">
        <w:rPr>
          <w:color w:val="000000"/>
          <w:sz w:val="16"/>
          <w:szCs w:val="16"/>
          <w:shd w:val="clear" w:color="auto" w:fill="FFFFFF"/>
        </w:rPr>
        <w:t>вой судья судебного участка № 36</w:t>
      </w:r>
      <w:r w:rsidRPr="00F20C05">
        <w:rPr>
          <w:color w:val="000000"/>
          <w:sz w:val="16"/>
          <w:szCs w:val="16"/>
          <w:shd w:val="clear" w:color="auto" w:fill="FFFFFF"/>
        </w:rPr>
        <w:t xml:space="preserve"> </w:t>
      </w:r>
      <w:r w:rsidRPr="00F20C05">
        <w:rPr>
          <w:color w:val="222222"/>
          <w:sz w:val="16"/>
          <w:szCs w:val="16"/>
          <w:shd w:val="clear" w:color="auto" w:fill="FFFFFF"/>
        </w:rPr>
        <w:t>Джанкойского</w:t>
      </w:r>
      <w:r w:rsidRPr="00F20C05">
        <w:rPr>
          <w:color w:val="222222"/>
          <w:sz w:val="16"/>
          <w:szCs w:val="16"/>
          <w:shd w:val="clear" w:color="auto" w:fill="FFFFFF"/>
        </w:rPr>
        <w:t xml:space="preserve"> судебного района Республики Крым </w:t>
      </w:r>
      <w:r w:rsidRPr="00F20C05" w:rsidR="00A3595B">
        <w:rPr>
          <w:color w:val="222222"/>
          <w:sz w:val="16"/>
          <w:szCs w:val="16"/>
          <w:shd w:val="clear" w:color="auto" w:fill="FFFFFF"/>
        </w:rPr>
        <w:t>Фабинская Виктория Валерьевна</w:t>
      </w:r>
      <w:r w:rsidRPr="00F20C05">
        <w:rPr>
          <w:sz w:val="16"/>
          <w:szCs w:val="16"/>
        </w:rPr>
        <w:t>,</w:t>
      </w:r>
      <w:r w:rsidRPr="00F20C05" w:rsidR="00A3595B">
        <w:rPr>
          <w:sz w:val="16"/>
          <w:szCs w:val="16"/>
        </w:rPr>
        <w:t xml:space="preserve"> исполняющая обязанности мирового судьи судебного участка № 34 Джанкойского судебного района Республики Крым,</w:t>
      </w:r>
      <w:r w:rsidRPr="00F20C05">
        <w:rPr>
          <w:sz w:val="16"/>
          <w:szCs w:val="16"/>
        </w:rPr>
        <w:t xml:space="preserve"> рассмотрев в открытом судебном заседании дело об административном правонарушении </w:t>
      </w:r>
      <w:r w:rsidRPr="00F20C05" w:rsidR="001401BF">
        <w:rPr>
          <w:sz w:val="16"/>
          <w:szCs w:val="16"/>
        </w:rPr>
        <w:t xml:space="preserve">по ч. </w:t>
      </w:r>
      <w:r w:rsidRPr="00F20C05" w:rsidR="005947F1">
        <w:rPr>
          <w:sz w:val="16"/>
          <w:szCs w:val="16"/>
        </w:rPr>
        <w:t>2.1</w:t>
      </w:r>
      <w:r w:rsidRPr="00F20C05" w:rsidR="001401BF">
        <w:rPr>
          <w:sz w:val="16"/>
          <w:szCs w:val="16"/>
        </w:rPr>
        <w:t xml:space="preserve"> ст.</w:t>
      </w:r>
      <w:r w:rsidRPr="00F20C05" w:rsidR="00221455">
        <w:rPr>
          <w:sz w:val="16"/>
          <w:szCs w:val="16"/>
        </w:rPr>
        <w:t xml:space="preserve"> 14.16</w:t>
      </w:r>
      <w:r w:rsidRPr="00F20C05" w:rsidR="001401BF">
        <w:rPr>
          <w:sz w:val="16"/>
          <w:szCs w:val="16"/>
        </w:rPr>
        <w:t xml:space="preserve"> КоАП РФ </w:t>
      </w:r>
      <w:r w:rsidRPr="00F20C05">
        <w:rPr>
          <w:sz w:val="16"/>
          <w:szCs w:val="16"/>
        </w:rPr>
        <w:t xml:space="preserve">в отношении </w:t>
      </w:r>
    </w:p>
    <w:p w:rsidR="006D6C86" w:rsidRPr="00F20C05" w:rsidP="00D734D3">
      <w:pPr>
        <w:ind w:firstLine="567"/>
        <w:jc w:val="both"/>
        <w:rPr>
          <w:sz w:val="16"/>
          <w:szCs w:val="16"/>
        </w:rPr>
      </w:pPr>
      <w:r w:rsidRPr="00F20C05">
        <w:rPr>
          <w:color w:val="FF0000"/>
          <w:sz w:val="16"/>
          <w:szCs w:val="16"/>
        </w:rPr>
        <w:t xml:space="preserve"> Мельник Оксаны Павловны</w:t>
      </w:r>
      <w:r w:rsidRPr="00F20C05" w:rsidR="00D93D82">
        <w:rPr>
          <w:sz w:val="16"/>
          <w:szCs w:val="16"/>
        </w:rPr>
        <w:t>,</w:t>
      </w:r>
      <w:r w:rsidRPr="00F20C05" w:rsidR="003C0925">
        <w:rPr>
          <w:sz w:val="16"/>
          <w:szCs w:val="16"/>
        </w:rPr>
        <w:t xml:space="preserve"> </w:t>
      </w:r>
      <w:r w:rsidRPr="00F20C05" w:rsidR="00F20C05">
        <w:rPr>
          <w:sz w:val="16"/>
          <w:szCs w:val="16"/>
        </w:rPr>
        <w:t>ДАТА</w:t>
      </w:r>
      <w:r w:rsidRPr="00F20C05">
        <w:rPr>
          <w:sz w:val="16"/>
          <w:szCs w:val="16"/>
        </w:rPr>
        <w:t xml:space="preserve">, уроженки </w:t>
      </w:r>
      <w:r w:rsidRPr="00F20C05" w:rsidR="00F20C05">
        <w:rPr>
          <w:sz w:val="16"/>
          <w:szCs w:val="16"/>
        </w:rPr>
        <w:t>ИЗЪЯТО</w:t>
      </w:r>
      <w:r w:rsidRPr="00F20C05">
        <w:rPr>
          <w:sz w:val="16"/>
          <w:szCs w:val="16"/>
        </w:rPr>
        <w:t xml:space="preserve">, зарегистрированной по адресу: </w:t>
      </w:r>
      <w:r w:rsidRPr="00F20C05" w:rsidR="00F20C05">
        <w:rPr>
          <w:sz w:val="16"/>
          <w:szCs w:val="16"/>
        </w:rPr>
        <w:t>АДРЕС</w:t>
      </w:r>
      <w:r w:rsidRPr="00F20C05">
        <w:rPr>
          <w:sz w:val="16"/>
          <w:szCs w:val="16"/>
        </w:rPr>
        <w:t xml:space="preserve">, </w:t>
      </w:r>
      <w:r w:rsidRPr="00F20C05" w:rsidR="003C0925">
        <w:rPr>
          <w:sz w:val="16"/>
          <w:szCs w:val="16"/>
        </w:rPr>
        <w:t xml:space="preserve"> фактически </w:t>
      </w:r>
      <w:r w:rsidRPr="00F20C05" w:rsidR="003C0925">
        <w:rPr>
          <w:sz w:val="16"/>
          <w:szCs w:val="16"/>
        </w:rPr>
        <w:t>проживающей</w:t>
      </w:r>
      <w:r w:rsidRPr="00F20C05" w:rsidR="003C0925">
        <w:rPr>
          <w:sz w:val="16"/>
          <w:szCs w:val="16"/>
        </w:rPr>
        <w:t xml:space="preserve"> по адресу: </w:t>
      </w:r>
      <w:r w:rsidRPr="00F20C05" w:rsidR="00F20C05">
        <w:rPr>
          <w:sz w:val="16"/>
          <w:szCs w:val="16"/>
        </w:rPr>
        <w:t>АДРЕС</w:t>
      </w:r>
      <w:r w:rsidRPr="00F20C05" w:rsidR="003C0925">
        <w:rPr>
          <w:sz w:val="16"/>
          <w:szCs w:val="16"/>
        </w:rPr>
        <w:t xml:space="preserve">, работающей </w:t>
      </w:r>
      <w:r w:rsidRPr="00F20C05" w:rsidR="00F20C05">
        <w:rPr>
          <w:sz w:val="16"/>
          <w:szCs w:val="16"/>
        </w:rPr>
        <w:t>ИЗЪЯТО</w:t>
      </w:r>
      <w:r w:rsidRPr="00F20C05" w:rsidR="003C0925">
        <w:rPr>
          <w:sz w:val="16"/>
          <w:szCs w:val="16"/>
        </w:rPr>
        <w:t xml:space="preserve">, замужней, имеющей на иждивении несовершеннолетнего ребенка, </w:t>
      </w:r>
      <w:r w:rsidRPr="00F20C05">
        <w:rPr>
          <w:sz w:val="16"/>
          <w:szCs w:val="16"/>
        </w:rPr>
        <w:t xml:space="preserve">паспорт гражданина РФ </w:t>
      </w:r>
      <w:r w:rsidRPr="00F20C05" w:rsidR="00F20C05">
        <w:rPr>
          <w:sz w:val="16"/>
          <w:szCs w:val="16"/>
        </w:rPr>
        <w:t>ИЗЪЯТО</w:t>
      </w:r>
      <w:r w:rsidRPr="00F20C05">
        <w:rPr>
          <w:sz w:val="16"/>
          <w:szCs w:val="16"/>
        </w:rPr>
        <w:t>,</w:t>
      </w:r>
    </w:p>
    <w:p w:rsidR="00D4576B" w:rsidRPr="00F20C05" w:rsidP="00D734D3">
      <w:pPr>
        <w:ind w:firstLine="567"/>
        <w:jc w:val="both"/>
        <w:rPr>
          <w:sz w:val="16"/>
          <w:szCs w:val="16"/>
        </w:rPr>
      </w:pPr>
    </w:p>
    <w:p w:rsidR="00D734D3" w:rsidRPr="00F20C05" w:rsidP="005C5584">
      <w:pPr>
        <w:spacing w:after="120"/>
        <w:ind w:right="-57" w:firstLine="567"/>
        <w:jc w:val="center"/>
        <w:rPr>
          <w:sz w:val="16"/>
          <w:szCs w:val="16"/>
        </w:rPr>
      </w:pPr>
      <w:r w:rsidRPr="00F20C05">
        <w:rPr>
          <w:sz w:val="16"/>
          <w:szCs w:val="16"/>
        </w:rPr>
        <w:t xml:space="preserve">у </w:t>
      </w:r>
      <w:r w:rsidRPr="00F20C05">
        <w:rPr>
          <w:sz w:val="16"/>
          <w:szCs w:val="16"/>
        </w:rPr>
        <w:t>с т а н о в и л</w:t>
      </w:r>
      <w:r w:rsidRPr="00F20C05">
        <w:rPr>
          <w:sz w:val="16"/>
          <w:szCs w:val="16"/>
        </w:rPr>
        <w:t xml:space="preserve"> :</w:t>
      </w:r>
    </w:p>
    <w:p w:rsidR="0099348B" w:rsidRPr="00F20C05" w:rsidP="009F063F">
      <w:pPr>
        <w:pStyle w:val="ConsPlusNormal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F20C05">
        <w:rPr>
          <w:rFonts w:ascii="Times New Roman" w:hAnsi="Times New Roman" w:cs="Times New Roman"/>
          <w:sz w:val="16"/>
          <w:szCs w:val="16"/>
        </w:rPr>
        <w:t xml:space="preserve"> 15 августа 2025 года в 19 часов 06 минут, </w:t>
      </w:r>
      <w:r w:rsidRPr="00F20C05" w:rsidR="005947F1">
        <w:rPr>
          <w:rFonts w:ascii="Times New Roman" w:hAnsi="Times New Roman" w:cs="Times New Roman"/>
          <w:sz w:val="16"/>
          <w:szCs w:val="16"/>
        </w:rPr>
        <w:t>Мельник О.П.</w:t>
      </w:r>
      <w:r w:rsidRPr="00F20C05" w:rsidR="009F063F">
        <w:rPr>
          <w:rFonts w:ascii="Times New Roman" w:hAnsi="Times New Roman" w:cs="Times New Roman"/>
          <w:sz w:val="16"/>
          <w:szCs w:val="16"/>
        </w:rPr>
        <w:t>,</w:t>
      </w:r>
      <w:r w:rsidRPr="00F20C05" w:rsidR="005947F1">
        <w:rPr>
          <w:sz w:val="16"/>
          <w:szCs w:val="16"/>
        </w:rPr>
        <w:t xml:space="preserve"> </w:t>
      </w:r>
      <w:r w:rsidRPr="00F20C05">
        <w:rPr>
          <w:rFonts w:ascii="Times New Roman" w:hAnsi="Times New Roman" w:cs="Times New Roman"/>
          <w:sz w:val="16"/>
          <w:szCs w:val="16"/>
        </w:rPr>
        <w:t>я</w:t>
      </w:r>
      <w:r w:rsidRPr="00F20C05" w:rsidR="005947F1">
        <w:rPr>
          <w:rFonts w:ascii="Times New Roman" w:hAnsi="Times New Roman" w:cs="Times New Roman"/>
          <w:sz w:val="16"/>
          <w:szCs w:val="16"/>
        </w:rPr>
        <w:t xml:space="preserve">вляясь </w:t>
      </w:r>
      <w:r w:rsidRPr="00F20C05" w:rsidR="00F20C05">
        <w:rPr>
          <w:rFonts w:ascii="Times New Roman" w:hAnsi="Times New Roman" w:cs="Times New Roman"/>
          <w:sz w:val="16"/>
          <w:szCs w:val="16"/>
        </w:rPr>
        <w:t>ИЗЪЯТО</w:t>
      </w:r>
      <w:r w:rsidRPr="00F20C05" w:rsidR="00C27BE6">
        <w:rPr>
          <w:rFonts w:ascii="Times New Roman" w:hAnsi="Times New Roman" w:cs="Times New Roman"/>
          <w:sz w:val="16"/>
          <w:szCs w:val="16"/>
        </w:rPr>
        <w:t>,</w:t>
      </w:r>
      <w:r w:rsidRPr="00F20C05" w:rsidR="005947F1">
        <w:rPr>
          <w:rFonts w:ascii="Times New Roman" w:hAnsi="Times New Roman" w:cs="Times New Roman"/>
          <w:sz w:val="16"/>
          <w:szCs w:val="16"/>
        </w:rPr>
        <w:t xml:space="preserve"> находясь на своем рабочем месте, по адресу: </w:t>
      </w:r>
      <w:r w:rsidRPr="00F20C05" w:rsidR="00F20C05">
        <w:rPr>
          <w:rFonts w:ascii="Times New Roman" w:hAnsi="Times New Roman" w:cs="Times New Roman"/>
          <w:sz w:val="16"/>
          <w:szCs w:val="16"/>
        </w:rPr>
        <w:t>АДРЕС</w:t>
      </w:r>
      <w:r w:rsidRPr="00F20C05" w:rsidR="009F063F">
        <w:rPr>
          <w:rFonts w:ascii="Times New Roman" w:hAnsi="Times New Roman" w:cs="Times New Roman"/>
          <w:sz w:val="16"/>
          <w:szCs w:val="16"/>
        </w:rPr>
        <w:t xml:space="preserve">, </w:t>
      </w:r>
      <w:r w:rsidRPr="00F20C05">
        <w:rPr>
          <w:rFonts w:ascii="Times New Roman" w:hAnsi="Times New Roman" w:cs="Times New Roman"/>
          <w:sz w:val="16"/>
          <w:szCs w:val="16"/>
        </w:rPr>
        <w:t>осуществил</w:t>
      </w:r>
      <w:r w:rsidRPr="00F20C05">
        <w:rPr>
          <w:rFonts w:ascii="Times New Roman" w:hAnsi="Times New Roman" w:cs="Times New Roman"/>
          <w:sz w:val="16"/>
          <w:szCs w:val="16"/>
        </w:rPr>
        <w:t>а</w:t>
      </w:r>
      <w:r w:rsidRPr="00F20C05">
        <w:rPr>
          <w:rFonts w:ascii="Times New Roman" w:hAnsi="Times New Roman" w:cs="Times New Roman"/>
          <w:sz w:val="16"/>
          <w:szCs w:val="16"/>
        </w:rPr>
        <w:t xml:space="preserve"> розничную продажу несовершеннолетне</w:t>
      </w:r>
      <w:r w:rsidRPr="00F20C05">
        <w:rPr>
          <w:rFonts w:ascii="Times New Roman" w:hAnsi="Times New Roman" w:cs="Times New Roman"/>
          <w:sz w:val="16"/>
          <w:szCs w:val="16"/>
        </w:rPr>
        <w:t>му</w:t>
      </w:r>
      <w:r w:rsidRPr="00F20C05">
        <w:rPr>
          <w:rFonts w:ascii="Times New Roman" w:hAnsi="Times New Roman" w:cs="Times New Roman"/>
          <w:sz w:val="16"/>
          <w:szCs w:val="16"/>
        </w:rPr>
        <w:t xml:space="preserve"> </w:t>
      </w:r>
      <w:r w:rsidRPr="00F20C05" w:rsidR="00F20C05">
        <w:rPr>
          <w:rFonts w:ascii="Times New Roman" w:hAnsi="Times New Roman" w:cs="Times New Roman"/>
          <w:sz w:val="16"/>
          <w:szCs w:val="16"/>
        </w:rPr>
        <w:t>ФИО</w:t>
      </w:r>
      <w:r w:rsidRPr="00F20C05">
        <w:rPr>
          <w:rFonts w:ascii="Times New Roman" w:hAnsi="Times New Roman" w:cs="Times New Roman"/>
          <w:sz w:val="16"/>
          <w:szCs w:val="16"/>
        </w:rPr>
        <w:t xml:space="preserve">, </w:t>
      </w:r>
      <w:r w:rsidRPr="00F20C05" w:rsidR="00F20C05">
        <w:rPr>
          <w:rFonts w:ascii="Times New Roman" w:hAnsi="Times New Roman" w:cs="Times New Roman"/>
          <w:sz w:val="16"/>
          <w:szCs w:val="16"/>
        </w:rPr>
        <w:t>ДАТА</w:t>
      </w:r>
      <w:r w:rsidRPr="00F20C05">
        <w:rPr>
          <w:rFonts w:ascii="Times New Roman" w:hAnsi="Times New Roman" w:cs="Times New Roman"/>
          <w:sz w:val="16"/>
          <w:szCs w:val="16"/>
        </w:rPr>
        <w:t xml:space="preserve"> рождения, алкогольной продукции - пивного напитка "</w:t>
      </w:r>
      <w:r w:rsidRPr="00F20C05">
        <w:rPr>
          <w:rFonts w:ascii="Times New Roman" w:hAnsi="Times New Roman" w:cs="Times New Roman"/>
          <w:sz w:val="16"/>
          <w:szCs w:val="16"/>
          <w:lang w:val="en-US"/>
        </w:rPr>
        <w:t>GARRET</w:t>
      </w:r>
      <w:r w:rsidRPr="00F20C05">
        <w:rPr>
          <w:rFonts w:ascii="Times New Roman" w:hAnsi="Times New Roman" w:cs="Times New Roman"/>
          <w:sz w:val="16"/>
          <w:szCs w:val="16"/>
        </w:rPr>
        <w:t xml:space="preserve">", содержанием этилового спирта 6% </w:t>
      </w:r>
      <w:r w:rsidRPr="00F20C05">
        <w:rPr>
          <w:rFonts w:ascii="Times New Roman" w:hAnsi="Times New Roman" w:cs="Times New Roman"/>
          <w:sz w:val="16"/>
          <w:szCs w:val="16"/>
        </w:rPr>
        <w:t>об</w:t>
      </w:r>
      <w:r w:rsidRPr="00F20C05">
        <w:rPr>
          <w:rFonts w:ascii="Times New Roman" w:hAnsi="Times New Roman" w:cs="Times New Roman"/>
          <w:sz w:val="16"/>
          <w:szCs w:val="16"/>
        </w:rPr>
        <w:t xml:space="preserve">., </w:t>
      </w:r>
      <w:r w:rsidRPr="00F20C05">
        <w:rPr>
          <w:rFonts w:ascii="Times New Roman" w:hAnsi="Times New Roman" w:cs="Times New Roman"/>
          <w:sz w:val="16"/>
          <w:szCs w:val="16"/>
        </w:rPr>
        <w:t>объемом</w:t>
      </w:r>
      <w:r w:rsidRPr="00F20C05">
        <w:rPr>
          <w:rFonts w:ascii="Times New Roman" w:hAnsi="Times New Roman" w:cs="Times New Roman"/>
          <w:sz w:val="16"/>
          <w:szCs w:val="16"/>
        </w:rPr>
        <w:t xml:space="preserve"> 0,4 л, в количестве </w:t>
      </w:r>
      <w:r w:rsidRPr="00F20C05">
        <w:rPr>
          <w:rFonts w:ascii="Times New Roman" w:hAnsi="Times New Roman" w:cs="Times New Roman"/>
          <w:sz w:val="16"/>
          <w:szCs w:val="16"/>
        </w:rPr>
        <w:t>1 бутылки, указанное действие не содержит признаков уголовно</w:t>
      </w:r>
      <w:r w:rsidRPr="00F20C05">
        <w:rPr>
          <w:rFonts w:ascii="Times New Roman" w:hAnsi="Times New Roman" w:cs="Times New Roman"/>
          <w:sz w:val="16"/>
          <w:szCs w:val="16"/>
        </w:rPr>
        <w:t xml:space="preserve"> наказуемого деяния, то есть совершила административное правонарушение, предусмотренное ч.2.1 ст.14.16 КоАП РФ.</w:t>
      </w:r>
    </w:p>
    <w:p w:rsidR="00D93D82" w:rsidRPr="00F20C05" w:rsidP="009F06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>Мельник О.П. явилась в судебное заседание, вину в совершении административного правонарушения признала.</w:t>
      </w:r>
    </w:p>
    <w:p w:rsidR="00B35791" w:rsidRPr="00F20C05" w:rsidP="009F06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>В соответствии с ч. 2.1 ст. 14.16 КоАП Р</w:t>
      </w:r>
      <w:r w:rsidRPr="00F20C05">
        <w:rPr>
          <w:sz w:val="16"/>
          <w:szCs w:val="16"/>
        </w:rPr>
        <w:t>Ф об административных правонарушениях розничная продажа несовершеннолетнему алкогольной продукции, если это действие не содержит уголовно наказуемого деяния, влечет наложение административного штрафа на граждан в размере от тридцати тысяч до пятидесяти тыс</w:t>
      </w:r>
      <w:r w:rsidRPr="00F20C05">
        <w:rPr>
          <w:sz w:val="16"/>
          <w:szCs w:val="16"/>
        </w:rPr>
        <w:t>яч рублей; на должностных лиц - от ста тысяч до двухсот тысяч рублей; на юридических лиц - от трехсот тысяч до пятисот тысяч рублей.</w:t>
      </w:r>
    </w:p>
    <w:p w:rsidR="00B35791" w:rsidRPr="00F20C05" w:rsidP="009F063F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 xml:space="preserve"> </w:t>
      </w:r>
      <w:r w:rsidRPr="00F20C05">
        <w:rPr>
          <w:sz w:val="16"/>
          <w:szCs w:val="16"/>
        </w:rPr>
        <w:t xml:space="preserve">В силу подп. 11 п. 2 ст. 16 Федерального закона от 22.11.1995 г. N 171-ФЗ "О государственном регулировании производства и </w:t>
      </w:r>
      <w:r w:rsidRPr="00F20C05">
        <w:rPr>
          <w:sz w:val="16"/>
          <w:szCs w:val="16"/>
        </w:rPr>
        <w:t>оборота этилового спирта, алкогольной и спиртосодержащей продукции и об ограничении потребления (распития) алкогольной продукции" розничная продажа алкогольной продукции и розничная продажа алкогольной продукции при оказании услуг общественного питания, за</w:t>
      </w:r>
      <w:r w:rsidRPr="00F20C05">
        <w:rPr>
          <w:sz w:val="16"/>
          <w:szCs w:val="16"/>
        </w:rPr>
        <w:t xml:space="preserve"> исключением случаев, указанных в пунктах 3 и 6 данной статьи, не</w:t>
      </w:r>
      <w:r w:rsidRPr="00F20C05">
        <w:rPr>
          <w:sz w:val="16"/>
          <w:szCs w:val="16"/>
        </w:rPr>
        <w:t xml:space="preserve"> допускаются несовершеннолетним. </w:t>
      </w:r>
    </w:p>
    <w:p w:rsidR="00B35791" w:rsidRPr="00F20C05" w:rsidP="00B35791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>В случае возникновения у лица, непосредственно осуществляющего отпуск алкогольной продукции (продавца), сомнения в достижении покупателем совершеннолетия продавец вправе потребовать у этого покупателя документ, позволяющий установить возраст этого покупате</w:t>
      </w:r>
      <w:r w:rsidRPr="00F20C05">
        <w:rPr>
          <w:sz w:val="16"/>
          <w:szCs w:val="16"/>
        </w:rPr>
        <w:t xml:space="preserve">ля. Перечень соответствующих документов устанавливается уполномоченным Правительством РФ федеральным органом исполнительной власти. </w:t>
      </w:r>
    </w:p>
    <w:p w:rsidR="00B35791" w:rsidRPr="00F20C05" w:rsidP="00B35791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 xml:space="preserve">Согласно п. 3 ст. 26 вышеназванного Федерального закона N 171-ФЗ юридические лица, должностные лица и граждане, нарушающие </w:t>
      </w:r>
      <w:r w:rsidRPr="00F20C05">
        <w:rPr>
          <w:sz w:val="16"/>
          <w:szCs w:val="16"/>
        </w:rPr>
        <w:t>требования данного закона, несут ответственность в соответствии с законодательством Российской Федерации.</w:t>
      </w:r>
    </w:p>
    <w:p w:rsidR="00B35791" w:rsidRPr="00F20C05" w:rsidP="00B35791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 xml:space="preserve">Факт совершения административного правонарушения и виновность </w:t>
      </w:r>
      <w:r w:rsidRPr="00F20C05">
        <w:rPr>
          <w:color w:val="FF0000"/>
          <w:sz w:val="16"/>
          <w:szCs w:val="16"/>
        </w:rPr>
        <w:t xml:space="preserve">Мельник  О.П. </w:t>
      </w:r>
      <w:r w:rsidRPr="00F20C05">
        <w:rPr>
          <w:sz w:val="16"/>
          <w:szCs w:val="16"/>
        </w:rPr>
        <w:t xml:space="preserve">в его совершении, объективно подтверждается собранными по делу и </w:t>
      </w:r>
      <w:r w:rsidRPr="00F20C05">
        <w:rPr>
          <w:sz w:val="16"/>
          <w:szCs w:val="16"/>
        </w:rPr>
        <w:t>исследованными в ходе судебного заседания доказательствами:</w:t>
      </w:r>
      <w:r w:rsidRPr="00F20C05" w:rsidR="0053504C">
        <w:rPr>
          <w:sz w:val="16"/>
          <w:szCs w:val="16"/>
        </w:rPr>
        <w:t xml:space="preserve"> </w:t>
      </w:r>
      <w:r w:rsidRPr="00F20C05">
        <w:rPr>
          <w:sz w:val="16"/>
          <w:szCs w:val="16"/>
        </w:rPr>
        <w:t xml:space="preserve"> протоколом об административном правонарушении  8201 № 352329/4709 от</w:t>
      </w:r>
      <w:r w:rsidRPr="00F20C05" w:rsidR="004727B3">
        <w:rPr>
          <w:sz w:val="16"/>
          <w:szCs w:val="16"/>
        </w:rPr>
        <w:t xml:space="preserve">       </w:t>
      </w:r>
      <w:r w:rsidRPr="00F20C05">
        <w:rPr>
          <w:sz w:val="16"/>
          <w:szCs w:val="16"/>
        </w:rPr>
        <w:t>15 сентября 2025 года /л.д.1/;  письменными объяснениями Мельник О.П. /л.д.7/; протоколом осмотра места совершения админ</w:t>
      </w:r>
      <w:r w:rsidRPr="00F20C05">
        <w:rPr>
          <w:sz w:val="16"/>
          <w:szCs w:val="16"/>
        </w:rPr>
        <w:t>истративного правонарушения от 15 августа 2025 года /л.д.8/;  фототаблицей /л.д.11/.</w:t>
      </w:r>
    </w:p>
    <w:p w:rsidR="000D0E5F" w:rsidRPr="00F20C05" w:rsidP="000D0E5F">
      <w:pPr>
        <w:ind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>Процессуальные документы составлены последовательно уполномоченным должностным лицом, в присутствии лица привлекаемого к административной ответственности, нарушений требов</w:t>
      </w:r>
      <w:r w:rsidRPr="00F20C05">
        <w:rPr>
          <w:sz w:val="16"/>
          <w:szCs w:val="16"/>
        </w:rPr>
        <w:t>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</w:t>
      </w:r>
      <w:r w:rsidRPr="00F20C05">
        <w:rPr>
          <w:sz w:val="16"/>
          <w:szCs w:val="16"/>
        </w:rPr>
        <w:t>сти, согласуются между собой, в своей совокупности достаточны для разрешения дела по существу.</w:t>
      </w:r>
    </w:p>
    <w:p w:rsidR="00B35791" w:rsidRPr="00F20C05" w:rsidP="00B35791">
      <w:pPr>
        <w:ind w:firstLine="540"/>
        <w:jc w:val="both"/>
        <w:rPr>
          <w:sz w:val="16"/>
          <w:szCs w:val="16"/>
        </w:rPr>
      </w:pPr>
      <w:r w:rsidRPr="00F20C05">
        <w:rPr>
          <w:sz w:val="16"/>
          <w:szCs w:val="16"/>
        </w:rPr>
        <w:t xml:space="preserve">Мировой судья считает, что вина </w:t>
      </w:r>
      <w:r w:rsidRPr="00F20C05">
        <w:rPr>
          <w:sz w:val="16"/>
          <w:szCs w:val="16"/>
        </w:rPr>
        <w:t xml:space="preserve">Мельник О.П. </w:t>
      </w:r>
      <w:r w:rsidRPr="00F20C05">
        <w:rPr>
          <w:sz w:val="16"/>
          <w:szCs w:val="16"/>
        </w:rPr>
        <w:t>установлена, а действия</w:t>
      </w:r>
      <w:r w:rsidRPr="00F20C05" w:rsidR="0053504C">
        <w:rPr>
          <w:sz w:val="16"/>
          <w:szCs w:val="16"/>
        </w:rPr>
        <w:t xml:space="preserve"> </w:t>
      </w:r>
      <w:r w:rsidRPr="00F20C05">
        <w:rPr>
          <w:sz w:val="16"/>
          <w:szCs w:val="16"/>
        </w:rPr>
        <w:t>Мельник О.П.</w:t>
      </w:r>
      <w:r w:rsidRPr="00F20C05">
        <w:rPr>
          <w:sz w:val="16"/>
          <w:szCs w:val="16"/>
        </w:rPr>
        <w:t xml:space="preserve"> следует квалифицировать по ч. </w:t>
      </w:r>
      <w:r w:rsidRPr="00F20C05">
        <w:rPr>
          <w:sz w:val="16"/>
          <w:szCs w:val="16"/>
        </w:rPr>
        <w:t>2.1</w:t>
      </w:r>
      <w:r w:rsidRPr="00F20C05">
        <w:rPr>
          <w:sz w:val="16"/>
          <w:szCs w:val="16"/>
        </w:rPr>
        <w:t xml:space="preserve"> ст. 14.16 КоАП РФ</w:t>
      </w:r>
      <w:r w:rsidRPr="00F20C05">
        <w:rPr>
          <w:sz w:val="16"/>
          <w:szCs w:val="16"/>
        </w:rPr>
        <w:t xml:space="preserve">, как </w:t>
      </w:r>
      <w:r w:rsidRPr="00F20C05">
        <w:rPr>
          <w:sz w:val="16"/>
          <w:szCs w:val="16"/>
        </w:rPr>
        <w:t>розничная продажа несо</w:t>
      </w:r>
      <w:r w:rsidRPr="00F20C05">
        <w:rPr>
          <w:sz w:val="16"/>
          <w:szCs w:val="16"/>
        </w:rPr>
        <w:t>вершеннолетнему алкогольной продукции, если это действие не содержит уголовно наказуемого деяния</w:t>
      </w:r>
      <w:r w:rsidRPr="00F20C05">
        <w:rPr>
          <w:sz w:val="16"/>
          <w:szCs w:val="16"/>
        </w:rPr>
        <w:t>.</w:t>
      </w:r>
    </w:p>
    <w:p w:rsidR="00C766B9" w:rsidRPr="00F20C05" w:rsidP="00B35791">
      <w:pPr>
        <w:ind w:firstLine="540"/>
        <w:jc w:val="both"/>
        <w:rPr>
          <w:sz w:val="16"/>
          <w:szCs w:val="16"/>
        </w:rPr>
      </w:pPr>
      <w:r w:rsidRPr="00F20C05">
        <w:rPr>
          <w:sz w:val="16"/>
          <w:szCs w:val="16"/>
        </w:rPr>
        <w:t>Решая вопрос о виде и мере наказания, суд в соответствии с требованиями ч. 2 ст. 4.1 Кодекса РФ об административных правонарушениях учитывает характер соверше</w:t>
      </w:r>
      <w:r w:rsidRPr="00F20C05">
        <w:rPr>
          <w:sz w:val="16"/>
          <w:szCs w:val="16"/>
        </w:rPr>
        <w:t>нного правонарушения, личность виновно</w:t>
      </w:r>
      <w:r w:rsidRPr="00F20C05" w:rsidR="00C27BE6">
        <w:rPr>
          <w:sz w:val="16"/>
          <w:szCs w:val="16"/>
        </w:rPr>
        <w:t>й</w:t>
      </w:r>
      <w:r w:rsidRPr="00F20C05">
        <w:rPr>
          <w:sz w:val="16"/>
          <w:szCs w:val="16"/>
        </w:rPr>
        <w:t>, е</w:t>
      </w:r>
      <w:r w:rsidRPr="00F20C05" w:rsidR="00C27BE6">
        <w:rPr>
          <w:sz w:val="16"/>
          <w:szCs w:val="16"/>
        </w:rPr>
        <w:t>е</w:t>
      </w:r>
      <w:r w:rsidRPr="00F20C05">
        <w:rPr>
          <w:sz w:val="16"/>
          <w:szCs w:val="16"/>
        </w:rPr>
        <w:t xml:space="preserve"> имущественное положение, смягчающие и отягчающие ответственность обстоятельства.</w:t>
      </w:r>
    </w:p>
    <w:p w:rsidR="00B35791" w:rsidRPr="00F20C05" w:rsidP="005C558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F20C05">
        <w:rPr>
          <w:rFonts w:ascii="Times New Roman" w:hAnsi="Times New Roman"/>
          <w:sz w:val="16"/>
          <w:szCs w:val="16"/>
        </w:rPr>
        <w:t>К обстоятельств</w:t>
      </w:r>
      <w:r w:rsidRPr="00F20C05" w:rsidR="003C0925">
        <w:rPr>
          <w:rFonts w:ascii="Times New Roman" w:hAnsi="Times New Roman"/>
          <w:sz w:val="16"/>
          <w:szCs w:val="16"/>
        </w:rPr>
        <w:t>ам</w:t>
      </w:r>
      <w:r w:rsidRPr="00F20C05">
        <w:rPr>
          <w:rFonts w:ascii="Times New Roman" w:hAnsi="Times New Roman"/>
          <w:sz w:val="16"/>
          <w:szCs w:val="16"/>
        </w:rPr>
        <w:t>, смягчающ</w:t>
      </w:r>
      <w:r w:rsidRPr="00F20C05" w:rsidR="003C0925">
        <w:rPr>
          <w:rFonts w:ascii="Times New Roman" w:hAnsi="Times New Roman"/>
          <w:sz w:val="16"/>
          <w:szCs w:val="16"/>
        </w:rPr>
        <w:t>им</w:t>
      </w:r>
      <w:r w:rsidRPr="00F20C05">
        <w:rPr>
          <w:rFonts w:ascii="Times New Roman" w:hAnsi="Times New Roman"/>
          <w:sz w:val="16"/>
          <w:szCs w:val="16"/>
        </w:rPr>
        <w:t xml:space="preserve"> административную ответственность, суд относит</w:t>
      </w:r>
      <w:r w:rsidRPr="00F20C05">
        <w:rPr>
          <w:rFonts w:ascii="Times New Roman" w:hAnsi="Times New Roman"/>
          <w:sz w:val="16"/>
          <w:szCs w:val="16"/>
        </w:rPr>
        <w:t xml:space="preserve"> -</w:t>
      </w:r>
      <w:r w:rsidRPr="00F20C05">
        <w:rPr>
          <w:rFonts w:ascii="Times New Roman" w:hAnsi="Times New Roman"/>
          <w:sz w:val="16"/>
          <w:szCs w:val="16"/>
        </w:rPr>
        <w:t xml:space="preserve"> признание вины</w:t>
      </w:r>
      <w:r w:rsidRPr="00F20C05" w:rsidR="003C0925">
        <w:rPr>
          <w:rFonts w:ascii="Times New Roman" w:hAnsi="Times New Roman"/>
          <w:sz w:val="16"/>
          <w:szCs w:val="16"/>
        </w:rPr>
        <w:t>, наличие на иждивении несовершеннолетнего ребенка.</w:t>
      </w:r>
    </w:p>
    <w:p w:rsidR="005C5584" w:rsidRPr="00F20C05" w:rsidP="005C558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F20C05">
        <w:rPr>
          <w:rFonts w:ascii="Times New Roman" w:hAnsi="Times New Roman"/>
          <w:sz w:val="16"/>
          <w:szCs w:val="16"/>
        </w:rPr>
        <w:t xml:space="preserve">Обстоятельств, отягчающих ответственность за совершенное правонарушение, не установлено. </w:t>
      </w:r>
    </w:p>
    <w:p w:rsidR="00B35791" w:rsidRPr="00F20C05" w:rsidP="005C558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F20C05">
        <w:rPr>
          <w:rFonts w:ascii="Times New Roman" w:hAnsi="Times New Roman"/>
          <w:sz w:val="16"/>
          <w:szCs w:val="16"/>
        </w:rPr>
        <w:t>В соответствии со ст. 4.1 частями 2.2, 2.3 Кодекса РФ об административных правонарушениях, при наличии исключительных обстоятельств, связанных с характер</w:t>
      </w:r>
      <w:r w:rsidRPr="00F20C05">
        <w:rPr>
          <w:rFonts w:ascii="Times New Roman" w:hAnsi="Times New Roman"/>
          <w:sz w:val="16"/>
          <w:szCs w:val="16"/>
        </w:rPr>
        <w:t>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лица, судья, орган, должностное лицо, рассматривающие дела об административных правонару</w:t>
      </w:r>
      <w:r w:rsidRPr="00F20C05">
        <w:rPr>
          <w:rFonts w:ascii="Times New Roman" w:hAnsi="Times New Roman"/>
          <w:sz w:val="16"/>
          <w:szCs w:val="16"/>
        </w:rPr>
        <w:t>шениях либо жалобы, протесты на постановления и (или) решения по делам об административных правонарушениях, могут назначить</w:t>
      </w:r>
      <w:r w:rsidRPr="00F20C05">
        <w:rPr>
          <w:rFonts w:ascii="Times New Roman" w:hAnsi="Times New Roman"/>
          <w:sz w:val="16"/>
          <w:szCs w:val="16"/>
        </w:rPr>
        <w:t xml:space="preserve"> наказание в виде административного штрафа в размере </w:t>
      </w:r>
      <w:r w:rsidRPr="00F20C05">
        <w:rPr>
          <w:rFonts w:ascii="Times New Roman" w:hAnsi="Times New Roman"/>
          <w:sz w:val="16"/>
          <w:szCs w:val="16"/>
        </w:rPr>
        <w:t>менее минимального</w:t>
      </w:r>
      <w:r w:rsidRPr="00F20C05">
        <w:rPr>
          <w:rFonts w:ascii="Times New Roman" w:hAnsi="Times New Roman"/>
          <w:sz w:val="16"/>
          <w:szCs w:val="16"/>
        </w:rPr>
        <w:t xml:space="preserve"> размера административного штрафа, предусмотренного соответств</w:t>
      </w:r>
      <w:r w:rsidRPr="00F20C05">
        <w:rPr>
          <w:rFonts w:ascii="Times New Roman" w:hAnsi="Times New Roman"/>
          <w:sz w:val="16"/>
          <w:szCs w:val="16"/>
        </w:rPr>
        <w:t>ующей статьей или частью статьи раздела 2 настоящего Кодекса, в случае, если минимальный размер административного штрафа для граждан составляет не менее десяти тысяч рублей, а для должностных лиц - не менее пятидесяти тысяч рублей. При назначении администр</w:t>
      </w:r>
      <w:r w:rsidRPr="00F20C05">
        <w:rPr>
          <w:rFonts w:ascii="Times New Roman" w:hAnsi="Times New Roman"/>
          <w:sz w:val="16"/>
          <w:szCs w:val="16"/>
        </w:rPr>
        <w:t xml:space="preserve">ативного наказания в соответствии с </w:t>
      </w:r>
      <w:r w:rsidRPr="00F20C05" w:rsidR="004727B3">
        <w:rPr>
          <w:rFonts w:ascii="Times New Roman" w:hAnsi="Times New Roman"/>
          <w:sz w:val="16"/>
          <w:szCs w:val="16"/>
        </w:rPr>
        <w:t xml:space="preserve">                          </w:t>
      </w:r>
      <w:r w:rsidRPr="00F20C05">
        <w:rPr>
          <w:rFonts w:ascii="Times New Roman" w:hAnsi="Times New Roman"/>
          <w:sz w:val="16"/>
          <w:szCs w:val="16"/>
        </w:rPr>
        <w:t xml:space="preserve">частью </w:t>
      </w:r>
      <w:r w:rsidRPr="00F20C05" w:rsidR="004727B3">
        <w:rPr>
          <w:rFonts w:ascii="Times New Roman" w:hAnsi="Times New Roman"/>
          <w:sz w:val="16"/>
          <w:szCs w:val="16"/>
        </w:rPr>
        <w:t xml:space="preserve"> </w:t>
      </w:r>
      <w:r w:rsidRPr="00F20C05">
        <w:rPr>
          <w:rFonts w:ascii="Times New Roman" w:hAnsi="Times New Roman"/>
          <w:sz w:val="16"/>
          <w:szCs w:val="16"/>
        </w:rPr>
        <w:t>2.2.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граждан или должностных лиц соответствующей статьей или частью статьи раздела 2 настоящего Кодекса.</w:t>
      </w:r>
      <w:r w:rsidRPr="00F20C05">
        <w:rPr>
          <w:rFonts w:ascii="Times New Roman" w:hAnsi="Times New Roman"/>
          <w:sz w:val="16"/>
          <w:szCs w:val="16"/>
        </w:rPr>
        <w:t xml:space="preserve"> </w:t>
      </w:r>
    </w:p>
    <w:p w:rsidR="00B35791" w:rsidRPr="00F20C05" w:rsidP="005C5584">
      <w:pPr>
        <w:pStyle w:val="NoSpacing"/>
        <w:ind w:firstLine="567"/>
        <w:jc w:val="both"/>
        <w:rPr>
          <w:rFonts w:ascii="Times New Roman" w:hAnsi="Times New Roman"/>
          <w:sz w:val="16"/>
          <w:szCs w:val="16"/>
        </w:rPr>
      </w:pPr>
      <w:r w:rsidRPr="00F20C05">
        <w:rPr>
          <w:rFonts w:ascii="Times New Roman" w:hAnsi="Times New Roman"/>
          <w:sz w:val="16"/>
          <w:szCs w:val="16"/>
        </w:rPr>
        <w:t xml:space="preserve">Учитывая изложенное, а также имущественное положение </w:t>
      </w:r>
      <w:r w:rsidRPr="00F20C05">
        <w:rPr>
          <w:rFonts w:ascii="Times New Roman" w:hAnsi="Times New Roman"/>
          <w:sz w:val="16"/>
          <w:szCs w:val="16"/>
        </w:rPr>
        <w:t>Мельник О.П.</w:t>
      </w:r>
      <w:r w:rsidRPr="00F20C05">
        <w:rPr>
          <w:rFonts w:ascii="Times New Roman" w:hAnsi="Times New Roman"/>
          <w:sz w:val="16"/>
          <w:szCs w:val="16"/>
        </w:rPr>
        <w:t>, мировой судья полагает необходимым снизить размер административного штрафа и назначить административное наказание в виде административного штрафа</w:t>
      </w:r>
      <w:r w:rsidRPr="00F20C05" w:rsidR="003C0925">
        <w:rPr>
          <w:rFonts w:ascii="Times New Roman" w:hAnsi="Times New Roman"/>
          <w:sz w:val="16"/>
          <w:szCs w:val="16"/>
        </w:rPr>
        <w:t>,</w:t>
      </w:r>
      <w:r w:rsidRPr="00F20C05">
        <w:rPr>
          <w:rFonts w:ascii="Times New Roman" w:hAnsi="Times New Roman"/>
          <w:sz w:val="16"/>
          <w:szCs w:val="16"/>
        </w:rPr>
        <w:t xml:space="preserve"> с </w:t>
      </w:r>
      <w:r w:rsidRPr="00F20C05" w:rsidR="003C0925">
        <w:rPr>
          <w:rFonts w:ascii="Times New Roman" w:hAnsi="Times New Roman"/>
          <w:sz w:val="16"/>
          <w:szCs w:val="16"/>
        </w:rPr>
        <w:t>применением</w:t>
      </w:r>
      <w:r w:rsidRPr="00F20C05">
        <w:rPr>
          <w:rFonts w:ascii="Times New Roman" w:hAnsi="Times New Roman"/>
          <w:sz w:val="16"/>
          <w:szCs w:val="16"/>
        </w:rPr>
        <w:t xml:space="preserve"> положений ст. 4.1 частями </w:t>
      </w:r>
      <w:r w:rsidRPr="00F20C05">
        <w:rPr>
          <w:rFonts w:ascii="Times New Roman" w:hAnsi="Times New Roman"/>
          <w:sz w:val="16"/>
          <w:szCs w:val="16"/>
        </w:rPr>
        <w:t>2.2, 2.3 КоАП РФ в размере</w:t>
      </w:r>
      <w:r w:rsidRPr="00F20C05" w:rsidR="004727B3">
        <w:rPr>
          <w:rFonts w:ascii="Times New Roman" w:hAnsi="Times New Roman"/>
          <w:sz w:val="16"/>
          <w:szCs w:val="16"/>
        </w:rPr>
        <w:t xml:space="preserve">  </w:t>
      </w:r>
      <w:r w:rsidRPr="00F20C05">
        <w:rPr>
          <w:rFonts w:ascii="Times New Roman" w:hAnsi="Times New Roman"/>
          <w:sz w:val="16"/>
          <w:szCs w:val="16"/>
        </w:rPr>
        <w:t>15 000 рублей.</w:t>
      </w:r>
    </w:p>
    <w:p w:rsidR="003C0925" w:rsidRPr="00F20C05" w:rsidP="003C0925">
      <w:pPr>
        <w:ind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>В соответствии со ст. 27.1 КоАП РФ, изъятие вещей, явившихся орудиями совершения или предметами административного правонарушения, является мерой обеспечения производства по делу об административном правонарушении,</w:t>
      </w:r>
      <w:r w:rsidRPr="00F20C05">
        <w:rPr>
          <w:sz w:val="16"/>
          <w:szCs w:val="16"/>
        </w:rPr>
        <w:t xml:space="preserve"> осуществляется с целью пресечения административного правонарушения, установления личности нарушителя, составления протокола об административном правонарушении при невозможности его составления на месте выявления административного правонарушения, обеспечен</w:t>
      </w:r>
      <w:r w:rsidRPr="00F20C05">
        <w:rPr>
          <w:sz w:val="16"/>
          <w:szCs w:val="16"/>
        </w:rPr>
        <w:t>ия своевременного и правильного рассмотрения дела об административном правонарушении и исполнения принятого</w:t>
      </w:r>
      <w:r w:rsidRPr="00F20C05">
        <w:rPr>
          <w:sz w:val="16"/>
          <w:szCs w:val="16"/>
        </w:rPr>
        <w:t xml:space="preserve"> по делу постановления. </w:t>
      </w:r>
      <w:r w:rsidRPr="00F20C05">
        <w:rPr>
          <w:sz w:val="16"/>
          <w:szCs w:val="16"/>
        </w:rPr>
        <w:t>Следовательно</w:t>
      </w:r>
      <w:r w:rsidRPr="00F20C05">
        <w:rPr>
          <w:sz w:val="16"/>
          <w:szCs w:val="16"/>
        </w:rPr>
        <w:t xml:space="preserve"> действующим КоАП РФ предусмотрена возможность изъятия в рамках дела об административном правонарушении вещей, я</w:t>
      </w:r>
      <w:r w:rsidRPr="00F20C05">
        <w:rPr>
          <w:sz w:val="16"/>
          <w:szCs w:val="16"/>
        </w:rPr>
        <w:t>вившихся орудиями совершения или предметами административного правонарушения, которое должно производиться в соответствии с требованиями ст. 27.10 КоАП РФ.</w:t>
      </w:r>
    </w:p>
    <w:p w:rsidR="003C0925" w:rsidRPr="00F20C05" w:rsidP="003C0925">
      <w:pPr>
        <w:ind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>Согласно квитанции № 153/2025, предмет административного правонарушения -  алкогольный напиток «</w:t>
      </w:r>
      <w:r w:rsidRPr="00F20C05">
        <w:rPr>
          <w:sz w:val="16"/>
          <w:szCs w:val="16"/>
          <w:lang w:val="en-US"/>
        </w:rPr>
        <w:t>Garr</w:t>
      </w:r>
      <w:r w:rsidRPr="00F20C05">
        <w:rPr>
          <w:sz w:val="16"/>
          <w:szCs w:val="16"/>
          <w:lang w:val="en-US"/>
        </w:rPr>
        <w:t>et</w:t>
      </w:r>
      <w:r w:rsidRPr="00F20C05">
        <w:rPr>
          <w:sz w:val="16"/>
          <w:szCs w:val="16"/>
        </w:rPr>
        <w:t>»</w:t>
      </w:r>
      <w:r w:rsidRPr="00F20C05">
        <w:rPr>
          <w:sz w:val="16"/>
          <w:szCs w:val="16"/>
        </w:rPr>
        <w:t xml:space="preserve"> </w:t>
      </w:r>
      <w:r w:rsidRPr="00F20C05">
        <w:rPr>
          <w:sz w:val="16"/>
          <w:szCs w:val="16"/>
        </w:rPr>
        <w:t>объемом 0,4 литра с содержанием спирта 6, 0 %  помещен в камеру хранения вещественных доказательств МО МВД «Джанкойский».</w:t>
      </w:r>
    </w:p>
    <w:p w:rsidR="003C0925" w:rsidRPr="00F20C05" w:rsidP="003C0925">
      <w:pPr>
        <w:ind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>С учетом обстоятельств совершенного правонарушения, учитывая, что сопроводительная документация на данную алкогольную продукцию не</w:t>
      </w:r>
      <w:r w:rsidRPr="00F20C05">
        <w:rPr>
          <w:sz w:val="16"/>
          <w:szCs w:val="16"/>
        </w:rPr>
        <w:t xml:space="preserve"> была представлена, суд считает необходимым назначить наказание с применением конфискации алкогольной продукции.</w:t>
      </w:r>
    </w:p>
    <w:p w:rsidR="001B6040" w:rsidRPr="00F20C05" w:rsidP="003C0925">
      <w:pPr>
        <w:ind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 xml:space="preserve">На основании </w:t>
      </w:r>
      <w:r w:rsidRPr="00F20C05">
        <w:rPr>
          <w:sz w:val="16"/>
          <w:szCs w:val="16"/>
        </w:rPr>
        <w:t>вышеизложенного</w:t>
      </w:r>
      <w:r w:rsidRPr="00F20C05">
        <w:rPr>
          <w:sz w:val="16"/>
          <w:szCs w:val="16"/>
        </w:rPr>
        <w:t>, руководствуясь ст.ст. 3.4, 4.1.1, 29.9, 29.10, 29.11 КоАП РФ, мировой судья</w:t>
      </w:r>
    </w:p>
    <w:p w:rsidR="00D734D3" w:rsidRPr="00F20C05" w:rsidP="005C5584">
      <w:pPr>
        <w:spacing w:after="120"/>
        <w:ind w:right="-57" w:firstLine="567"/>
        <w:jc w:val="center"/>
        <w:rPr>
          <w:sz w:val="16"/>
          <w:szCs w:val="16"/>
        </w:rPr>
      </w:pPr>
      <w:r w:rsidRPr="00F20C05">
        <w:rPr>
          <w:sz w:val="16"/>
          <w:szCs w:val="16"/>
        </w:rPr>
        <w:t>п</w:t>
      </w:r>
      <w:r w:rsidRPr="00F20C05">
        <w:rPr>
          <w:sz w:val="16"/>
          <w:szCs w:val="16"/>
        </w:rPr>
        <w:t xml:space="preserve"> о с т а н о в и л:</w:t>
      </w:r>
    </w:p>
    <w:p w:rsidR="000B22A7" w:rsidRPr="00F20C05" w:rsidP="000B22A7">
      <w:pPr>
        <w:ind w:right="-58"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 xml:space="preserve">Признать </w:t>
      </w:r>
      <w:r w:rsidRPr="00F20C05" w:rsidR="004727B3">
        <w:rPr>
          <w:color w:val="FF0000"/>
          <w:sz w:val="16"/>
          <w:szCs w:val="16"/>
        </w:rPr>
        <w:t>Мельник Оксану Павловну виновной</w:t>
      </w:r>
      <w:r w:rsidRPr="00F20C05" w:rsidR="000E2BBE">
        <w:rPr>
          <w:sz w:val="16"/>
          <w:szCs w:val="16"/>
        </w:rPr>
        <w:t xml:space="preserve"> </w:t>
      </w:r>
      <w:r w:rsidRPr="00F20C05" w:rsidR="006F70BC">
        <w:rPr>
          <w:sz w:val="16"/>
          <w:szCs w:val="16"/>
        </w:rPr>
        <w:t xml:space="preserve">в совершении административного правонарушения, предусмотренного ч. </w:t>
      </w:r>
      <w:r w:rsidRPr="00F20C05" w:rsidR="004727B3">
        <w:rPr>
          <w:sz w:val="16"/>
          <w:szCs w:val="16"/>
        </w:rPr>
        <w:t>2.1</w:t>
      </w:r>
      <w:r w:rsidRPr="00F20C05" w:rsidR="006F70BC">
        <w:rPr>
          <w:sz w:val="16"/>
          <w:szCs w:val="16"/>
        </w:rPr>
        <w:t xml:space="preserve"> ст. 14.16 Кодекса Российской Федерации об административных правонарушениях, и назначить е</w:t>
      </w:r>
      <w:r w:rsidRPr="00F20C05" w:rsidR="00A45739">
        <w:rPr>
          <w:sz w:val="16"/>
          <w:szCs w:val="16"/>
        </w:rPr>
        <w:t>му</w:t>
      </w:r>
      <w:r w:rsidRPr="00F20C05" w:rsidR="006F70BC">
        <w:rPr>
          <w:sz w:val="16"/>
          <w:szCs w:val="16"/>
        </w:rPr>
        <w:t xml:space="preserve"> административное наказание</w:t>
      </w:r>
      <w:r w:rsidRPr="00F20C05" w:rsidR="00C215B5">
        <w:rPr>
          <w:sz w:val="16"/>
          <w:szCs w:val="16"/>
        </w:rPr>
        <w:t xml:space="preserve"> в виде штрафа  в размере </w:t>
      </w:r>
      <w:r w:rsidRPr="00F20C05" w:rsidR="004727B3">
        <w:rPr>
          <w:sz w:val="16"/>
          <w:szCs w:val="16"/>
        </w:rPr>
        <w:t>15 000 (пятнадцать тысяч</w:t>
      </w:r>
      <w:r w:rsidRPr="00F20C05" w:rsidR="00C215B5">
        <w:rPr>
          <w:sz w:val="16"/>
          <w:szCs w:val="16"/>
        </w:rPr>
        <w:t>) рублей</w:t>
      </w:r>
      <w:r w:rsidRPr="00F20C05" w:rsidR="000E2BBE">
        <w:rPr>
          <w:sz w:val="16"/>
          <w:szCs w:val="16"/>
        </w:rPr>
        <w:t>.</w:t>
      </w:r>
    </w:p>
    <w:p w:rsidR="00C215B5" w:rsidRPr="00F20C05" w:rsidP="00C215B5">
      <w:pPr>
        <w:ind w:right="-58"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>Штраф в силу ч. 1 ст. 32.2 КоАП РФ должен быть уплачен не позднее шестидесяти дней со дня вступления постановления о наложении административного штрафа в законную силу путем внесения или перечисления на следующие платежные реквизиты: ОГРН 1149102019164,  б</w:t>
      </w:r>
      <w:r w:rsidRPr="00F20C05">
        <w:rPr>
          <w:sz w:val="16"/>
          <w:szCs w:val="16"/>
        </w:rPr>
        <w:t xml:space="preserve">анковские реквизиты: - Получатель: УФК по Республике Крым (Министерство юстиции Республики Крым) - Наименование банка: </w:t>
      </w:r>
      <w:r w:rsidRPr="00F20C05">
        <w:rPr>
          <w:sz w:val="16"/>
          <w:szCs w:val="16"/>
        </w:rPr>
        <w:t>Отделение Республика Крым Банка России//УФК по Республике Крым г. Симферополь - ИНН 9102013284 - КПП 910201001 - БИК 013510002 - Единый к</w:t>
      </w:r>
      <w:r w:rsidRPr="00F20C05">
        <w:rPr>
          <w:sz w:val="16"/>
          <w:szCs w:val="16"/>
        </w:rPr>
        <w:t xml:space="preserve">азначейский счет 40102810645370000035 - Казначейский счет 03100643000000017500 - Лицевой счет 04752203230 в УФК по Республике Крым Код Сводного реестра 35220323, КБК 82811601193010006 140, ОКТМО 35709000, УИН </w:t>
      </w:r>
      <w:r w:rsidRPr="00F20C05" w:rsidR="00F20C05">
        <w:rPr>
          <w:sz w:val="16"/>
          <w:szCs w:val="16"/>
        </w:rPr>
        <w:t>****</w:t>
      </w:r>
      <w:r w:rsidRPr="00F20C05">
        <w:rPr>
          <w:sz w:val="16"/>
          <w:szCs w:val="16"/>
        </w:rPr>
        <w:t xml:space="preserve">, назначение платежа: </w:t>
      </w:r>
      <w:r w:rsidRPr="00F20C05">
        <w:rPr>
          <w:sz w:val="16"/>
          <w:szCs w:val="16"/>
        </w:rPr>
        <w:t>административный штраф по постановлению № 5-</w:t>
      </w:r>
      <w:r w:rsidRPr="00F20C05" w:rsidR="004727B3">
        <w:rPr>
          <w:sz w:val="16"/>
          <w:szCs w:val="16"/>
        </w:rPr>
        <w:t>364</w:t>
      </w:r>
      <w:r w:rsidRPr="00F20C05" w:rsidR="00A45739">
        <w:rPr>
          <w:sz w:val="16"/>
          <w:szCs w:val="16"/>
        </w:rPr>
        <w:t>/34</w:t>
      </w:r>
      <w:r w:rsidRPr="00F20C05">
        <w:rPr>
          <w:sz w:val="16"/>
          <w:szCs w:val="16"/>
        </w:rPr>
        <w:t xml:space="preserve">/2025 от </w:t>
      </w:r>
      <w:r w:rsidRPr="00F20C05" w:rsidR="004727B3">
        <w:rPr>
          <w:sz w:val="16"/>
          <w:szCs w:val="16"/>
        </w:rPr>
        <w:t>15.10</w:t>
      </w:r>
      <w:r w:rsidRPr="00F20C05" w:rsidR="00A45739">
        <w:rPr>
          <w:sz w:val="16"/>
          <w:szCs w:val="16"/>
        </w:rPr>
        <w:t>.</w:t>
      </w:r>
      <w:r w:rsidRPr="00F20C05">
        <w:rPr>
          <w:sz w:val="16"/>
          <w:szCs w:val="16"/>
        </w:rPr>
        <w:t>2025.</w:t>
      </w:r>
    </w:p>
    <w:p w:rsidR="00C215B5" w:rsidRPr="00F20C05" w:rsidP="00C215B5">
      <w:pPr>
        <w:ind w:right="-58"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 xml:space="preserve">Оригинал </w:t>
      </w:r>
      <w:r w:rsidRPr="00F20C05">
        <w:rPr>
          <w:sz w:val="16"/>
          <w:szCs w:val="16"/>
        </w:rPr>
        <w:t>документа</w:t>
      </w:r>
      <w:r w:rsidRPr="00F20C05">
        <w:rPr>
          <w:sz w:val="16"/>
          <w:szCs w:val="16"/>
        </w:rPr>
        <w:t>, свидетельствующего об уплате административного штрафа долж</w:t>
      </w:r>
      <w:r w:rsidRPr="00F20C05">
        <w:rPr>
          <w:sz w:val="16"/>
          <w:szCs w:val="16"/>
        </w:rPr>
        <w:t>ен</w:t>
      </w:r>
      <w:r w:rsidRPr="00F20C05">
        <w:rPr>
          <w:sz w:val="16"/>
          <w:szCs w:val="16"/>
        </w:rPr>
        <w:t xml:space="preserve"> быть </w:t>
      </w:r>
      <w:r w:rsidRPr="00F20C05">
        <w:rPr>
          <w:sz w:val="16"/>
          <w:szCs w:val="16"/>
        </w:rPr>
        <w:t>представлен</w:t>
      </w:r>
      <w:r w:rsidRPr="00F20C05">
        <w:rPr>
          <w:sz w:val="16"/>
          <w:szCs w:val="16"/>
        </w:rPr>
        <w:t xml:space="preserve"> мировому судье.</w:t>
      </w:r>
    </w:p>
    <w:p w:rsidR="00C215B5" w:rsidRPr="00F20C05" w:rsidP="00C215B5">
      <w:pPr>
        <w:ind w:right="-58"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 xml:space="preserve">Разъяснить </w:t>
      </w:r>
      <w:r w:rsidRPr="00F20C05" w:rsidR="004727B3">
        <w:rPr>
          <w:sz w:val="16"/>
          <w:szCs w:val="16"/>
        </w:rPr>
        <w:t>Мельник О.П.</w:t>
      </w:r>
      <w:r w:rsidRPr="00F20C05">
        <w:rPr>
          <w:sz w:val="16"/>
          <w:szCs w:val="16"/>
        </w:rPr>
        <w:t>, что в силу ст. 20.25 КоАП РФ неуплата штрафа в</w:t>
      </w:r>
      <w:r w:rsidRPr="00F20C05">
        <w:rPr>
          <w:sz w:val="16"/>
          <w:szCs w:val="16"/>
        </w:rPr>
        <w:t xml:space="preserve"> течение 60 дней со дня вступления в законную силу данного постановления влечет наложение административного штрафа в двукратном размере суммы неуплаченного штрафа, но не менее 1000 рублей, административный арест на срок до пятнадцати суток, либо обязательн</w:t>
      </w:r>
      <w:r w:rsidRPr="00F20C05">
        <w:rPr>
          <w:sz w:val="16"/>
          <w:szCs w:val="16"/>
        </w:rPr>
        <w:t>ые работы на срок до 50 часов.</w:t>
      </w:r>
    </w:p>
    <w:p w:rsidR="004727B3" w:rsidRPr="00F20C05" w:rsidP="004727B3">
      <w:pPr>
        <w:ind w:right="-58"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>Также разъяснить право на обращение к мировому судье с заявлением о рассрочке или отсрочке уплаты административного штрафа в соответ</w:t>
      </w:r>
      <w:r w:rsidRPr="00F20C05">
        <w:rPr>
          <w:sz w:val="16"/>
          <w:szCs w:val="16"/>
        </w:rPr>
        <w:t xml:space="preserve">ствии со ст. 31.5 КоАП РФ.     </w:t>
      </w:r>
    </w:p>
    <w:p w:rsidR="000E2BBE" w:rsidRPr="00F20C05" w:rsidP="004727B3">
      <w:pPr>
        <w:ind w:right="-58"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>Изъятую алкогольную продукцию</w:t>
      </w:r>
      <w:r w:rsidRPr="00F20C05" w:rsidR="004727B3">
        <w:rPr>
          <w:sz w:val="16"/>
          <w:szCs w:val="16"/>
        </w:rPr>
        <w:t xml:space="preserve"> -</w:t>
      </w:r>
      <w:r w:rsidRPr="00F20C05">
        <w:rPr>
          <w:sz w:val="16"/>
          <w:szCs w:val="16"/>
        </w:rPr>
        <w:t xml:space="preserve"> </w:t>
      </w:r>
      <w:r w:rsidRPr="00F20C05" w:rsidR="004727B3">
        <w:rPr>
          <w:sz w:val="16"/>
          <w:szCs w:val="16"/>
        </w:rPr>
        <w:t>алкогольный напиток «Garret» объемом 0,4 литра с содержанием спирта 6, 0 %  - конфисковать.</w:t>
      </w:r>
    </w:p>
    <w:p w:rsidR="00D734D3" w:rsidRPr="00F20C05" w:rsidP="0027161C">
      <w:pPr>
        <w:ind w:right="-58" w:firstLine="567"/>
        <w:jc w:val="both"/>
        <w:rPr>
          <w:sz w:val="16"/>
          <w:szCs w:val="16"/>
        </w:rPr>
      </w:pPr>
      <w:r w:rsidRPr="00F20C05">
        <w:rPr>
          <w:sz w:val="16"/>
          <w:szCs w:val="16"/>
        </w:rPr>
        <w:t xml:space="preserve">Постановление может быть обжаловано в Джанкойский районный суд в течение 10 </w:t>
      </w:r>
      <w:r w:rsidRPr="00F20C05" w:rsidR="00C215B5">
        <w:rPr>
          <w:sz w:val="16"/>
          <w:szCs w:val="16"/>
        </w:rPr>
        <w:t>дней</w:t>
      </w:r>
      <w:r w:rsidRPr="00F20C05">
        <w:rPr>
          <w:sz w:val="16"/>
          <w:szCs w:val="16"/>
        </w:rPr>
        <w:t xml:space="preserve"> со дня вручения или получения копии постановления через мирового судью судебного участка № 34 Джанкойского судеб</w:t>
      </w:r>
      <w:r w:rsidRPr="00F20C05">
        <w:rPr>
          <w:sz w:val="16"/>
          <w:szCs w:val="16"/>
        </w:rPr>
        <w:t>ного района Республики Крым</w:t>
      </w:r>
    </w:p>
    <w:p w:rsidR="00D734D3" w:rsidRPr="00F20C05" w:rsidP="00D734D3">
      <w:pPr>
        <w:adjustRightInd w:val="0"/>
        <w:ind w:right="-5" w:firstLine="567"/>
        <w:jc w:val="center"/>
        <w:rPr>
          <w:color w:val="000000"/>
          <w:sz w:val="16"/>
          <w:szCs w:val="16"/>
        </w:rPr>
      </w:pPr>
    </w:p>
    <w:p w:rsidR="00D734D3" w:rsidRPr="00FE6771" w:rsidP="00535B29">
      <w:pPr>
        <w:adjustRightInd w:val="0"/>
        <w:ind w:right="-5" w:firstLine="567"/>
        <w:jc w:val="both"/>
        <w:rPr>
          <w:i/>
          <w:sz w:val="28"/>
          <w:szCs w:val="28"/>
        </w:rPr>
      </w:pPr>
      <w:r w:rsidRPr="00F20C05">
        <w:rPr>
          <w:color w:val="000000"/>
          <w:sz w:val="16"/>
          <w:szCs w:val="16"/>
        </w:rPr>
        <w:t xml:space="preserve">Мировой </w:t>
      </w:r>
      <w:r w:rsidRPr="00F20C05">
        <w:rPr>
          <w:sz w:val="16"/>
          <w:szCs w:val="16"/>
        </w:rPr>
        <w:t xml:space="preserve">судья                  </w:t>
      </w:r>
      <w:r w:rsidRPr="00F20C05" w:rsidR="00EB66E3">
        <w:rPr>
          <w:color w:val="FFFFFF" w:themeColor="background1"/>
          <w:sz w:val="16"/>
          <w:szCs w:val="16"/>
        </w:rPr>
        <w:t>личная подпись</w:t>
      </w:r>
      <w:r w:rsidRPr="00F20C05" w:rsidR="0027161C">
        <w:rPr>
          <w:sz w:val="16"/>
          <w:szCs w:val="16"/>
        </w:rPr>
        <w:t xml:space="preserve">                  </w:t>
      </w:r>
      <w:r w:rsidR="00F20C05">
        <w:rPr>
          <w:sz w:val="16"/>
          <w:szCs w:val="16"/>
        </w:rPr>
        <w:tab/>
      </w:r>
      <w:r w:rsidR="00F20C05">
        <w:rPr>
          <w:sz w:val="16"/>
          <w:szCs w:val="16"/>
        </w:rPr>
        <w:tab/>
      </w:r>
      <w:r w:rsidR="00F20C05">
        <w:rPr>
          <w:sz w:val="16"/>
          <w:szCs w:val="16"/>
        </w:rPr>
        <w:tab/>
      </w:r>
      <w:r w:rsidR="00F20C05">
        <w:rPr>
          <w:sz w:val="16"/>
          <w:szCs w:val="16"/>
        </w:rPr>
        <w:tab/>
      </w:r>
      <w:r w:rsidR="00F20C05">
        <w:rPr>
          <w:sz w:val="16"/>
          <w:szCs w:val="16"/>
        </w:rPr>
        <w:tab/>
      </w:r>
      <w:r w:rsidRPr="00F20C05" w:rsidR="0027161C">
        <w:rPr>
          <w:sz w:val="16"/>
          <w:szCs w:val="16"/>
        </w:rPr>
        <w:t xml:space="preserve">     </w:t>
      </w:r>
      <w:r w:rsidRPr="00F20C05" w:rsidR="00A45739">
        <w:rPr>
          <w:sz w:val="16"/>
          <w:szCs w:val="16"/>
        </w:rPr>
        <w:t>В.В. Фабинская</w:t>
      </w:r>
    </w:p>
    <w:p w:rsidR="00536D3D" w:rsidRPr="00FE6771" w:rsidP="00D734D3">
      <w:pPr>
        <w:rPr>
          <w:sz w:val="28"/>
          <w:szCs w:val="28"/>
        </w:rPr>
      </w:pPr>
    </w:p>
    <w:sectPr w:rsidSect="005C5584">
      <w:footerReference w:type="default" r:id="rId5"/>
      <w:pgSz w:w="11906" w:h="16838"/>
      <w:pgMar w:top="851" w:right="992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74E35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01841"/>
    <w:rsid w:val="00060809"/>
    <w:rsid w:val="000805B9"/>
    <w:rsid w:val="000B22A7"/>
    <w:rsid w:val="000D0E5F"/>
    <w:rsid w:val="000D41A0"/>
    <w:rsid w:val="000E2BBE"/>
    <w:rsid w:val="00134991"/>
    <w:rsid w:val="001401BF"/>
    <w:rsid w:val="00153755"/>
    <w:rsid w:val="00167CFC"/>
    <w:rsid w:val="001820D4"/>
    <w:rsid w:val="00183DED"/>
    <w:rsid w:val="001A0AB1"/>
    <w:rsid w:val="001B6040"/>
    <w:rsid w:val="00221455"/>
    <w:rsid w:val="00221663"/>
    <w:rsid w:val="00222365"/>
    <w:rsid w:val="002236B2"/>
    <w:rsid w:val="00231E43"/>
    <w:rsid w:val="0024729F"/>
    <w:rsid w:val="00250039"/>
    <w:rsid w:val="0027161C"/>
    <w:rsid w:val="00287636"/>
    <w:rsid w:val="002B4C9C"/>
    <w:rsid w:val="002C2670"/>
    <w:rsid w:val="002C2F02"/>
    <w:rsid w:val="0030796B"/>
    <w:rsid w:val="00312EC4"/>
    <w:rsid w:val="00332D7B"/>
    <w:rsid w:val="003348A0"/>
    <w:rsid w:val="003553E1"/>
    <w:rsid w:val="00380D5E"/>
    <w:rsid w:val="003B3FA1"/>
    <w:rsid w:val="003B68F6"/>
    <w:rsid w:val="003C0925"/>
    <w:rsid w:val="003C177A"/>
    <w:rsid w:val="003C1D0A"/>
    <w:rsid w:val="0046225A"/>
    <w:rsid w:val="004727B3"/>
    <w:rsid w:val="004A2BAE"/>
    <w:rsid w:val="004C5A78"/>
    <w:rsid w:val="004D58AB"/>
    <w:rsid w:val="004D5D21"/>
    <w:rsid w:val="004E00D9"/>
    <w:rsid w:val="005313D4"/>
    <w:rsid w:val="0053504C"/>
    <w:rsid w:val="00535B29"/>
    <w:rsid w:val="00536D3D"/>
    <w:rsid w:val="0058059B"/>
    <w:rsid w:val="005947F1"/>
    <w:rsid w:val="005C5584"/>
    <w:rsid w:val="005C5F7E"/>
    <w:rsid w:val="005C641B"/>
    <w:rsid w:val="00691CB8"/>
    <w:rsid w:val="006D6C86"/>
    <w:rsid w:val="006F093C"/>
    <w:rsid w:val="006F70BC"/>
    <w:rsid w:val="007222E6"/>
    <w:rsid w:val="00747351"/>
    <w:rsid w:val="0077152B"/>
    <w:rsid w:val="00774E35"/>
    <w:rsid w:val="007A18C7"/>
    <w:rsid w:val="007C3F58"/>
    <w:rsid w:val="008045BA"/>
    <w:rsid w:val="00827AFC"/>
    <w:rsid w:val="008656DD"/>
    <w:rsid w:val="00887DAF"/>
    <w:rsid w:val="008A6D00"/>
    <w:rsid w:val="008B2525"/>
    <w:rsid w:val="008C6F70"/>
    <w:rsid w:val="00901D45"/>
    <w:rsid w:val="009059C1"/>
    <w:rsid w:val="0092384E"/>
    <w:rsid w:val="0093489F"/>
    <w:rsid w:val="0099348B"/>
    <w:rsid w:val="009949B3"/>
    <w:rsid w:val="009B1168"/>
    <w:rsid w:val="009B6A74"/>
    <w:rsid w:val="009E366B"/>
    <w:rsid w:val="009F063F"/>
    <w:rsid w:val="00A124D0"/>
    <w:rsid w:val="00A15E5C"/>
    <w:rsid w:val="00A3595B"/>
    <w:rsid w:val="00A45739"/>
    <w:rsid w:val="00A705B0"/>
    <w:rsid w:val="00AE6B9F"/>
    <w:rsid w:val="00B24C4E"/>
    <w:rsid w:val="00B35791"/>
    <w:rsid w:val="00B364E6"/>
    <w:rsid w:val="00B45FA6"/>
    <w:rsid w:val="00B476C6"/>
    <w:rsid w:val="00B758C9"/>
    <w:rsid w:val="00BD262E"/>
    <w:rsid w:val="00BD313B"/>
    <w:rsid w:val="00BD68E1"/>
    <w:rsid w:val="00C067A6"/>
    <w:rsid w:val="00C14314"/>
    <w:rsid w:val="00C215B5"/>
    <w:rsid w:val="00C27BE6"/>
    <w:rsid w:val="00C43B8E"/>
    <w:rsid w:val="00C6523D"/>
    <w:rsid w:val="00C766B9"/>
    <w:rsid w:val="00C80B17"/>
    <w:rsid w:val="00C93EE2"/>
    <w:rsid w:val="00CA534B"/>
    <w:rsid w:val="00CB5074"/>
    <w:rsid w:val="00D10DE0"/>
    <w:rsid w:val="00D3176F"/>
    <w:rsid w:val="00D36B4C"/>
    <w:rsid w:val="00D4566F"/>
    <w:rsid w:val="00D4576B"/>
    <w:rsid w:val="00D67572"/>
    <w:rsid w:val="00D734D3"/>
    <w:rsid w:val="00D81C93"/>
    <w:rsid w:val="00D93D82"/>
    <w:rsid w:val="00DB15A4"/>
    <w:rsid w:val="00E001F3"/>
    <w:rsid w:val="00E031A3"/>
    <w:rsid w:val="00E034D0"/>
    <w:rsid w:val="00E03B17"/>
    <w:rsid w:val="00E211EE"/>
    <w:rsid w:val="00E337A0"/>
    <w:rsid w:val="00E44720"/>
    <w:rsid w:val="00E50655"/>
    <w:rsid w:val="00E92497"/>
    <w:rsid w:val="00E96D82"/>
    <w:rsid w:val="00EA1C42"/>
    <w:rsid w:val="00EB66E3"/>
    <w:rsid w:val="00F20C05"/>
    <w:rsid w:val="00F27D17"/>
    <w:rsid w:val="00FE2B51"/>
    <w:rsid w:val="00FE677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2214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22145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CB5074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eastAsiaTheme="minorEastAsia" w:cs="Tahoma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774E35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774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774E35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774E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5C55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96CF8-1371-4A3F-8AD3-0B737902C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