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A07" w:rsidRPr="001344E6" w:rsidP="00C17A07">
      <w:pPr>
        <w:pStyle w:val="Heading1"/>
        <w:ind w:firstLine="709"/>
        <w:jc w:val="right"/>
        <w:rPr>
          <w:bCs/>
          <w:sz w:val="16"/>
          <w:szCs w:val="16"/>
          <w:u w:val="none"/>
          <w:lang w:val="uk-UA"/>
        </w:rPr>
      </w:pPr>
      <w:r w:rsidRPr="001344E6">
        <w:rPr>
          <w:bCs/>
          <w:sz w:val="16"/>
          <w:szCs w:val="16"/>
          <w:u w:val="none"/>
          <w:lang w:val="uk-UA"/>
        </w:rPr>
        <w:t>Дело № 5-430/34/2023</w:t>
      </w:r>
    </w:p>
    <w:p w:rsidR="00C17A07" w:rsidRPr="001344E6" w:rsidP="00C17A07">
      <w:pPr>
        <w:jc w:val="right"/>
        <w:rPr>
          <w:b/>
          <w:bCs/>
          <w:sz w:val="16"/>
          <w:szCs w:val="16"/>
        </w:rPr>
      </w:pPr>
      <w:r w:rsidRPr="001344E6">
        <w:rPr>
          <w:b/>
          <w:bCs/>
          <w:sz w:val="16"/>
          <w:szCs w:val="16"/>
          <w:lang w:val="uk-UA"/>
        </w:rPr>
        <w:t xml:space="preserve">                                      УИД </w:t>
      </w:r>
      <w:r w:rsidRPr="001344E6">
        <w:rPr>
          <w:b/>
          <w:bCs/>
          <w:sz w:val="16"/>
          <w:szCs w:val="16"/>
        </w:rPr>
        <w:t>91MS0034-01-2023-001626-60</w:t>
      </w:r>
    </w:p>
    <w:p w:rsidR="00C17A07" w:rsidRPr="001344E6" w:rsidP="00C17A07">
      <w:pPr>
        <w:jc w:val="right"/>
        <w:rPr>
          <w:bCs/>
          <w:sz w:val="16"/>
          <w:szCs w:val="16"/>
        </w:rPr>
      </w:pPr>
    </w:p>
    <w:p w:rsidR="004C2725" w:rsidRPr="001344E6" w:rsidP="004C2725">
      <w:pPr>
        <w:jc w:val="center"/>
        <w:rPr>
          <w:b/>
          <w:sz w:val="16"/>
          <w:szCs w:val="16"/>
        </w:rPr>
      </w:pPr>
      <w:r w:rsidRPr="001344E6">
        <w:rPr>
          <w:b/>
          <w:sz w:val="16"/>
          <w:szCs w:val="16"/>
        </w:rPr>
        <w:t>П</w:t>
      </w:r>
      <w:r w:rsidRPr="001344E6">
        <w:rPr>
          <w:b/>
          <w:sz w:val="16"/>
          <w:szCs w:val="16"/>
        </w:rPr>
        <w:t xml:space="preserve"> О С Т А Н О В Л Е Н И Е</w:t>
      </w:r>
    </w:p>
    <w:p w:rsidR="004C2725" w:rsidRPr="001344E6" w:rsidP="004C2725">
      <w:pPr>
        <w:jc w:val="both"/>
        <w:rPr>
          <w:sz w:val="16"/>
          <w:szCs w:val="16"/>
        </w:rPr>
      </w:pPr>
    </w:p>
    <w:p w:rsidR="004C2725" w:rsidRPr="001344E6" w:rsidP="004C2725">
      <w:pPr>
        <w:ind w:firstLine="708"/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26 октября 2023 года                               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1344E6">
        <w:rPr>
          <w:sz w:val="16"/>
          <w:szCs w:val="16"/>
        </w:rPr>
        <w:t xml:space="preserve">                   г. Джанкой</w:t>
      </w:r>
    </w:p>
    <w:p w:rsidR="004C2725" w:rsidRPr="001344E6" w:rsidP="004C2725">
      <w:pPr>
        <w:jc w:val="both"/>
        <w:rPr>
          <w:sz w:val="16"/>
          <w:szCs w:val="16"/>
        </w:rPr>
      </w:pPr>
    </w:p>
    <w:p w:rsidR="004C2725" w:rsidRPr="001344E6" w:rsidP="004C2725">
      <w:pPr>
        <w:ind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Исполняющий обязанности мирового судьи </w:t>
      </w:r>
      <w:r w:rsidRPr="001344E6">
        <w:rPr>
          <w:sz w:val="16"/>
          <w:szCs w:val="16"/>
        </w:rPr>
        <w:t>судебного участка № 3</w:t>
      </w:r>
      <w:r w:rsidRPr="001344E6" w:rsidR="00C17A07">
        <w:rPr>
          <w:sz w:val="16"/>
          <w:szCs w:val="16"/>
        </w:rPr>
        <w:t>4</w:t>
      </w:r>
      <w:r w:rsidRPr="001344E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 Республики Крым  мировой судья судебного участка № 3</w:t>
      </w:r>
      <w:r w:rsidRPr="001344E6" w:rsidR="00C17A07">
        <w:rPr>
          <w:sz w:val="16"/>
          <w:szCs w:val="16"/>
        </w:rPr>
        <w:t>3</w:t>
      </w:r>
      <w:r w:rsidRPr="001344E6">
        <w:rPr>
          <w:sz w:val="16"/>
          <w:szCs w:val="16"/>
        </w:rPr>
        <w:t xml:space="preserve"> Джанкойского судебного района (Джанкойский муниципальный район и городской округ Джанкой)</w:t>
      </w:r>
      <w:r w:rsidRPr="001344E6">
        <w:rPr>
          <w:sz w:val="16"/>
          <w:szCs w:val="16"/>
        </w:rPr>
        <w:t xml:space="preserve"> Республики Крым </w:t>
      </w:r>
      <w:r w:rsidRPr="001344E6" w:rsidR="00C17A07">
        <w:rPr>
          <w:sz w:val="16"/>
          <w:szCs w:val="16"/>
        </w:rPr>
        <w:t>Самойленко Светлана Александровна</w:t>
      </w:r>
      <w:r w:rsidRPr="001344E6">
        <w:rPr>
          <w:sz w:val="16"/>
          <w:szCs w:val="16"/>
        </w:rPr>
        <w:t>, рассмотрев материалы административного дела в отношении</w:t>
      </w:r>
    </w:p>
    <w:p w:rsidR="00C17A07" w:rsidRPr="001344E6" w:rsidP="00C17A07">
      <w:pPr>
        <w:pStyle w:val="NoSpacing"/>
        <w:ind w:firstLine="709"/>
        <w:jc w:val="both"/>
        <w:rPr>
          <w:rFonts w:ascii="Times New Roman" w:hAnsi="Times New Roman"/>
          <w:sz w:val="16"/>
          <w:szCs w:val="16"/>
        </w:rPr>
      </w:pPr>
      <w:r w:rsidRPr="001344E6">
        <w:rPr>
          <w:sz w:val="16"/>
          <w:szCs w:val="16"/>
        </w:rPr>
        <w:t xml:space="preserve">  </w:t>
      </w:r>
      <w:r w:rsidRPr="001344E6">
        <w:rPr>
          <w:rFonts w:ascii="Times New Roman" w:hAnsi="Times New Roman"/>
          <w:b/>
          <w:sz w:val="16"/>
          <w:szCs w:val="16"/>
        </w:rPr>
        <w:t>Щеглова В.</w:t>
      </w:r>
      <w:r w:rsidRPr="001344E6">
        <w:rPr>
          <w:rFonts w:ascii="Times New Roman" w:hAnsi="Times New Roman"/>
          <w:b/>
          <w:sz w:val="16"/>
          <w:szCs w:val="16"/>
        </w:rPr>
        <w:t xml:space="preserve"> С.</w:t>
      </w:r>
      <w:r w:rsidRPr="001344E6">
        <w:rPr>
          <w:rFonts w:ascii="Times New Roman" w:hAnsi="Times New Roman"/>
          <w:sz w:val="16"/>
          <w:szCs w:val="16"/>
        </w:rPr>
        <w:t>, ДАТА</w:t>
      </w:r>
      <w:r w:rsidRPr="001344E6">
        <w:rPr>
          <w:rFonts w:ascii="Times New Roman" w:hAnsi="Times New Roman"/>
          <w:sz w:val="16"/>
          <w:szCs w:val="16"/>
        </w:rPr>
        <w:t xml:space="preserve"> года рождения, уроженца ИЗЪЯТО</w:t>
      </w:r>
      <w:r w:rsidRPr="001344E6">
        <w:rPr>
          <w:rFonts w:ascii="Times New Roman" w:hAnsi="Times New Roman"/>
          <w:sz w:val="16"/>
          <w:szCs w:val="16"/>
        </w:rPr>
        <w:t>, гражданина РФ, официально не трудоустроенного, не женатог</w:t>
      </w:r>
      <w:r w:rsidRPr="001344E6">
        <w:rPr>
          <w:rFonts w:ascii="Times New Roman" w:hAnsi="Times New Roman"/>
          <w:sz w:val="16"/>
          <w:szCs w:val="16"/>
        </w:rPr>
        <w:t xml:space="preserve">о, имеющего 3 группу инвалидности, </w:t>
      </w:r>
      <w:r w:rsidRPr="001344E6">
        <w:rPr>
          <w:rFonts w:ascii="Times New Roman" w:hAnsi="Times New Roman"/>
          <w:color w:val="000000"/>
          <w:sz w:val="16"/>
          <w:szCs w:val="16"/>
        </w:rPr>
        <w:t>зарегистрированного</w:t>
      </w:r>
      <w:r w:rsidRPr="001344E6">
        <w:rPr>
          <w:rFonts w:ascii="Times New Roman" w:hAnsi="Times New Roman"/>
          <w:sz w:val="16"/>
          <w:szCs w:val="16"/>
        </w:rPr>
        <w:t xml:space="preserve"> и проживающего по адресу: АДРЕС</w:t>
      </w:r>
      <w:r w:rsidRPr="001344E6">
        <w:rPr>
          <w:rFonts w:ascii="Times New Roman" w:hAnsi="Times New Roman"/>
          <w:sz w:val="16"/>
          <w:szCs w:val="16"/>
        </w:rPr>
        <w:t>, паспорт ИЗЪЯТО</w:t>
      </w:r>
      <w:r w:rsidRPr="001344E6">
        <w:rPr>
          <w:rFonts w:ascii="Times New Roman" w:hAnsi="Times New Roman"/>
          <w:sz w:val="16"/>
          <w:szCs w:val="16"/>
        </w:rPr>
        <w:t>,</w:t>
      </w:r>
    </w:p>
    <w:p w:rsidR="004C2725" w:rsidRPr="001344E6" w:rsidP="00C17A07">
      <w:pPr>
        <w:ind w:firstLine="708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в совершении админис</w:t>
      </w:r>
      <w:r w:rsidRPr="001344E6">
        <w:rPr>
          <w:sz w:val="16"/>
          <w:szCs w:val="16"/>
        </w:rPr>
        <w:t>тративного  правонарушения, предусмотренного  ч.1 ст.20.25 КРФ об АП,</w:t>
      </w:r>
    </w:p>
    <w:p w:rsidR="004C2725" w:rsidRPr="001344E6" w:rsidP="004C2725">
      <w:pPr>
        <w:spacing w:before="120" w:after="120"/>
        <w:jc w:val="center"/>
        <w:rPr>
          <w:b/>
          <w:i/>
          <w:sz w:val="16"/>
          <w:szCs w:val="16"/>
        </w:rPr>
      </w:pPr>
      <w:r w:rsidRPr="001344E6">
        <w:rPr>
          <w:b/>
          <w:sz w:val="16"/>
          <w:szCs w:val="16"/>
        </w:rPr>
        <w:t>УСТАНОВИЛ</w:t>
      </w:r>
      <w:r w:rsidRPr="001344E6">
        <w:rPr>
          <w:b/>
          <w:i/>
          <w:sz w:val="16"/>
          <w:szCs w:val="16"/>
        </w:rPr>
        <w:t>:</w:t>
      </w:r>
    </w:p>
    <w:p w:rsidR="00D230CF" w:rsidRPr="001344E6" w:rsidP="00D230CF">
      <w:pPr>
        <w:widowControl w:val="0"/>
        <w:autoSpaceDE w:val="0"/>
        <w:autoSpaceDN w:val="0"/>
        <w:adjustRightInd w:val="0"/>
        <w:ind w:right="-24"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Щеглов В.С.</w:t>
      </w:r>
      <w:r w:rsidRPr="001344E6" w:rsidR="002C2EFA">
        <w:rPr>
          <w:sz w:val="16"/>
          <w:szCs w:val="16"/>
        </w:rPr>
        <w:t xml:space="preserve">, </w:t>
      </w:r>
      <w:r w:rsidRPr="001344E6">
        <w:rPr>
          <w:color w:val="000000"/>
          <w:sz w:val="16"/>
          <w:szCs w:val="16"/>
        </w:rPr>
        <w:t>зарегистрированный</w:t>
      </w:r>
      <w:r w:rsidRPr="001344E6">
        <w:rPr>
          <w:sz w:val="16"/>
          <w:szCs w:val="16"/>
        </w:rPr>
        <w:t xml:space="preserve"> и проживающий по адресу: </w:t>
      </w:r>
      <w:r w:rsidRPr="001344E6">
        <w:rPr>
          <w:sz w:val="16"/>
          <w:szCs w:val="16"/>
        </w:rPr>
        <w:t>АДРЕС</w:t>
      </w:r>
      <w:r w:rsidRPr="001344E6">
        <w:rPr>
          <w:sz w:val="16"/>
          <w:szCs w:val="16"/>
        </w:rPr>
        <w:t>, в установленный ч. 1 ст. 32.2 КоАП РФ срок до 2</w:t>
      </w:r>
      <w:r w:rsidRPr="001344E6" w:rsidR="00A10597">
        <w:rPr>
          <w:sz w:val="16"/>
          <w:szCs w:val="16"/>
        </w:rPr>
        <w:t>4</w:t>
      </w:r>
      <w:r w:rsidRPr="001344E6">
        <w:rPr>
          <w:color w:val="000000"/>
          <w:sz w:val="16"/>
          <w:szCs w:val="16"/>
        </w:rPr>
        <w:t>.</w:t>
      </w:r>
      <w:r w:rsidRPr="001344E6" w:rsidR="00A10597">
        <w:rPr>
          <w:color w:val="000000"/>
          <w:sz w:val="16"/>
          <w:szCs w:val="16"/>
        </w:rPr>
        <w:t>10</w:t>
      </w:r>
      <w:r w:rsidRPr="001344E6">
        <w:rPr>
          <w:color w:val="000000"/>
          <w:sz w:val="16"/>
          <w:szCs w:val="16"/>
        </w:rPr>
        <w:t>.2023</w:t>
      </w:r>
      <w:r w:rsidRPr="001344E6">
        <w:rPr>
          <w:sz w:val="16"/>
          <w:szCs w:val="16"/>
        </w:rPr>
        <w:t xml:space="preserve"> включительно, не уплатил штраф в размере </w:t>
      </w:r>
      <w:r w:rsidRPr="001344E6" w:rsidR="00A10597">
        <w:rPr>
          <w:sz w:val="16"/>
          <w:szCs w:val="16"/>
        </w:rPr>
        <w:t>2</w:t>
      </w:r>
      <w:r w:rsidRPr="001344E6">
        <w:rPr>
          <w:sz w:val="16"/>
          <w:szCs w:val="16"/>
        </w:rPr>
        <w:t xml:space="preserve">500 рублей, наложенный на него постановлением </w:t>
      </w:r>
      <w:r w:rsidRPr="001344E6" w:rsidR="00A10597">
        <w:rPr>
          <w:sz w:val="16"/>
          <w:szCs w:val="16"/>
        </w:rPr>
        <w:t>№ 5-308/2023</w:t>
      </w:r>
      <w:r w:rsidRPr="001344E6">
        <w:rPr>
          <w:sz w:val="16"/>
          <w:szCs w:val="16"/>
        </w:rPr>
        <w:t xml:space="preserve"> от </w:t>
      </w:r>
      <w:r w:rsidRPr="001344E6" w:rsidR="00A10597">
        <w:rPr>
          <w:sz w:val="16"/>
          <w:szCs w:val="16"/>
        </w:rPr>
        <w:t>28</w:t>
      </w:r>
      <w:r w:rsidRPr="001344E6">
        <w:rPr>
          <w:sz w:val="16"/>
          <w:szCs w:val="16"/>
        </w:rPr>
        <w:t>.07.2023</w:t>
      </w:r>
      <w:r w:rsidRPr="001344E6" w:rsidR="00A10597">
        <w:rPr>
          <w:sz w:val="16"/>
          <w:szCs w:val="16"/>
        </w:rPr>
        <w:t>, выданным Джанкойским районным судом Республики Крым</w:t>
      </w:r>
      <w:r w:rsidRPr="001344E6">
        <w:rPr>
          <w:sz w:val="16"/>
          <w:szCs w:val="16"/>
        </w:rPr>
        <w:t xml:space="preserve">, за совершение административного правонарушения, предусмотренного ч. 1 ст. </w:t>
      </w:r>
      <w:r w:rsidRPr="001344E6" w:rsidR="00A10597">
        <w:rPr>
          <w:sz w:val="16"/>
          <w:szCs w:val="16"/>
        </w:rPr>
        <w:t>19</w:t>
      </w:r>
      <w:r w:rsidRPr="001344E6">
        <w:rPr>
          <w:sz w:val="16"/>
          <w:szCs w:val="16"/>
        </w:rPr>
        <w:t>.</w:t>
      </w:r>
      <w:r w:rsidRPr="001344E6" w:rsidR="00A10597">
        <w:rPr>
          <w:sz w:val="16"/>
          <w:szCs w:val="16"/>
        </w:rPr>
        <w:t>3</w:t>
      </w:r>
      <w:r w:rsidRPr="001344E6">
        <w:rPr>
          <w:sz w:val="16"/>
          <w:szCs w:val="16"/>
        </w:rPr>
        <w:t xml:space="preserve"> КоАП РФ</w:t>
      </w:r>
      <w:r w:rsidRPr="001344E6">
        <w:rPr>
          <w:sz w:val="16"/>
          <w:szCs w:val="16"/>
        </w:rPr>
        <w:t xml:space="preserve">, вступившего в законную силу </w:t>
      </w:r>
      <w:r w:rsidRPr="001344E6" w:rsidR="00A10597">
        <w:rPr>
          <w:sz w:val="16"/>
          <w:szCs w:val="16"/>
        </w:rPr>
        <w:t>08</w:t>
      </w:r>
      <w:r w:rsidRPr="001344E6">
        <w:rPr>
          <w:sz w:val="16"/>
          <w:szCs w:val="16"/>
        </w:rPr>
        <w:t>.0</w:t>
      </w:r>
      <w:r w:rsidRPr="001344E6" w:rsidR="00A10597">
        <w:rPr>
          <w:sz w:val="16"/>
          <w:szCs w:val="16"/>
        </w:rPr>
        <w:t>8</w:t>
      </w:r>
      <w:r w:rsidRPr="001344E6">
        <w:rPr>
          <w:sz w:val="16"/>
          <w:szCs w:val="16"/>
        </w:rPr>
        <w:t>.2023, то есть совершил правонарушение, предусмотренное ч. 1 ст. 20.25 КоАП</w:t>
      </w:r>
      <w:r w:rsidRPr="001344E6">
        <w:rPr>
          <w:sz w:val="16"/>
          <w:szCs w:val="16"/>
        </w:rPr>
        <w:t xml:space="preserve"> РФ.</w:t>
      </w:r>
    </w:p>
    <w:p w:rsidR="00D230CF" w:rsidRPr="001344E6" w:rsidP="00D230CF">
      <w:pPr>
        <w:ind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Щеглов В.С. в судебном заседании признал полностью себя виновным в совершении административного правонарушения, в содеянном раскаялся.</w:t>
      </w:r>
      <w:r w:rsidRPr="001344E6">
        <w:rPr>
          <w:sz w:val="16"/>
          <w:szCs w:val="16"/>
        </w:rPr>
        <w:t xml:space="preserve"> Поясни</w:t>
      </w:r>
      <w:r w:rsidRPr="001344E6">
        <w:rPr>
          <w:sz w:val="16"/>
          <w:szCs w:val="16"/>
        </w:rPr>
        <w:t xml:space="preserve">л, что штраф не оплатил в установленный законом срок, так как забыл о его наложении. </w:t>
      </w:r>
    </w:p>
    <w:p w:rsidR="00A10597" w:rsidRPr="001344E6" w:rsidP="00A10597">
      <w:pPr>
        <w:pStyle w:val="BodyTextIndent"/>
        <w:tabs>
          <w:tab w:val="left" w:pos="709"/>
        </w:tabs>
        <w:spacing w:after="0"/>
        <w:ind w:left="0"/>
        <w:contextualSpacing/>
        <w:jc w:val="both"/>
        <w:rPr>
          <w:sz w:val="16"/>
          <w:szCs w:val="16"/>
        </w:rPr>
      </w:pPr>
      <w:r w:rsidRPr="001344E6">
        <w:rPr>
          <w:sz w:val="16"/>
          <w:szCs w:val="16"/>
        </w:rPr>
        <w:tab/>
        <w:t xml:space="preserve">Исследовав представленные материалы дела, считаю, что вина                                 Щеглова В.С. </w:t>
      </w:r>
      <w:r w:rsidRPr="001344E6">
        <w:rPr>
          <w:sz w:val="16"/>
          <w:szCs w:val="16"/>
        </w:rPr>
        <w:t xml:space="preserve">полностью установлена и подтверждается совокупностью собранных по делу доказательств, а именно: </w:t>
      </w:r>
    </w:p>
    <w:p w:rsidR="00D230CF" w:rsidRPr="001344E6" w:rsidP="00A10597">
      <w:pPr>
        <w:pStyle w:val="BodyTextIndent"/>
        <w:tabs>
          <w:tab w:val="left" w:pos="709"/>
        </w:tabs>
        <w:spacing w:after="0"/>
        <w:ind w:left="0"/>
        <w:contextualSpacing/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- протоколом </w:t>
      </w:r>
      <w:r w:rsidRPr="001344E6" w:rsidR="00A10597">
        <w:rPr>
          <w:sz w:val="16"/>
          <w:szCs w:val="16"/>
        </w:rPr>
        <w:t>об административном правонарушении № 349 от 2</w:t>
      </w:r>
      <w:r w:rsidRPr="001344E6">
        <w:rPr>
          <w:sz w:val="16"/>
          <w:szCs w:val="16"/>
        </w:rPr>
        <w:t>6.10.2023 (л.д.</w:t>
      </w:r>
      <w:r w:rsidRPr="001344E6" w:rsidR="00A10597">
        <w:rPr>
          <w:sz w:val="16"/>
          <w:szCs w:val="16"/>
        </w:rPr>
        <w:t>1</w:t>
      </w:r>
      <w:r w:rsidRPr="001344E6">
        <w:rPr>
          <w:sz w:val="16"/>
          <w:szCs w:val="16"/>
        </w:rPr>
        <w:t>);</w:t>
      </w:r>
    </w:p>
    <w:p w:rsidR="00D230CF" w:rsidRPr="001344E6" w:rsidP="00A10597">
      <w:pPr>
        <w:pStyle w:val="BodyTextIndent"/>
        <w:tabs>
          <w:tab w:val="left" w:pos="709"/>
        </w:tabs>
        <w:spacing w:after="0"/>
        <w:ind w:left="0"/>
        <w:contextualSpacing/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- копией постановления по делу об административном правонарушении </w:t>
      </w:r>
      <w:r w:rsidRPr="001344E6" w:rsidR="00A10597">
        <w:rPr>
          <w:sz w:val="16"/>
          <w:szCs w:val="16"/>
        </w:rPr>
        <w:t>№ 5-308/2023</w:t>
      </w:r>
      <w:r w:rsidRPr="001344E6">
        <w:rPr>
          <w:sz w:val="16"/>
          <w:szCs w:val="16"/>
        </w:rPr>
        <w:t xml:space="preserve"> от </w:t>
      </w:r>
      <w:r w:rsidRPr="001344E6" w:rsidR="00A10597">
        <w:rPr>
          <w:sz w:val="16"/>
          <w:szCs w:val="16"/>
        </w:rPr>
        <w:t>28</w:t>
      </w:r>
      <w:r w:rsidRPr="001344E6">
        <w:rPr>
          <w:sz w:val="16"/>
          <w:szCs w:val="16"/>
        </w:rPr>
        <w:t>.07.2023 (л.д.4</w:t>
      </w:r>
      <w:r w:rsidRPr="001344E6" w:rsidR="00A10597">
        <w:rPr>
          <w:sz w:val="16"/>
          <w:szCs w:val="16"/>
        </w:rPr>
        <w:t>-5</w:t>
      </w:r>
      <w:r w:rsidRPr="001344E6">
        <w:rPr>
          <w:sz w:val="16"/>
          <w:szCs w:val="16"/>
        </w:rPr>
        <w:t xml:space="preserve">). Объяснениями  </w:t>
      </w:r>
      <w:r w:rsidRPr="001344E6" w:rsidR="00A10597">
        <w:rPr>
          <w:sz w:val="16"/>
          <w:szCs w:val="16"/>
        </w:rPr>
        <w:t>Щеглова В.С.</w:t>
      </w:r>
      <w:r w:rsidRPr="001344E6">
        <w:rPr>
          <w:sz w:val="16"/>
          <w:szCs w:val="16"/>
        </w:rPr>
        <w:t xml:space="preserve"> данными в ходе судебного заседания;</w:t>
      </w:r>
    </w:p>
    <w:p w:rsidR="00D230CF" w:rsidRPr="001344E6" w:rsidP="00A10597">
      <w:pPr>
        <w:pStyle w:val="BodyTextIndent"/>
        <w:tabs>
          <w:tab w:val="left" w:pos="709"/>
        </w:tabs>
        <w:spacing w:after="0"/>
        <w:ind w:left="0"/>
        <w:contextualSpacing/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- </w:t>
      </w:r>
      <w:r w:rsidRPr="001344E6" w:rsidR="00A10597">
        <w:rPr>
          <w:sz w:val="16"/>
          <w:szCs w:val="16"/>
        </w:rPr>
        <w:t>копией постановления о возбуждении исполнительного производства</w:t>
      </w:r>
      <w:r w:rsidRPr="001344E6">
        <w:rPr>
          <w:sz w:val="16"/>
          <w:szCs w:val="16"/>
        </w:rPr>
        <w:t xml:space="preserve"> (л.д.</w:t>
      </w:r>
      <w:r w:rsidRPr="001344E6" w:rsidR="00A10597">
        <w:rPr>
          <w:sz w:val="16"/>
          <w:szCs w:val="16"/>
        </w:rPr>
        <w:t>6</w:t>
      </w:r>
      <w:r w:rsidRPr="001344E6">
        <w:rPr>
          <w:sz w:val="16"/>
          <w:szCs w:val="16"/>
        </w:rPr>
        <w:t>).</w:t>
      </w:r>
    </w:p>
    <w:p w:rsidR="00F74F42" w:rsidRPr="001344E6" w:rsidP="00F74F42">
      <w:pPr>
        <w:ind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Совокупность вышеуказанных доказательств по делу у суда не вызывает сомнений, они последовательн</w:t>
      </w:r>
      <w:r w:rsidRPr="001344E6">
        <w:rPr>
          <w:sz w:val="16"/>
          <w:szCs w:val="16"/>
        </w:rPr>
        <w:t>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F74F42" w:rsidRPr="001344E6" w:rsidP="00F74F42">
      <w:pPr>
        <w:shd w:val="clear" w:color="auto" w:fill="FFFFFF"/>
        <w:ind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В соответствии с ч. 1</w:t>
      </w:r>
      <w:r w:rsidRPr="001344E6">
        <w:rPr>
          <w:rStyle w:val="apple-converted-space"/>
          <w:sz w:val="16"/>
          <w:szCs w:val="16"/>
        </w:rPr>
        <w:t> </w:t>
      </w:r>
      <w:hyperlink r:id="rId4" w:history="1">
        <w:r w:rsidRPr="001344E6">
          <w:rPr>
            <w:rStyle w:val="Hyperlink"/>
            <w:sz w:val="16"/>
            <w:szCs w:val="16"/>
          </w:rPr>
          <w:t>ст. 32.2 КоАП РФ</w:t>
        </w:r>
      </w:hyperlink>
      <w:r w:rsidRPr="001344E6">
        <w:rPr>
          <w:sz w:val="16"/>
          <w:szCs w:val="16"/>
        </w:rPr>
        <w:t>,</w:t>
      </w:r>
      <w:r w:rsidRPr="001344E6">
        <w:rPr>
          <w:rStyle w:val="apple-converted-space"/>
          <w:sz w:val="16"/>
          <w:szCs w:val="16"/>
        </w:rPr>
        <w:t> </w:t>
      </w:r>
      <w:r w:rsidRPr="001344E6">
        <w:rPr>
          <w:sz w:val="16"/>
          <w:szCs w:val="16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</w:t>
      </w:r>
      <w:r w:rsidRPr="001344E6">
        <w:rPr>
          <w:sz w:val="16"/>
          <w:szCs w:val="1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4F42" w:rsidRPr="001344E6" w:rsidP="00F74F42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Таким образом, факт совершения Щегловым В.С. правонарушения полн</w:t>
      </w:r>
      <w:r w:rsidRPr="001344E6">
        <w:rPr>
          <w:sz w:val="16"/>
          <w:szCs w:val="16"/>
        </w:rPr>
        <w:t xml:space="preserve">остью установлен и доказан, его действия необходимо квалифицировать по ч. 1 ст. 20.25 КоАП РФ, как неуплата административного штрафа в срок, предусмотренный КоАП РФ.  </w:t>
      </w:r>
    </w:p>
    <w:p w:rsidR="006F0728" w:rsidRPr="001344E6" w:rsidP="006F0728">
      <w:pPr>
        <w:ind w:firstLine="708"/>
        <w:jc w:val="both"/>
        <w:rPr>
          <w:color w:val="000000"/>
          <w:sz w:val="16"/>
          <w:szCs w:val="16"/>
        </w:rPr>
      </w:pPr>
      <w:r w:rsidRPr="001344E6">
        <w:rPr>
          <w:color w:val="000000"/>
          <w:sz w:val="16"/>
          <w:szCs w:val="16"/>
        </w:rPr>
        <w:t>При этом</w:t>
      </w:r>
      <w:r w:rsidRPr="001344E6">
        <w:rPr>
          <w:color w:val="000000"/>
          <w:sz w:val="16"/>
          <w:szCs w:val="16"/>
        </w:rPr>
        <w:t>,</w:t>
      </w:r>
      <w:r w:rsidRPr="001344E6">
        <w:rPr>
          <w:color w:val="000000"/>
          <w:sz w:val="16"/>
          <w:szCs w:val="16"/>
        </w:rPr>
        <w:t xml:space="preserve"> статьей 2.9 КоАП РФ предусмотрено, что при малозначительности совершенного адм</w:t>
      </w:r>
      <w:r w:rsidRPr="001344E6">
        <w:rPr>
          <w:color w:val="000000"/>
          <w:sz w:val="16"/>
          <w:szCs w:val="16"/>
        </w:rPr>
        <w:t>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</w:t>
      </w:r>
      <w:r w:rsidRPr="001344E6">
        <w:rPr>
          <w:color w:val="000000"/>
          <w:sz w:val="16"/>
          <w:szCs w:val="16"/>
        </w:rPr>
        <w:t>анием.</w:t>
      </w:r>
    </w:p>
    <w:p w:rsidR="006F0728" w:rsidRPr="001344E6" w:rsidP="006F0728">
      <w:pPr>
        <w:ind w:firstLine="708"/>
        <w:jc w:val="both"/>
        <w:rPr>
          <w:color w:val="000000"/>
          <w:sz w:val="16"/>
          <w:szCs w:val="16"/>
        </w:rPr>
      </w:pPr>
      <w:r w:rsidRPr="001344E6">
        <w:rPr>
          <w:color w:val="000000"/>
          <w:sz w:val="16"/>
          <w:szCs w:val="16"/>
        </w:rPr>
        <w:t>При разрешении вопроса о возможности применении ст. 2.9 КоАП РФ при рассмотрении данного дела, суд учитывает характер совершенного правонарушения, роль правонарушителя, размер вреда и тяжесть наступивших последствий.</w:t>
      </w:r>
    </w:p>
    <w:p w:rsidR="007B17F2" w:rsidRPr="001344E6" w:rsidP="007B17F2">
      <w:pPr>
        <w:ind w:firstLine="708"/>
        <w:jc w:val="both"/>
        <w:rPr>
          <w:sz w:val="16"/>
          <w:szCs w:val="16"/>
        </w:rPr>
      </w:pPr>
      <w:r w:rsidRPr="001344E6">
        <w:rPr>
          <w:color w:val="000000"/>
          <w:sz w:val="16"/>
          <w:szCs w:val="16"/>
        </w:rPr>
        <w:t xml:space="preserve">Суд принимает во внимание, что </w:t>
      </w:r>
      <w:r w:rsidRPr="001344E6">
        <w:rPr>
          <w:color w:val="000000"/>
          <w:sz w:val="16"/>
          <w:szCs w:val="16"/>
        </w:rPr>
        <w:t>оплата штрафа произведена</w:t>
      </w:r>
      <w:r w:rsidRPr="001344E6">
        <w:rPr>
          <w:sz w:val="16"/>
          <w:szCs w:val="16"/>
        </w:rPr>
        <w:t xml:space="preserve"> </w:t>
      </w:r>
      <w:r w:rsidRPr="001344E6" w:rsidR="00F74F42">
        <w:rPr>
          <w:sz w:val="16"/>
          <w:szCs w:val="16"/>
        </w:rPr>
        <w:t>24</w:t>
      </w:r>
      <w:r w:rsidRPr="001344E6">
        <w:rPr>
          <w:sz w:val="16"/>
          <w:szCs w:val="16"/>
        </w:rPr>
        <w:t>.</w:t>
      </w:r>
      <w:r w:rsidRPr="001344E6" w:rsidR="00F74F42">
        <w:rPr>
          <w:sz w:val="16"/>
          <w:szCs w:val="16"/>
        </w:rPr>
        <w:t>10</w:t>
      </w:r>
      <w:r w:rsidRPr="001344E6">
        <w:rPr>
          <w:sz w:val="16"/>
          <w:szCs w:val="16"/>
        </w:rPr>
        <w:t>.20</w:t>
      </w:r>
      <w:r w:rsidRPr="001344E6" w:rsidR="00F74F42">
        <w:rPr>
          <w:sz w:val="16"/>
          <w:szCs w:val="16"/>
        </w:rPr>
        <w:t>23</w:t>
      </w:r>
      <w:r w:rsidRPr="001344E6">
        <w:rPr>
          <w:sz w:val="16"/>
          <w:szCs w:val="16"/>
        </w:rPr>
        <w:t xml:space="preserve"> года в размере </w:t>
      </w:r>
      <w:r w:rsidRPr="001344E6" w:rsidR="00F74F42">
        <w:rPr>
          <w:sz w:val="16"/>
          <w:szCs w:val="16"/>
        </w:rPr>
        <w:t>2500</w:t>
      </w:r>
      <w:r w:rsidRPr="001344E6">
        <w:rPr>
          <w:sz w:val="16"/>
          <w:szCs w:val="16"/>
        </w:rPr>
        <w:t>,</w:t>
      </w:r>
      <w:r w:rsidRPr="001344E6" w:rsidR="00F74F42">
        <w:rPr>
          <w:sz w:val="16"/>
          <w:szCs w:val="16"/>
        </w:rPr>
        <w:t>00</w:t>
      </w:r>
      <w:r w:rsidRPr="001344E6">
        <w:rPr>
          <w:sz w:val="16"/>
          <w:szCs w:val="16"/>
        </w:rPr>
        <w:t xml:space="preserve"> руб.</w:t>
      </w:r>
    </w:p>
    <w:p w:rsidR="007B17F2" w:rsidRPr="001344E6" w:rsidP="007B17F2">
      <w:pPr>
        <w:ind w:firstLine="708"/>
        <w:jc w:val="both"/>
        <w:rPr>
          <w:color w:val="000000"/>
          <w:sz w:val="16"/>
          <w:szCs w:val="16"/>
        </w:rPr>
      </w:pPr>
      <w:r w:rsidRPr="001344E6">
        <w:rPr>
          <w:color w:val="000000"/>
          <w:sz w:val="16"/>
          <w:szCs w:val="16"/>
        </w:rPr>
        <w:t xml:space="preserve">С учетом приведенных выше фактических обстоятельств, суд приходит к выводу, что хотя действия </w:t>
      </w:r>
      <w:r w:rsidRPr="001344E6" w:rsidR="00F74F42">
        <w:rPr>
          <w:sz w:val="16"/>
          <w:szCs w:val="16"/>
        </w:rPr>
        <w:t xml:space="preserve">Щеглова В.С. </w:t>
      </w:r>
      <w:r w:rsidRPr="001344E6">
        <w:rPr>
          <w:color w:val="000000"/>
          <w:sz w:val="16"/>
          <w:szCs w:val="16"/>
        </w:rPr>
        <w:t>формально содержат признаки состава административного правонарушения, предусмотренно</w:t>
      </w:r>
      <w:r w:rsidRPr="001344E6">
        <w:rPr>
          <w:color w:val="000000"/>
          <w:sz w:val="16"/>
          <w:szCs w:val="16"/>
        </w:rPr>
        <w:t>го ч. 1 ст. 20.25 КоАП РФ, но с учетом характера совершенного правонарушения и роли правонарушителя, размера вреда и тяжести наступивших последствий указанные действия не представляют существенного нарушения охраняемых общественным правоотношениям.</w:t>
      </w:r>
    </w:p>
    <w:p w:rsidR="007B17F2" w:rsidRPr="001344E6" w:rsidP="007B17F2">
      <w:pPr>
        <w:ind w:firstLine="708"/>
        <w:jc w:val="both"/>
        <w:rPr>
          <w:color w:val="000000"/>
          <w:sz w:val="16"/>
          <w:szCs w:val="16"/>
        </w:rPr>
      </w:pPr>
      <w:r w:rsidRPr="001344E6">
        <w:rPr>
          <w:color w:val="000000"/>
          <w:sz w:val="16"/>
          <w:szCs w:val="16"/>
        </w:rPr>
        <w:t>При так</w:t>
      </w:r>
      <w:r w:rsidRPr="001344E6">
        <w:rPr>
          <w:color w:val="000000"/>
          <w:sz w:val="16"/>
          <w:szCs w:val="16"/>
        </w:rPr>
        <w:t xml:space="preserve">их обстоятельствах, совершенное </w:t>
      </w:r>
      <w:r w:rsidRPr="001344E6" w:rsidR="00F74F42">
        <w:rPr>
          <w:sz w:val="16"/>
          <w:szCs w:val="16"/>
        </w:rPr>
        <w:t xml:space="preserve">Щегловым В.С. </w:t>
      </w:r>
      <w:r w:rsidRPr="001344E6">
        <w:rPr>
          <w:color w:val="000000"/>
          <w:sz w:val="16"/>
          <w:szCs w:val="16"/>
        </w:rPr>
        <w:t xml:space="preserve">правонарушение является малозначительным, в </w:t>
      </w:r>
      <w:r w:rsidRPr="001344E6">
        <w:rPr>
          <w:color w:val="000000"/>
          <w:sz w:val="16"/>
          <w:szCs w:val="16"/>
        </w:rPr>
        <w:t>связи</w:t>
      </w:r>
      <w:r w:rsidRPr="001344E6">
        <w:rPr>
          <w:color w:val="000000"/>
          <w:sz w:val="16"/>
          <w:szCs w:val="16"/>
        </w:rPr>
        <w:t xml:space="preserve"> с чем суд считает необходимым освободить его от административной ответственности, ограничившись устным замечанием, производство по делу прекратить.</w:t>
      </w:r>
    </w:p>
    <w:p w:rsidR="004C2725" w:rsidRPr="001344E6" w:rsidP="004C2725">
      <w:pPr>
        <w:jc w:val="both"/>
        <w:rPr>
          <w:sz w:val="16"/>
          <w:szCs w:val="16"/>
        </w:rPr>
      </w:pPr>
      <w:r w:rsidRPr="001344E6">
        <w:rPr>
          <w:sz w:val="16"/>
          <w:szCs w:val="16"/>
        </w:rPr>
        <w:t xml:space="preserve">         Рук</w:t>
      </w:r>
      <w:r w:rsidRPr="001344E6">
        <w:rPr>
          <w:sz w:val="16"/>
          <w:szCs w:val="16"/>
        </w:rPr>
        <w:t>оводствуясь ст.</w:t>
      </w:r>
      <w:r w:rsidRPr="001344E6" w:rsidR="007B17F2">
        <w:rPr>
          <w:sz w:val="16"/>
          <w:szCs w:val="16"/>
        </w:rPr>
        <w:t xml:space="preserve"> </w:t>
      </w:r>
      <w:r w:rsidRPr="001344E6">
        <w:rPr>
          <w:sz w:val="16"/>
          <w:szCs w:val="16"/>
        </w:rPr>
        <w:t>29.</w:t>
      </w:r>
      <w:r w:rsidRPr="001344E6" w:rsidR="007B17F2">
        <w:rPr>
          <w:sz w:val="16"/>
          <w:szCs w:val="16"/>
        </w:rPr>
        <w:t>10</w:t>
      </w:r>
      <w:r w:rsidRPr="001344E6">
        <w:rPr>
          <w:sz w:val="16"/>
          <w:szCs w:val="16"/>
        </w:rPr>
        <w:t xml:space="preserve"> Кодекса Российской Федерации об  административных правонарушениях,</w:t>
      </w:r>
    </w:p>
    <w:p w:rsidR="004C2725" w:rsidRPr="001344E6" w:rsidP="004C2725">
      <w:pPr>
        <w:spacing w:before="120" w:after="120"/>
        <w:jc w:val="center"/>
        <w:rPr>
          <w:b/>
          <w:sz w:val="16"/>
          <w:szCs w:val="16"/>
        </w:rPr>
      </w:pPr>
      <w:r w:rsidRPr="001344E6">
        <w:rPr>
          <w:b/>
          <w:sz w:val="16"/>
          <w:szCs w:val="16"/>
        </w:rPr>
        <w:t>ПОСТАНОВИЛ:</w:t>
      </w:r>
    </w:p>
    <w:p w:rsidR="007B17F2" w:rsidRPr="001344E6" w:rsidP="007B17F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344E6">
        <w:rPr>
          <w:color w:val="000000"/>
          <w:sz w:val="16"/>
          <w:szCs w:val="16"/>
          <w:shd w:val="clear" w:color="auto" w:fill="FFFFFF"/>
        </w:rPr>
        <w:t>Освободить</w:t>
      </w:r>
      <w:r w:rsidRPr="001344E6" w:rsidR="00F74F42">
        <w:rPr>
          <w:sz w:val="16"/>
          <w:szCs w:val="16"/>
        </w:rPr>
        <w:t xml:space="preserve">  </w:t>
      </w:r>
      <w:r w:rsidRPr="001344E6" w:rsidR="00F74F42">
        <w:rPr>
          <w:b/>
          <w:sz w:val="16"/>
          <w:szCs w:val="16"/>
        </w:rPr>
        <w:t>Щеглова В</w:t>
      </w:r>
      <w:r w:rsidRPr="001344E6">
        <w:rPr>
          <w:b/>
          <w:sz w:val="16"/>
          <w:szCs w:val="16"/>
        </w:rPr>
        <w:t>.</w:t>
      </w:r>
      <w:r w:rsidRPr="001344E6" w:rsidR="00F74F42">
        <w:rPr>
          <w:b/>
          <w:sz w:val="16"/>
          <w:szCs w:val="16"/>
        </w:rPr>
        <w:t xml:space="preserve"> С</w:t>
      </w:r>
      <w:r w:rsidRPr="001344E6">
        <w:rPr>
          <w:b/>
          <w:sz w:val="16"/>
          <w:szCs w:val="16"/>
        </w:rPr>
        <w:t>.</w:t>
      </w:r>
      <w:r w:rsidRPr="001344E6" w:rsidR="00F74F42">
        <w:rPr>
          <w:color w:val="000000"/>
          <w:sz w:val="16"/>
          <w:szCs w:val="16"/>
          <w:shd w:val="clear" w:color="auto" w:fill="FFFFFF"/>
        </w:rPr>
        <w:t xml:space="preserve"> </w:t>
      </w:r>
      <w:r w:rsidRPr="001344E6">
        <w:rPr>
          <w:color w:val="000000"/>
          <w:sz w:val="16"/>
          <w:szCs w:val="16"/>
          <w:shd w:val="clear" w:color="auto" w:fill="FFFFFF"/>
        </w:rPr>
        <w:t xml:space="preserve">от административной ответственности за совершение административного правонарушения, предусмотренного ч. 1 ст. 20.25 </w:t>
      </w:r>
      <w:r w:rsidRPr="001344E6">
        <w:rPr>
          <w:color w:val="000000"/>
          <w:sz w:val="16"/>
          <w:szCs w:val="16"/>
          <w:shd w:val="clear" w:color="auto" w:fill="FFFFFF"/>
        </w:rPr>
        <w:t xml:space="preserve">Кодекса РФ об административных правонарушениях в связи с малозначительностью правонарушения, ограничиться устным замечанием. </w:t>
      </w:r>
    </w:p>
    <w:p w:rsidR="007B17F2" w:rsidRPr="001344E6" w:rsidP="007B17F2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  <w:r w:rsidRPr="001344E6">
        <w:rPr>
          <w:color w:val="000000"/>
          <w:sz w:val="16"/>
          <w:szCs w:val="16"/>
          <w:shd w:val="clear" w:color="auto" w:fill="FFFFFF"/>
        </w:rPr>
        <w:t>Производство по делу прекратить.</w:t>
      </w:r>
    </w:p>
    <w:p w:rsidR="004C2725" w:rsidRPr="001344E6" w:rsidP="004C2725">
      <w:pPr>
        <w:ind w:firstLine="708"/>
        <w:jc w:val="both"/>
        <w:rPr>
          <w:sz w:val="16"/>
          <w:szCs w:val="16"/>
        </w:rPr>
      </w:pPr>
      <w:r w:rsidRPr="001344E6">
        <w:rPr>
          <w:sz w:val="16"/>
          <w:szCs w:val="16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 мирового судью судебного участка № 3</w:t>
      </w:r>
      <w:r w:rsidRPr="001344E6" w:rsidR="00F74F42">
        <w:rPr>
          <w:sz w:val="16"/>
          <w:szCs w:val="16"/>
        </w:rPr>
        <w:t>4</w:t>
      </w:r>
      <w:r w:rsidRPr="001344E6">
        <w:rPr>
          <w:rFonts w:eastAsia="Calibri"/>
          <w:sz w:val="16"/>
          <w:szCs w:val="16"/>
        </w:rPr>
        <w:t xml:space="preserve"> Джанкойского судебного района (Джанкойский муниципальный район и г</w:t>
      </w:r>
      <w:r w:rsidRPr="001344E6">
        <w:rPr>
          <w:rFonts w:eastAsia="Calibri"/>
          <w:sz w:val="16"/>
          <w:szCs w:val="16"/>
        </w:rPr>
        <w:t>ородской округ Джанкой) Республики Крым либо непосредственно в Джанкойский районный суд Республики Крым</w:t>
      </w:r>
      <w:r w:rsidRPr="001344E6">
        <w:rPr>
          <w:sz w:val="16"/>
          <w:szCs w:val="16"/>
        </w:rPr>
        <w:t>.</w:t>
      </w:r>
    </w:p>
    <w:p w:rsidR="005A479E" w:rsidRPr="001344E6" w:rsidP="004C2725">
      <w:pPr>
        <w:ind w:firstLine="708"/>
        <w:jc w:val="both"/>
        <w:rPr>
          <w:sz w:val="16"/>
          <w:szCs w:val="16"/>
        </w:rPr>
      </w:pPr>
    </w:p>
    <w:p w:rsidR="007B17F2" w:rsidRPr="001344E6" w:rsidP="004C2725">
      <w:pPr>
        <w:ind w:firstLine="708"/>
        <w:rPr>
          <w:sz w:val="16"/>
          <w:szCs w:val="16"/>
        </w:rPr>
      </w:pPr>
    </w:p>
    <w:p w:rsidR="004C2725" w:rsidRPr="001344E6" w:rsidP="004C2725">
      <w:pPr>
        <w:ind w:firstLine="708"/>
        <w:rPr>
          <w:sz w:val="16"/>
          <w:szCs w:val="16"/>
        </w:rPr>
      </w:pPr>
      <w:r w:rsidRPr="001344E6">
        <w:rPr>
          <w:sz w:val="16"/>
          <w:szCs w:val="16"/>
        </w:rPr>
        <w:t xml:space="preserve">Мировой судья           </w:t>
      </w:r>
      <w:r w:rsidRPr="001344E6">
        <w:rPr>
          <w:sz w:val="16"/>
          <w:szCs w:val="16"/>
        </w:rPr>
        <w:tab/>
      </w:r>
      <w:r w:rsidRPr="001344E6" w:rsidR="005A479E">
        <w:rPr>
          <w:color w:val="FFFFFF" w:themeColor="background1"/>
          <w:sz w:val="16"/>
          <w:szCs w:val="16"/>
        </w:rPr>
        <w:t xml:space="preserve">личная подпись             </w:t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>
        <w:rPr>
          <w:color w:val="FFFFFF" w:themeColor="background1"/>
          <w:sz w:val="16"/>
          <w:szCs w:val="16"/>
        </w:rPr>
        <w:tab/>
      </w:r>
      <w:r w:rsidRPr="001344E6" w:rsidR="005A479E">
        <w:rPr>
          <w:color w:val="FFFFFF" w:themeColor="background1"/>
          <w:sz w:val="16"/>
          <w:szCs w:val="16"/>
        </w:rPr>
        <w:t xml:space="preserve">             </w:t>
      </w:r>
      <w:r w:rsidRPr="001344E6" w:rsidR="005A479E">
        <w:rPr>
          <w:sz w:val="16"/>
          <w:szCs w:val="16"/>
        </w:rPr>
        <w:t>С.А. Са</w:t>
      </w:r>
      <w:r w:rsidRPr="001344E6" w:rsidR="00F74F42">
        <w:rPr>
          <w:sz w:val="16"/>
          <w:szCs w:val="16"/>
        </w:rPr>
        <w:t>мойленко</w:t>
      </w:r>
    </w:p>
    <w:p w:rsidR="005F55E0" w:rsidRPr="007B17F2" w:rsidP="004C2725">
      <w:pPr>
        <w:rPr>
          <w:sz w:val="28"/>
          <w:szCs w:val="28"/>
        </w:rPr>
      </w:pPr>
    </w:p>
    <w:sectPr w:rsidSect="007B17F2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78A"/>
    <w:rsid w:val="0006778A"/>
    <w:rsid w:val="000D5948"/>
    <w:rsid w:val="001344E6"/>
    <w:rsid w:val="00253CC0"/>
    <w:rsid w:val="002C2EFA"/>
    <w:rsid w:val="00302B8E"/>
    <w:rsid w:val="004C2725"/>
    <w:rsid w:val="004E0F9E"/>
    <w:rsid w:val="00597E8B"/>
    <w:rsid w:val="005A479E"/>
    <w:rsid w:val="005E00F8"/>
    <w:rsid w:val="005F55E0"/>
    <w:rsid w:val="006F0728"/>
    <w:rsid w:val="007B17F2"/>
    <w:rsid w:val="00A10597"/>
    <w:rsid w:val="00AB2E0F"/>
    <w:rsid w:val="00BC0212"/>
    <w:rsid w:val="00BF4095"/>
    <w:rsid w:val="00C17A07"/>
    <w:rsid w:val="00C91FA1"/>
    <w:rsid w:val="00D230CF"/>
    <w:rsid w:val="00F74F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40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C17A07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677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BodyText">
    <w:name w:val="Body Text"/>
    <w:basedOn w:val="Normal"/>
    <w:link w:val="a"/>
    <w:rsid w:val="00BF409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0"/>
    <w:qFormat/>
    <w:rsid w:val="00BF4095"/>
    <w:pPr>
      <w:overflowPunct w:val="0"/>
      <w:autoSpaceDE w:val="0"/>
      <w:autoSpaceDN w:val="0"/>
      <w:adjustRightInd w:val="0"/>
      <w:ind w:right="-483"/>
      <w:jc w:val="center"/>
      <w:textAlignment w:val="baseline"/>
    </w:pPr>
  </w:style>
  <w:style w:type="character" w:customStyle="1" w:styleId="a0">
    <w:name w:val="Название Знак"/>
    <w:basedOn w:val="DefaultParagraphFont"/>
    <w:link w:val="Title"/>
    <w:rsid w:val="00BF40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BF409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BF4095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F4095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2C2E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2">
    <w:name w:val="Заголовок статьи"/>
    <w:basedOn w:val="Normal"/>
    <w:next w:val="Normal"/>
    <w:uiPriority w:val="99"/>
    <w:rsid w:val="00AB2E0F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</w:rPr>
  </w:style>
  <w:style w:type="character" w:customStyle="1" w:styleId="apple-converted-space">
    <w:name w:val="apple-converted-space"/>
    <w:basedOn w:val="DefaultParagraphFont"/>
    <w:rsid w:val="006F0728"/>
  </w:style>
  <w:style w:type="character" w:customStyle="1" w:styleId="snippetequal">
    <w:name w:val="snippet_equal"/>
    <w:basedOn w:val="DefaultParagraphFont"/>
    <w:rsid w:val="006F0728"/>
  </w:style>
  <w:style w:type="paragraph" w:styleId="NormalWeb">
    <w:name w:val="Normal (Web)"/>
    <w:basedOn w:val="Normal"/>
    <w:uiPriority w:val="99"/>
    <w:semiHidden/>
    <w:unhideWhenUsed/>
    <w:rsid w:val="006F0728"/>
    <w:pPr>
      <w:spacing w:before="100" w:beforeAutospacing="1" w:after="100" w:afterAutospacing="1"/>
    </w:pPr>
  </w:style>
  <w:style w:type="character" w:customStyle="1" w:styleId="1">
    <w:name w:val="Заголовок 1 Знак"/>
    <w:basedOn w:val="DefaultParagraphFont"/>
    <w:uiPriority w:val="9"/>
    <w:rsid w:val="00C17A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11">
    <w:name w:val="Заголовок 1 Знак1"/>
    <w:link w:val="Heading1"/>
    <w:uiPriority w:val="99"/>
    <w:locked/>
    <w:rsid w:val="00C17A07"/>
    <w:rPr>
      <w:rFonts w:ascii="Times New Roman" w:eastAsia="Times New Roman" w:hAnsi="Times New Roman" w:cs="Times New Roman"/>
      <w:b/>
      <w:sz w:val="20"/>
      <w:szCs w:val="20"/>
      <w:u w:val="single"/>
      <w:lang w:val="x-none"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D230CF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D230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rsid w:val="00F74F42"/>
    <w:rPr>
      <w:rFonts w:cs="Times New Roman"/>
      <w:color w:val="186EA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32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