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 w14:paraId="3DC4CBDE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>261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7976C1" w14:paraId="41CDCF54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1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</w:t>
      </w:r>
      <w:r w:rsidRPr="00783165"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83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783165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83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783165" w:rsidR="00783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1116</w:t>
      </w:r>
      <w:r w:rsidRPr="00783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83165" w:rsidR="00783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98</w:t>
      </w:r>
    </w:p>
    <w:p w:rsidR="00076E44" w:rsidRPr="00276727" w:rsidP="00276727" w14:paraId="0F978E87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 w14:paraId="44438FAF" w14:textId="7777777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 w14:paraId="6EEC00B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 w14:paraId="6EE46C0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25 июня 2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 w14:paraId="4C10688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 w14:paraId="2C881C14" w14:textId="58881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Джанкой, ул. Октябрьская, д. 84,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Литвина А</w:t>
      </w:r>
      <w:r w:rsidR="007D1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D1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1CE1">
        <w:rPr>
          <w:color w:val="000000"/>
        </w:rPr>
        <w:t>***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E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CE1">
        <w:rPr>
          <w:color w:val="000000"/>
        </w:rPr>
        <w:t>***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Российской Федерации, имеющего паспорт </w:t>
      </w:r>
      <w:r w:rsidR="007D1CE1">
        <w:rPr>
          <w:color w:val="000000"/>
        </w:rPr>
        <w:t>***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 не трудоустроенного, зарегистрированного 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D1CE1">
        <w:rPr>
          <w:color w:val="000000"/>
        </w:rPr>
        <w:t>***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состоящего в зарегистрированном браке</w:t>
      </w:r>
      <w:r w:rsidR="00C7489F">
        <w:rPr>
          <w:rFonts w:ascii="Times New Roman" w:hAnsi="Times New Roman" w:cs="Times New Roman"/>
          <w:sz w:val="24"/>
          <w:szCs w:val="24"/>
        </w:rPr>
        <w:t>,</w:t>
      </w:r>
      <w:r w:rsidR="00C62F89">
        <w:rPr>
          <w:rFonts w:ascii="Times New Roman" w:hAnsi="Times New Roman" w:cs="Times New Roman"/>
          <w:sz w:val="24"/>
          <w:szCs w:val="24"/>
        </w:rPr>
        <w:t xml:space="preserve"> не имеющего на иждивении малолетних и (или) несовершеннолетних детей, </w:t>
      </w:r>
      <w:r w:rsidRPr="00542425" w:rsidR="00542425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2320C1">
        <w:rPr>
          <w:rFonts w:ascii="Times New Roman" w:hAnsi="Times New Roman" w:cs="Times New Roman"/>
          <w:sz w:val="24"/>
          <w:szCs w:val="24"/>
        </w:rPr>
        <w:t xml:space="preserve">не </w:t>
      </w:r>
      <w:r w:rsidRPr="00542425" w:rsidR="00542425">
        <w:rPr>
          <w:rFonts w:ascii="Times New Roman" w:hAnsi="Times New Roman" w:cs="Times New Roman"/>
          <w:sz w:val="24"/>
          <w:szCs w:val="24"/>
        </w:rPr>
        <w:t>привлекавшегося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1809F4" w:rsidRPr="00276727" w:rsidP="00276727" w14:paraId="7CA9F4D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 w14:paraId="1F22EA8C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 w14:paraId="198CBBE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35" w:rsidP="00276727" w14:paraId="471050FF" w14:textId="101558D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Литвин А.А. </w:t>
      </w:r>
      <w:r w:rsidRP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проживающий </w:t>
      </w:r>
      <w:r w:rsidRP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D1CE1">
        <w:rPr>
          <w:color w:val="000000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32.2 КоАП РФ срок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тысячи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участкового уполномоченного полиции ОУУП И ПДН МО МВД России «Джанкойский» </w:t>
      </w:r>
      <w:r w:rsidR="007D1CE1">
        <w:rPr>
          <w:color w:val="000000"/>
        </w:rPr>
        <w:t>***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елу об административном правонарушении №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82040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80813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2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19.24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совершил правонарушение, предусмотренное ч. 1 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 А.А.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5800318F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 А.А.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виду 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что по собственной неосторожности утерял реквизиты на оплату штрафа и копию постановления об административном правонарушении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 w14:paraId="1A7A1C82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 w14:paraId="59A46DBC" w14:textId="70B3D57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Литвина А.А.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82 01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200161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(л.д.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Протокол составлен уполномоченным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копия протоко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вручена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Литвину А.А.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Существенных недостатков, которые могли бы повлечь его недействительность, протокол не содержит; копией постановления 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участкового уполномоченного полиции ОУУП И ПДН МО МВД России «Джанкойский» </w:t>
      </w:r>
      <w:r w:rsidR="007D1CE1">
        <w:rPr>
          <w:color w:val="000000"/>
        </w:rPr>
        <w:t>***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№ 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82040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>80813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>03.2024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 А.А.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за совершение правонарушения, предусмотренного 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>ч. 2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>19.24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Литвина А.А.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(л.д.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Литвина А.А.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276727" w:rsidRPr="00276727" w:rsidP="00276727" w14:paraId="14129C37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 w14:paraId="28FFB86F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 w14:paraId="7553349E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Литвиным А.А.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 w14:paraId="14167761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 w14:paraId="3CEE7FF5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 w14:paraId="24AFAAEE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>ь, личность       Литвина А.А.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023D2689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Литвина А.А.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ч. 2 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1F1" w:rsidP="00276727" w14:paraId="7EFC007A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Литвина А.А.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не установлено.</w:t>
      </w:r>
    </w:p>
    <w:p w:rsidR="00691047" w:rsidP="00276727" w14:paraId="24AB36B2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Литвин А.А.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076E44" w:rsidRPr="00276727" w:rsidP="00276727" w14:paraId="575E0422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Литвин А.А.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276727" w:rsidP="00276727" w14:paraId="4CD17267" w14:textId="7777777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29.11 КоАП РФ, мировой судья,</w:t>
      </w:r>
    </w:p>
    <w:p w:rsidR="00076E44" w:rsidRPr="00276727" w:rsidP="00276727" w14:paraId="1A1EC265" w14:textId="7777777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276727" w:rsidP="00276727" w14:paraId="29146287" w14:textId="43046DE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Литвина А</w:t>
      </w:r>
      <w:r w:rsidR="007D1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D1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1 ст. 20.25 КоАПРФ, и назначить е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076E44" w:rsidRPr="00276727" w:rsidP="00276727" w14:paraId="0E14939D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Джанкойскому району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в порядке, установленном федеральным законодательством.</w:t>
      </w:r>
    </w:p>
    <w:p w:rsidR="00076E44" w:rsidRPr="00276727" w:rsidP="00276727" w14:paraId="466F94D9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>ь Литвину А.А.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 w14:paraId="41AE261E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Джанкойский районный суд Республики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 w14:paraId="50F92C3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 w14:paraId="0221C8E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 w14:paraId="6524B24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14D3A"/>
    <w:rsid w:val="00074495"/>
    <w:rsid w:val="00076E44"/>
    <w:rsid w:val="00095013"/>
    <w:rsid w:val="00106EEC"/>
    <w:rsid w:val="001809F4"/>
    <w:rsid w:val="00181511"/>
    <w:rsid w:val="00186030"/>
    <w:rsid w:val="002320C1"/>
    <w:rsid w:val="00276727"/>
    <w:rsid w:val="002B184F"/>
    <w:rsid w:val="00322392"/>
    <w:rsid w:val="00322662"/>
    <w:rsid w:val="00391295"/>
    <w:rsid w:val="003E16F8"/>
    <w:rsid w:val="00481F18"/>
    <w:rsid w:val="004B01F9"/>
    <w:rsid w:val="004C6D92"/>
    <w:rsid w:val="005238E9"/>
    <w:rsid w:val="00542425"/>
    <w:rsid w:val="00553BC6"/>
    <w:rsid w:val="005C3088"/>
    <w:rsid w:val="006744C5"/>
    <w:rsid w:val="00691047"/>
    <w:rsid w:val="006A006D"/>
    <w:rsid w:val="006C6384"/>
    <w:rsid w:val="006D4FAF"/>
    <w:rsid w:val="006E0173"/>
    <w:rsid w:val="007047CF"/>
    <w:rsid w:val="00705855"/>
    <w:rsid w:val="007736DB"/>
    <w:rsid w:val="00781A6E"/>
    <w:rsid w:val="00783165"/>
    <w:rsid w:val="007976C1"/>
    <w:rsid w:val="007B5B3C"/>
    <w:rsid w:val="007D1CE1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A0570"/>
    <w:rsid w:val="009B0D76"/>
    <w:rsid w:val="009D41F1"/>
    <w:rsid w:val="00AA4F47"/>
    <w:rsid w:val="00B718B6"/>
    <w:rsid w:val="00BA3355"/>
    <w:rsid w:val="00BC23CE"/>
    <w:rsid w:val="00BE277D"/>
    <w:rsid w:val="00C56AC4"/>
    <w:rsid w:val="00C62F89"/>
    <w:rsid w:val="00C65DD3"/>
    <w:rsid w:val="00C713BE"/>
    <w:rsid w:val="00C7489F"/>
    <w:rsid w:val="00C87E7A"/>
    <w:rsid w:val="00C93A10"/>
    <w:rsid w:val="00CC497B"/>
    <w:rsid w:val="00CD1AA6"/>
    <w:rsid w:val="00D225DA"/>
    <w:rsid w:val="00D95B1E"/>
    <w:rsid w:val="00DA2D63"/>
    <w:rsid w:val="00DE3514"/>
    <w:rsid w:val="00E23AA6"/>
    <w:rsid w:val="00EF1F35"/>
    <w:rsid w:val="00F55635"/>
    <w:rsid w:val="00F80BAC"/>
    <w:rsid w:val="00F81103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BCDBA7-7F2D-4A31-96CE-9BB615AE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