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152D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1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B152DF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1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1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B152DF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B152DF" w:rsidR="00BF3204">
        <w:rPr>
          <w:rFonts w:ascii="Times New Roman" w:eastAsia="Times New Roman" w:hAnsi="Times New Roman" w:cs="Times New Roman"/>
          <w:sz w:val="24"/>
          <w:szCs w:val="24"/>
          <w:lang w:eastAsia="ru-RU"/>
        </w:rPr>
        <w:t>378</w:t>
      </w:r>
      <w:r w:rsidRPr="00B152DF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152D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152DF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B1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B152D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152DF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B152D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152DF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B152D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1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15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52DF" w:rsidR="00BF320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152DF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2DF" w:rsidR="000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B152DF" w:rsidR="00796E0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B152D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2DF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152D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52DF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152DF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152DF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B152D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152DF" w:rsidP="009909EF">
      <w:pPr>
        <w:pStyle w:val="BodyText"/>
        <w:spacing w:after="0"/>
        <w:ind w:firstLine="709"/>
        <w:jc w:val="both"/>
      </w:pPr>
      <w:r w:rsidRPr="00B152DF">
        <w:t>Мировой судья судебного участка № 35</w:t>
      </w:r>
      <w:r w:rsidRPr="00B152DF" w:rsidR="00354D3F">
        <w:t xml:space="preserve"> Джанкойского судебного района </w:t>
      </w:r>
      <w:r w:rsidRPr="00B152DF" w:rsidR="00D20E68">
        <w:t>Республики Крым</w:t>
      </w:r>
      <w:r w:rsidRPr="00B152DF" w:rsidR="00354D3F">
        <w:t xml:space="preserve"> </w:t>
      </w:r>
      <w:r w:rsidRPr="00B152DF" w:rsidR="00354D3F">
        <w:t>Решетнев</w:t>
      </w:r>
      <w:r w:rsidRPr="00B152DF" w:rsidR="00354D3F">
        <w:t xml:space="preserve"> Алексей Сергеевич, </w:t>
      </w:r>
      <w:r w:rsidRPr="00B152DF" w:rsidR="001C6889">
        <w:t>без участия</w:t>
      </w:r>
      <w:r w:rsidRPr="00B152DF" w:rsidR="00D20E68">
        <w:t xml:space="preserve"> лица, в отношении которого ведется производство по делу об административном правонарушении</w:t>
      </w:r>
      <w:r w:rsidRPr="00B152DF" w:rsidR="00110031">
        <w:t>,</w:t>
      </w:r>
      <w:r w:rsidRPr="00B152DF" w:rsidR="00D20E68">
        <w:t xml:space="preserve"> рассмотрев </w:t>
      </w:r>
      <w:r w:rsidRPr="00B152DF" w:rsidR="00B16325">
        <w:t xml:space="preserve">по адресу: г. Джанкой, ул. Октябрьская, д. 84 </w:t>
      </w:r>
      <w:r w:rsidRPr="00B152DF" w:rsidR="00354D3F">
        <w:t xml:space="preserve">в открытом судебном заседании </w:t>
      </w:r>
      <w:r w:rsidRPr="00B152DF" w:rsidR="00D20E68">
        <w:t>дело об административном правонарушении</w:t>
      </w:r>
      <w:r w:rsidRPr="00B152DF" w:rsidR="00B16325">
        <w:t>,</w:t>
      </w:r>
      <w:r w:rsidRPr="00B152DF" w:rsidR="00D20E68">
        <w:t xml:space="preserve"> </w:t>
      </w:r>
      <w:r w:rsidRPr="00B152DF" w:rsidR="00110031"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B152DF" w:rsidR="00D20E68">
        <w:t>в</w:t>
      </w:r>
      <w:r w:rsidRPr="00B152DF" w:rsidR="00D20E68">
        <w:t xml:space="preserve"> </w:t>
      </w:r>
      <w:r w:rsidRPr="00B152DF" w:rsidR="00D20E68">
        <w:t>отношении</w:t>
      </w:r>
      <w:r w:rsidRPr="00B152DF" w:rsidR="0091366A">
        <w:t xml:space="preserve"> </w:t>
      </w:r>
      <w:r w:rsidRPr="00B152DF" w:rsidR="00BF3204">
        <w:t>Нестерук</w:t>
      </w:r>
      <w:r w:rsidRPr="00B152DF" w:rsidR="00BB1750">
        <w:t>а</w:t>
      </w:r>
      <w:r w:rsidRPr="00B152DF" w:rsidR="00BF3204">
        <w:t xml:space="preserve"> Андрея Владимировича</w:t>
      </w:r>
      <w:r w:rsidRPr="00B152DF" w:rsidR="00DA2578">
        <w:t xml:space="preserve">, </w:t>
      </w:r>
      <w:r w:rsidRPr="00B152DF" w:rsidR="00B152DF">
        <w:t>***</w:t>
      </w:r>
      <w:r w:rsidRPr="00B152DF" w:rsidR="0004245F">
        <w:t xml:space="preserve">, </w:t>
      </w:r>
      <w:r w:rsidRPr="00B152DF" w:rsidR="00DA2578">
        <w:t xml:space="preserve">гражданина </w:t>
      </w:r>
      <w:r w:rsidRPr="00B152DF" w:rsidR="00065686">
        <w:t>Украины</w:t>
      </w:r>
      <w:r w:rsidRPr="00B152DF" w:rsidR="00796E08">
        <w:t>,</w:t>
      </w:r>
      <w:r w:rsidRPr="00B152DF" w:rsidR="008A3793">
        <w:t xml:space="preserve"> проживающего </w:t>
      </w:r>
      <w:r w:rsidRPr="00B152DF" w:rsidR="00F13ADB">
        <w:t xml:space="preserve">по адресу: </w:t>
      </w:r>
      <w:r w:rsidRPr="00B152DF" w:rsidR="00B152DF">
        <w:t>***</w:t>
      </w:r>
      <w:r w:rsidRPr="00B152DF" w:rsidR="008A3793">
        <w:t>,</w:t>
      </w:r>
      <w:r w:rsidRPr="00B152DF" w:rsidR="00447424">
        <w:t xml:space="preserve"> </w:t>
      </w:r>
      <w:r w:rsidRPr="00B152DF" w:rsidR="00354D3F">
        <w:t>состоящего в зарегистрированном браке</w:t>
      </w:r>
      <w:r w:rsidRPr="00B152DF" w:rsidR="00494DF8">
        <w:t xml:space="preserve">, </w:t>
      </w:r>
      <w:r w:rsidRPr="00B152DF" w:rsidR="00D52CE8">
        <w:t xml:space="preserve">имеющего на иждивении </w:t>
      </w:r>
      <w:r w:rsidRPr="00B152DF" w:rsidR="00796E08">
        <w:t>несовершенно</w:t>
      </w:r>
      <w:r w:rsidRPr="00B152DF" w:rsidR="00065686">
        <w:t>летнего ребенка</w:t>
      </w:r>
      <w:r w:rsidRPr="00B152DF" w:rsidR="008A3793">
        <w:t xml:space="preserve">, </w:t>
      </w:r>
      <w:r w:rsidRPr="00B152DF" w:rsidR="0004245F">
        <w:t xml:space="preserve">не </w:t>
      </w:r>
      <w:r w:rsidRPr="00B152DF" w:rsidR="00116E49">
        <w:t>работающего</w:t>
      </w:r>
      <w:r w:rsidRPr="00B152DF" w:rsidR="00D52CE8">
        <w:t>,</w:t>
      </w:r>
      <w:r w:rsidRPr="00B152DF" w:rsidR="005C1E86">
        <w:t xml:space="preserve"> </w:t>
      </w:r>
      <w:r w:rsidRPr="00B152DF" w:rsidR="005C1E86">
        <w:rPr>
          <w:rFonts w:eastAsia="Courier New"/>
          <w:lang w:bidi="ru-RU"/>
        </w:rPr>
        <w:t>ранее не привлекавш</w:t>
      </w:r>
      <w:r w:rsidRPr="00B152DF" w:rsidR="00B642C5">
        <w:rPr>
          <w:rFonts w:eastAsia="Courier New"/>
          <w:lang w:bidi="ru-RU"/>
        </w:rPr>
        <w:t>егося</w:t>
      </w:r>
      <w:r w:rsidRPr="00B152DF" w:rsidR="005C1E86">
        <w:rPr>
          <w:rFonts w:eastAsia="Courier New"/>
          <w:lang w:bidi="ru-RU"/>
        </w:rPr>
        <w:t xml:space="preserve"> к административной ответственности в области </w:t>
      </w:r>
      <w:r w:rsidRPr="00B152DF" w:rsidR="005C1E86">
        <w:t>предпринимательской деятельности,</w:t>
      </w:r>
    </w:p>
    <w:p w:rsidR="00354D3F" w:rsidRPr="00B152D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152DF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B152DF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B152DF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>Нестерук</w:t>
      </w:r>
      <w:r w:rsidRPr="00B152DF">
        <w:rPr>
          <w:rFonts w:ascii="Times New Roman" w:hAnsi="Times New Roman" w:cs="Times New Roman"/>
          <w:sz w:val="24"/>
          <w:szCs w:val="24"/>
        </w:rPr>
        <w:t xml:space="preserve"> А.В</w:t>
      </w:r>
      <w:r w:rsidRPr="00B152DF" w:rsidR="008A24B5">
        <w:rPr>
          <w:rFonts w:ascii="Times New Roman" w:hAnsi="Times New Roman" w:cs="Times New Roman"/>
          <w:sz w:val="24"/>
          <w:szCs w:val="24"/>
        </w:rPr>
        <w:t>.</w:t>
      </w:r>
      <w:r w:rsidRPr="00B152DF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B152DF">
        <w:rPr>
          <w:rFonts w:ascii="Times New Roman" w:hAnsi="Times New Roman" w:cs="Times New Roman"/>
          <w:sz w:val="24"/>
          <w:szCs w:val="24"/>
        </w:rPr>
        <w:t>***</w:t>
      </w:r>
      <w:r w:rsidRPr="00B152DF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B152DF">
        <w:rPr>
          <w:rFonts w:ascii="Times New Roman" w:hAnsi="Times New Roman" w:cs="Times New Roman"/>
          <w:sz w:val="24"/>
          <w:szCs w:val="24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</w:t>
      </w:r>
      <w:r w:rsidRPr="00B152DF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B152DF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Pr="00B152DF" w:rsidR="001C6889">
        <w:rPr>
          <w:rFonts w:ascii="Times New Roman" w:hAnsi="Times New Roman" w:cs="Times New Roman"/>
          <w:sz w:val="24"/>
          <w:szCs w:val="24"/>
        </w:rPr>
        <w:t xml:space="preserve"> </w:t>
      </w:r>
      <w:r w:rsidRPr="00B152DF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B152DF">
        <w:rPr>
          <w:rFonts w:ascii="Times New Roman" w:hAnsi="Times New Roman" w:cs="Times New Roman"/>
          <w:sz w:val="24"/>
          <w:szCs w:val="24"/>
          <w:lang w:val="en-US"/>
        </w:rPr>
        <w:t>TRANSPORTER</w:t>
      </w:r>
      <w:r w:rsidRPr="00B152DF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8A24B5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B152DF">
        <w:rPr>
          <w:rFonts w:ascii="Times New Roman" w:hAnsi="Times New Roman" w:cs="Times New Roman"/>
          <w:sz w:val="24"/>
          <w:szCs w:val="24"/>
        </w:rPr>
        <w:t>В719УМ82</w:t>
      </w:r>
      <w:r w:rsidRPr="00B152DF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B152DF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B152DF" w:rsidR="008A24B5">
        <w:rPr>
          <w:rFonts w:ascii="Times New Roman" w:hAnsi="Times New Roman" w:cs="Times New Roman"/>
          <w:sz w:val="24"/>
          <w:szCs w:val="24"/>
        </w:rPr>
        <w:t xml:space="preserve">плату за проезд </w:t>
      </w:r>
      <w:r w:rsidRPr="00B152DF" w:rsidR="00C036BC">
        <w:rPr>
          <w:rFonts w:ascii="Times New Roman" w:hAnsi="Times New Roman" w:cs="Times New Roman"/>
          <w:sz w:val="24"/>
          <w:szCs w:val="24"/>
        </w:rPr>
        <w:t>в размере</w:t>
      </w:r>
      <w:r w:rsidRPr="00B152DF" w:rsidR="008A24B5">
        <w:rPr>
          <w:rFonts w:ascii="Times New Roman" w:hAnsi="Times New Roman" w:cs="Times New Roman"/>
          <w:sz w:val="24"/>
          <w:szCs w:val="24"/>
        </w:rPr>
        <w:t xml:space="preserve"> </w:t>
      </w:r>
      <w:r w:rsidRPr="00B152DF">
        <w:rPr>
          <w:rFonts w:ascii="Times New Roman" w:hAnsi="Times New Roman" w:cs="Times New Roman"/>
          <w:sz w:val="24"/>
          <w:szCs w:val="24"/>
        </w:rPr>
        <w:t>5</w:t>
      </w:r>
      <w:r w:rsidRPr="00B152DF" w:rsidR="008A3793">
        <w:rPr>
          <w:rFonts w:ascii="Times New Roman" w:hAnsi="Times New Roman" w:cs="Times New Roman"/>
          <w:sz w:val="24"/>
          <w:szCs w:val="24"/>
        </w:rPr>
        <w:t>00</w:t>
      </w:r>
      <w:r w:rsidRPr="00B152D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B152DF" w:rsidR="00E76B85">
        <w:rPr>
          <w:rFonts w:ascii="Times New Roman" w:hAnsi="Times New Roman" w:cs="Times New Roman"/>
          <w:sz w:val="24"/>
          <w:szCs w:val="24"/>
        </w:rPr>
        <w:t xml:space="preserve">, </w:t>
      </w:r>
      <w:r w:rsidRPr="00B152DF" w:rsidR="0071046C">
        <w:rPr>
          <w:rFonts w:ascii="Times New Roman" w:hAnsi="Times New Roman" w:cs="Times New Roman"/>
          <w:sz w:val="24"/>
          <w:szCs w:val="24"/>
        </w:rPr>
        <w:t>не имея</w:t>
      </w:r>
      <w:r w:rsidRPr="00B152DF">
        <w:rPr>
          <w:rFonts w:ascii="Times New Roman" w:hAnsi="Times New Roman" w:cs="Times New Roman"/>
          <w:sz w:val="24"/>
          <w:szCs w:val="24"/>
        </w:rPr>
        <w:t xml:space="preserve"> специального разрешения (лицензии), предусмотренного Федеральным </w:t>
      </w:r>
      <w:hyperlink r:id="rId5" w:history="1">
        <w:r w:rsidRPr="00B152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152DF">
        <w:rPr>
          <w:rFonts w:ascii="Times New Roman" w:hAnsi="Times New Roman" w:cs="Times New Roman"/>
          <w:sz w:val="24"/>
          <w:szCs w:val="24"/>
        </w:rPr>
        <w:t xml:space="preserve"> от 21 апреля 2011 г. N 69-ФЗ</w:t>
      </w:r>
      <w:r w:rsidRPr="00B152DF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B152DF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B152DF" w:rsidR="00E76B85">
        <w:rPr>
          <w:rFonts w:ascii="Times New Roman" w:hAnsi="Times New Roman" w:cs="Times New Roman"/>
          <w:sz w:val="24"/>
          <w:szCs w:val="24"/>
        </w:rPr>
        <w:t>, предусмотренное ч. 2 ст. 14.1 КоАП</w:t>
      </w:r>
      <w:r w:rsidRPr="00B152DF" w:rsidR="00E76B85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417B2A" w:rsidRPr="00B152DF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>Нестерук</w:t>
      </w:r>
      <w:r w:rsidRPr="00B152DF">
        <w:rPr>
          <w:rFonts w:ascii="Times New Roman" w:hAnsi="Times New Roman" w:cs="Times New Roman"/>
          <w:sz w:val="24"/>
          <w:szCs w:val="24"/>
        </w:rPr>
        <w:t xml:space="preserve"> А.В</w:t>
      </w:r>
      <w:r w:rsidRPr="00B152DF" w:rsidR="00E76B85">
        <w:rPr>
          <w:rFonts w:ascii="Times New Roman" w:hAnsi="Times New Roman" w:cs="Times New Roman"/>
          <w:sz w:val="24"/>
          <w:szCs w:val="24"/>
        </w:rPr>
        <w:t xml:space="preserve">. </w:t>
      </w:r>
      <w:r w:rsidRPr="00B152DF" w:rsidR="001C6889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B152DF">
        <w:rPr>
          <w:rFonts w:ascii="Times New Roman" w:hAnsi="Times New Roman" w:cs="Times New Roman"/>
          <w:sz w:val="24"/>
          <w:szCs w:val="24"/>
        </w:rPr>
        <w:t>извещения</w:t>
      </w:r>
      <w:r w:rsidRPr="00B152DF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B152DF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eastAsia="Calibri" w:hAnsi="Times New Roman" w:cs="Times New Roman"/>
          <w:sz w:val="24"/>
          <w:szCs w:val="24"/>
        </w:rPr>
        <w:t>И</w:t>
      </w:r>
      <w:r w:rsidRPr="00B152DF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B152DF" w:rsidR="00065686">
        <w:rPr>
          <w:rFonts w:ascii="Times New Roman" w:eastAsia="Calibri" w:hAnsi="Times New Roman" w:cs="Times New Roman"/>
          <w:sz w:val="24"/>
          <w:szCs w:val="24"/>
        </w:rPr>
        <w:t>Нестерука</w:t>
      </w:r>
      <w:r w:rsidRPr="00B152DF" w:rsidR="0006568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B152DF">
        <w:rPr>
          <w:rFonts w:ascii="Times New Roman" w:eastAsia="Calibri" w:hAnsi="Times New Roman" w:cs="Times New Roman"/>
          <w:sz w:val="24"/>
          <w:szCs w:val="24"/>
        </w:rPr>
        <w:t>.</w:t>
      </w:r>
      <w:r w:rsidRPr="00B152DF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B152DF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B152DF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2DF" w:rsidR="002F113E">
        <w:rPr>
          <w:rFonts w:ascii="Times New Roman" w:hAnsi="Times New Roman" w:cs="Times New Roman"/>
          <w:sz w:val="24"/>
          <w:szCs w:val="24"/>
        </w:rPr>
        <w:t>п</w:t>
      </w:r>
      <w:r w:rsidRPr="00B152DF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B152DF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D20E68">
        <w:rPr>
          <w:rFonts w:ascii="Times New Roman" w:hAnsi="Times New Roman" w:cs="Times New Roman"/>
          <w:sz w:val="24"/>
          <w:szCs w:val="24"/>
        </w:rPr>
        <w:t>РК</w:t>
      </w:r>
      <w:r w:rsidRPr="00B152DF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065686">
        <w:rPr>
          <w:rFonts w:ascii="Times New Roman" w:hAnsi="Times New Roman" w:cs="Times New Roman"/>
          <w:sz w:val="24"/>
          <w:szCs w:val="24"/>
        </w:rPr>
        <w:t>268299/2570</w:t>
      </w:r>
      <w:r w:rsidRPr="00B152DF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B152DF" w:rsidR="00065686">
        <w:rPr>
          <w:rFonts w:ascii="Times New Roman" w:hAnsi="Times New Roman" w:cs="Times New Roman"/>
          <w:sz w:val="24"/>
          <w:szCs w:val="24"/>
        </w:rPr>
        <w:t>05</w:t>
      </w:r>
      <w:r w:rsidRPr="00B152DF" w:rsidR="00D12074">
        <w:rPr>
          <w:rFonts w:ascii="Times New Roman" w:hAnsi="Times New Roman" w:cs="Times New Roman"/>
          <w:sz w:val="24"/>
          <w:szCs w:val="24"/>
        </w:rPr>
        <w:t>.09</w:t>
      </w:r>
      <w:r w:rsidRPr="00B152DF" w:rsidR="002728D2">
        <w:rPr>
          <w:rFonts w:ascii="Times New Roman" w:hAnsi="Times New Roman" w:cs="Times New Roman"/>
          <w:sz w:val="24"/>
          <w:szCs w:val="24"/>
        </w:rPr>
        <w:t>.2019</w:t>
      </w:r>
      <w:r w:rsidRPr="00B152DF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B152DF" w:rsidR="002F113E">
        <w:rPr>
          <w:rFonts w:ascii="Times New Roman" w:hAnsi="Times New Roman" w:cs="Times New Roman"/>
          <w:sz w:val="24"/>
          <w:szCs w:val="24"/>
        </w:rPr>
        <w:t>ода</w:t>
      </w:r>
      <w:r w:rsidRPr="00B152DF">
        <w:rPr>
          <w:rFonts w:ascii="Times New Roman" w:hAnsi="Times New Roman" w:cs="Times New Roman"/>
          <w:sz w:val="24"/>
          <w:szCs w:val="24"/>
        </w:rPr>
        <w:t>.</w:t>
      </w:r>
      <w:r w:rsidRPr="00B152DF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B152DF" w:rsidR="00065686">
        <w:rPr>
          <w:rFonts w:ascii="Times New Roman" w:eastAsia="Calibri" w:hAnsi="Times New Roman" w:cs="Times New Roman"/>
          <w:sz w:val="24"/>
          <w:szCs w:val="24"/>
        </w:rPr>
        <w:t>Нестеруку</w:t>
      </w:r>
      <w:r w:rsidRPr="00B152DF" w:rsidR="0006568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B152DF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152DF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B152DF" w:rsidR="00EB7DE4">
        <w:rPr>
          <w:rFonts w:ascii="Times New Roman" w:hAnsi="Times New Roman" w:cs="Times New Roman"/>
          <w:sz w:val="24"/>
          <w:szCs w:val="24"/>
        </w:rPr>
        <w:t>(л.д.</w:t>
      </w:r>
      <w:r w:rsidRPr="00B152DF" w:rsidR="008A3793">
        <w:rPr>
          <w:rFonts w:ascii="Times New Roman" w:hAnsi="Times New Roman" w:cs="Times New Roman"/>
          <w:sz w:val="24"/>
          <w:szCs w:val="24"/>
        </w:rPr>
        <w:t>2</w:t>
      </w:r>
      <w:r w:rsidRPr="00B152DF" w:rsidR="002F113E">
        <w:rPr>
          <w:rFonts w:ascii="Times New Roman" w:hAnsi="Times New Roman" w:cs="Times New Roman"/>
          <w:sz w:val="24"/>
          <w:szCs w:val="24"/>
        </w:rPr>
        <w:t>);</w:t>
      </w:r>
      <w:r w:rsidRPr="00B152DF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074" w:rsidRPr="00B152DF" w:rsidP="00D1207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-рапортом старшего инспектора группы ИАЗ МО МВД России «Джанкойский» майора полиции </w:t>
      </w:r>
      <w:r w:rsidRPr="00B152DF">
        <w:rPr>
          <w:rFonts w:ascii="Times New Roman" w:hAnsi="Times New Roman" w:cs="Times New Roman"/>
          <w:sz w:val="24"/>
          <w:szCs w:val="24"/>
        </w:rPr>
        <w:t>Цымбал</w:t>
      </w:r>
      <w:r w:rsidRPr="00B152DF" w:rsidR="00BB1750">
        <w:rPr>
          <w:rFonts w:ascii="Times New Roman" w:hAnsi="Times New Roman" w:cs="Times New Roman"/>
          <w:sz w:val="24"/>
          <w:szCs w:val="24"/>
        </w:rPr>
        <w:t>а</w:t>
      </w:r>
      <w:r w:rsidRPr="00B152DF">
        <w:rPr>
          <w:rFonts w:ascii="Times New Roman" w:hAnsi="Times New Roman" w:cs="Times New Roman"/>
          <w:sz w:val="24"/>
          <w:szCs w:val="24"/>
        </w:rPr>
        <w:t xml:space="preserve"> А.Б., о выявлении совершения </w:t>
      </w:r>
      <w:r w:rsidRPr="00B152DF" w:rsidR="00AE09AE">
        <w:rPr>
          <w:rFonts w:ascii="Times New Roman" w:hAnsi="Times New Roman" w:cs="Times New Roman"/>
          <w:sz w:val="24"/>
          <w:szCs w:val="24"/>
        </w:rPr>
        <w:t>Нестеруком</w:t>
      </w:r>
      <w:r w:rsidRPr="00B152DF" w:rsidR="00AE09AE">
        <w:rPr>
          <w:rFonts w:ascii="Times New Roman" w:hAnsi="Times New Roman" w:cs="Times New Roman"/>
          <w:sz w:val="24"/>
          <w:szCs w:val="24"/>
        </w:rPr>
        <w:t xml:space="preserve"> А.В</w:t>
      </w:r>
      <w:r w:rsidRPr="00B152DF">
        <w:rPr>
          <w:rFonts w:ascii="Times New Roman" w:hAnsi="Times New Roman" w:cs="Times New Roman"/>
          <w:sz w:val="24"/>
          <w:szCs w:val="24"/>
        </w:rPr>
        <w:t xml:space="preserve">. правонарушения, предусмотренного ч. 2 ст. 14.1 КоАП РФ (л.д. 3); </w:t>
      </w:r>
    </w:p>
    <w:p w:rsidR="00AE09AE" w:rsidRPr="00B152DF" w:rsidP="00AE09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-протоколами осмотра и изъятия от 05.09.2019 года, согласно которому было осмотрено транспортное средство марки </w:t>
      </w:r>
      <w:r w:rsidRPr="00B152DF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Pr="00B152DF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B152DF">
        <w:rPr>
          <w:rFonts w:ascii="Times New Roman" w:hAnsi="Times New Roman" w:cs="Times New Roman"/>
          <w:sz w:val="24"/>
          <w:szCs w:val="24"/>
          <w:lang w:val="en-US"/>
        </w:rPr>
        <w:t>TRANSPORTER</w:t>
      </w:r>
      <w:r w:rsidRPr="00B152DF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В719УМ82, на котором осуществлялась перевозка пассажиров водителем </w:t>
      </w:r>
      <w:r w:rsidRPr="00B152DF">
        <w:rPr>
          <w:rFonts w:ascii="Times New Roman" w:hAnsi="Times New Roman" w:cs="Times New Roman"/>
          <w:sz w:val="24"/>
          <w:szCs w:val="24"/>
        </w:rPr>
        <w:t>Нестеруком</w:t>
      </w:r>
      <w:r w:rsidRPr="00B152DF">
        <w:rPr>
          <w:rFonts w:ascii="Times New Roman" w:hAnsi="Times New Roman" w:cs="Times New Roman"/>
          <w:sz w:val="24"/>
          <w:szCs w:val="24"/>
        </w:rPr>
        <w:t xml:space="preserve"> А.В. не имеющим специального разрешения (лицензии) на данный вид деятельности (</w:t>
      </w:r>
      <w:r w:rsidRPr="00B152DF">
        <w:rPr>
          <w:rFonts w:ascii="Times New Roman" w:hAnsi="Times New Roman" w:cs="Times New Roman"/>
          <w:sz w:val="24"/>
          <w:szCs w:val="24"/>
        </w:rPr>
        <w:t>л</w:t>
      </w:r>
      <w:r w:rsidRPr="00B152DF">
        <w:rPr>
          <w:rFonts w:ascii="Times New Roman" w:hAnsi="Times New Roman" w:cs="Times New Roman"/>
          <w:sz w:val="24"/>
          <w:szCs w:val="24"/>
        </w:rPr>
        <w:t>.д.4-5);</w:t>
      </w:r>
    </w:p>
    <w:p w:rsidR="00DB40A4" w:rsidRPr="00B152DF" w:rsidP="00DB40A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>-</w:t>
      </w:r>
      <w:r w:rsidRPr="00B152DF" w:rsidR="00D477D8">
        <w:rPr>
          <w:rFonts w:ascii="Times New Roman" w:hAnsi="Times New Roman" w:cs="Times New Roman"/>
          <w:sz w:val="24"/>
          <w:szCs w:val="24"/>
        </w:rPr>
        <w:t xml:space="preserve"> письменным объяснением </w:t>
      </w:r>
      <w:r w:rsidRPr="00B152DF" w:rsidR="00AE09AE">
        <w:rPr>
          <w:rFonts w:ascii="Times New Roman" w:hAnsi="Times New Roman" w:cs="Times New Roman"/>
          <w:sz w:val="24"/>
          <w:szCs w:val="24"/>
        </w:rPr>
        <w:t>Нестерука</w:t>
      </w:r>
      <w:r w:rsidRPr="00B152DF" w:rsidR="00AE09AE">
        <w:rPr>
          <w:rFonts w:ascii="Times New Roman" w:hAnsi="Times New Roman" w:cs="Times New Roman"/>
          <w:sz w:val="24"/>
          <w:szCs w:val="24"/>
        </w:rPr>
        <w:t xml:space="preserve"> А.В</w:t>
      </w:r>
      <w:r w:rsidRPr="00B152DF" w:rsidR="00D477D8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 осуществлял деятельность по перевозке пассажиров, не имея  разрешения (лицензии) на данный вид деятельности </w:t>
      </w:r>
      <w:r w:rsidRPr="00B152DF">
        <w:rPr>
          <w:rFonts w:ascii="Times New Roman" w:hAnsi="Times New Roman" w:cs="Times New Roman"/>
          <w:sz w:val="24"/>
          <w:szCs w:val="24"/>
        </w:rPr>
        <w:t>(</w:t>
      </w:r>
      <w:r w:rsidRPr="00B152DF">
        <w:rPr>
          <w:rFonts w:ascii="Times New Roman" w:hAnsi="Times New Roman" w:cs="Times New Roman"/>
          <w:sz w:val="24"/>
          <w:szCs w:val="24"/>
        </w:rPr>
        <w:t>л</w:t>
      </w:r>
      <w:r w:rsidRPr="00B152DF">
        <w:rPr>
          <w:rFonts w:ascii="Times New Roman" w:hAnsi="Times New Roman" w:cs="Times New Roman"/>
          <w:sz w:val="24"/>
          <w:szCs w:val="24"/>
        </w:rPr>
        <w:t>.д.</w:t>
      </w:r>
      <w:r w:rsidRPr="00B152DF" w:rsidR="00AE09AE">
        <w:rPr>
          <w:rFonts w:ascii="Times New Roman" w:hAnsi="Times New Roman" w:cs="Times New Roman"/>
          <w:sz w:val="24"/>
          <w:szCs w:val="24"/>
        </w:rPr>
        <w:t>9</w:t>
      </w:r>
      <w:r w:rsidRPr="00B152DF" w:rsidR="00BB1750">
        <w:rPr>
          <w:rFonts w:ascii="Times New Roman" w:hAnsi="Times New Roman" w:cs="Times New Roman"/>
          <w:sz w:val="24"/>
          <w:szCs w:val="24"/>
        </w:rPr>
        <w:t>).</w:t>
      </w:r>
    </w:p>
    <w:p w:rsidR="005C1E86" w:rsidRPr="00B152D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B152D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152DF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B152DF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</w:t>
      </w:r>
      <w:r w:rsidRPr="00B152DF">
        <w:rPr>
          <w:rFonts w:ascii="Times New Roman" w:hAnsi="Times New Roman" w:cs="Times New Roman"/>
          <w:sz w:val="24"/>
          <w:szCs w:val="24"/>
        </w:rPr>
        <w:t>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B152DF">
        <w:rPr>
          <w:rFonts w:ascii="Times New Roman" w:hAnsi="Times New Roman" w:cs="Times New Roman"/>
          <w:sz w:val="24"/>
          <w:szCs w:val="24"/>
        </w:rPr>
        <w:t xml:space="preserve"> Федерации (далее по тексту цитируемой </w:t>
      </w:r>
      <w:hyperlink r:id="rId6" w:history="1">
        <w:r w:rsidRPr="00B152DF">
          <w:rPr>
            <w:rFonts w:ascii="Times New Roman" w:hAnsi="Times New Roman" w:cs="Times New Roman"/>
            <w:sz w:val="24"/>
            <w:szCs w:val="24"/>
          </w:rPr>
          <w:t>статьи</w:t>
        </w:r>
      </w:hyperlink>
      <w:r w:rsidRPr="00B152DF">
        <w:rPr>
          <w:rFonts w:ascii="Times New Roman" w:hAnsi="Times New Roman" w:cs="Times New Roman"/>
          <w:sz w:val="24"/>
          <w:szCs w:val="24"/>
        </w:rPr>
        <w:t xml:space="preserve"> - уполномоченный орган). </w:t>
      </w:r>
      <w:r w:rsidRPr="00B152DF">
        <w:rPr>
          <w:rFonts w:ascii="Times New Roman" w:hAnsi="Times New Roman" w:cs="Times New Roman"/>
          <w:sz w:val="24"/>
          <w:szCs w:val="24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B152DF">
          <w:rPr>
            <w:rFonts w:ascii="Times New Roman" w:hAnsi="Times New Roman" w:cs="Times New Roman"/>
            <w:sz w:val="24"/>
            <w:szCs w:val="24"/>
          </w:rPr>
          <w:t>(часть 1 названной статьи)</w:t>
        </w:r>
      </w:hyperlink>
      <w:r w:rsidRPr="00B152DF">
        <w:rPr>
          <w:rFonts w:ascii="Times New Roman" w:hAnsi="Times New Roman" w:cs="Times New Roman"/>
          <w:sz w:val="24"/>
          <w:szCs w:val="24"/>
        </w:rPr>
        <w:t>.</w:t>
      </w:r>
    </w:p>
    <w:p w:rsidR="00C32B2C" w:rsidRPr="00B152D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B152DF">
          <w:rPr>
            <w:rFonts w:ascii="Times New Roman" w:hAnsi="Times New Roman" w:cs="Times New Roman"/>
            <w:sz w:val="24"/>
            <w:szCs w:val="24"/>
          </w:rPr>
          <w:t>(часть 3 данной статьи)</w:t>
        </w:r>
      </w:hyperlink>
      <w:r w:rsidRPr="00B152DF">
        <w:rPr>
          <w:rFonts w:ascii="Times New Roman" w:hAnsi="Times New Roman" w:cs="Times New Roman"/>
          <w:sz w:val="24"/>
          <w:szCs w:val="24"/>
        </w:rPr>
        <w:t>.</w:t>
      </w:r>
    </w:p>
    <w:p w:rsidR="00C32B2C" w:rsidRPr="00B152D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B152DF">
          <w:rPr>
            <w:rFonts w:ascii="Times New Roman" w:hAnsi="Times New Roman" w:cs="Times New Roman"/>
            <w:sz w:val="24"/>
            <w:szCs w:val="24"/>
          </w:rPr>
          <w:t>(часть 7 указанной статьи)</w:t>
        </w:r>
      </w:hyperlink>
      <w:r w:rsidRPr="00B152DF">
        <w:rPr>
          <w:rFonts w:ascii="Times New Roman" w:hAnsi="Times New Roman" w:cs="Times New Roman"/>
          <w:sz w:val="24"/>
          <w:szCs w:val="24"/>
        </w:rPr>
        <w:t>.</w:t>
      </w:r>
    </w:p>
    <w:p w:rsidR="00C32B2C" w:rsidRPr="00B152D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B152DF">
        <w:rPr>
          <w:rFonts w:ascii="Times New Roman" w:hAnsi="Times New Roman" w:cs="Times New Roman"/>
          <w:sz w:val="24"/>
          <w:szCs w:val="24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B152DF">
          <w:rPr>
            <w:rFonts w:ascii="Times New Roman" w:hAnsi="Times New Roman" w:cs="Times New Roman"/>
            <w:sz w:val="24"/>
            <w:szCs w:val="24"/>
          </w:rPr>
          <w:t>части 8</w:t>
        </w:r>
      </w:hyperlink>
      <w:r w:rsidRPr="00B152D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152DF">
          <w:rPr>
            <w:rFonts w:ascii="Times New Roman" w:hAnsi="Times New Roman" w:cs="Times New Roman"/>
            <w:sz w:val="24"/>
            <w:szCs w:val="24"/>
          </w:rPr>
          <w:t>9 статьи 9</w:t>
        </w:r>
      </w:hyperlink>
      <w:r w:rsidRPr="00B152DF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B152D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B152DF" w:rsidR="00F82730">
        <w:rPr>
          <w:rFonts w:ascii="Times New Roman" w:hAnsi="Times New Roman" w:cs="Times New Roman"/>
          <w:sz w:val="24"/>
          <w:szCs w:val="24"/>
        </w:rPr>
        <w:t>части 1 статьи 4 Закона Республики Крым</w:t>
      </w:r>
      <w:r w:rsidRPr="00B152DF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F82730">
        <w:rPr>
          <w:rFonts w:ascii="Times New Roman" w:hAnsi="Times New Roman" w:cs="Times New Roman"/>
          <w:sz w:val="24"/>
          <w:szCs w:val="24"/>
        </w:rPr>
        <w:t xml:space="preserve">№ 97/2015 «Об организации транспортного обслуживания населения легковыми такси в Республики Крым </w:t>
      </w:r>
      <w:r w:rsidRPr="00B152DF">
        <w:rPr>
          <w:rFonts w:ascii="Times New Roman" w:hAnsi="Times New Roman" w:cs="Times New Roman"/>
          <w:sz w:val="24"/>
          <w:szCs w:val="24"/>
        </w:rPr>
        <w:t xml:space="preserve">от </w:t>
      </w:r>
      <w:r w:rsidRPr="00B152DF" w:rsidR="00F82730">
        <w:rPr>
          <w:rFonts w:ascii="Times New Roman" w:hAnsi="Times New Roman" w:cs="Times New Roman"/>
          <w:sz w:val="24"/>
          <w:szCs w:val="24"/>
        </w:rPr>
        <w:t>13 мая 2015</w:t>
      </w:r>
      <w:r w:rsidRPr="00B152DF">
        <w:rPr>
          <w:rFonts w:ascii="Times New Roman" w:hAnsi="Times New Roman" w:cs="Times New Roman"/>
          <w:sz w:val="24"/>
          <w:szCs w:val="24"/>
        </w:rPr>
        <w:t xml:space="preserve"> г</w:t>
      </w:r>
      <w:r w:rsidRPr="00B152DF" w:rsidR="006A7147">
        <w:rPr>
          <w:rFonts w:ascii="Times New Roman" w:hAnsi="Times New Roman" w:cs="Times New Roman"/>
          <w:sz w:val="24"/>
          <w:szCs w:val="24"/>
        </w:rPr>
        <w:t>ода</w:t>
      </w:r>
      <w:r w:rsidRPr="00B152DF" w:rsidR="00F82730">
        <w:rPr>
          <w:rFonts w:ascii="Times New Roman" w:hAnsi="Times New Roman" w:cs="Times New Roman"/>
          <w:sz w:val="24"/>
          <w:szCs w:val="24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B152D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>При этом</w:t>
      </w:r>
      <w:r w:rsidRPr="00B152DF" w:rsidR="00BB1750">
        <w:rPr>
          <w:rFonts w:ascii="Times New Roman" w:hAnsi="Times New Roman" w:cs="Times New Roman"/>
          <w:sz w:val="24"/>
          <w:szCs w:val="24"/>
        </w:rPr>
        <w:t>,</w:t>
      </w:r>
      <w:r w:rsidRPr="00B152DF">
        <w:rPr>
          <w:rFonts w:ascii="Times New Roman" w:hAnsi="Times New Roman" w:cs="Times New Roman"/>
          <w:sz w:val="24"/>
          <w:szCs w:val="24"/>
        </w:rPr>
        <w:t xml:space="preserve"> у </w:t>
      </w:r>
      <w:r w:rsidRPr="00B152DF" w:rsidR="00AE09AE">
        <w:rPr>
          <w:rFonts w:ascii="Times New Roman" w:hAnsi="Times New Roman" w:cs="Times New Roman"/>
          <w:sz w:val="24"/>
          <w:szCs w:val="24"/>
        </w:rPr>
        <w:t>Нестерука</w:t>
      </w:r>
      <w:r w:rsidRPr="00B152DF" w:rsidR="00AE09AE">
        <w:rPr>
          <w:rFonts w:ascii="Times New Roman" w:hAnsi="Times New Roman" w:cs="Times New Roman"/>
          <w:sz w:val="24"/>
          <w:szCs w:val="24"/>
        </w:rPr>
        <w:t xml:space="preserve"> А.В</w:t>
      </w:r>
      <w:r w:rsidRPr="00B152DF">
        <w:rPr>
          <w:rFonts w:ascii="Times New Roman" w:hAnsi="Times New Roman" w:cs="Times New Roman"/>
          <w:sz w:val="24"/>
          <w:szCs w:val="24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B152D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B152DF">
          <w:rPr>
            <w:rFonts w:ascii="Times New Roman" w:hAnsi="Times New Roman" w:cs="Times New Roman"/>
            <w:sz w:val="24"/>
            <w:szCs w:val="24"/>
          </w:rPr>
          <w:t>ч</w:t>
        </w:r>
        <w:r w:rsidRPr="00B152DF" w:rsidR="00304C04">
          <w:rPr>
            <w:rFonts w:ascii="Times New Roman" w:hAnsi="Times New Roman" w:cs="Times New Roman"/>
            <w:sz w:val="24"/>
            <w:szCs w:val="24"/>
          </w:rPr>
          <w:t>.</w:t>
        </w:r>
        <w:r w:rsidRPr="00B152DF">
          <w:rPr>
            <w:rFonts w:ascii="Times New Roman" w:hAnsi="Times New Roman" w:cs="Times New Roman"/>
            <w:sz w:val="24"/>
            <w:szCs w:val="24"/>
          </w:rPr>
          <w:t xml:space="preserve"> 2 ст</w:t>
        </w:r>
        <w:r w:rsidRPr="00B152DF" w:rsidR="00304C04">
          <w:rPr>
            <w:rFonts w:ascii="Times New Roman" w:hAnsi="Times New Roman" w:cs="Times New Roman"/>
            <w:sz w:val="24"/>
            <w:szCs w:val="24"/>
          </w:rPr>
          <w:t>.</w:t>
        </w:r>
        <w:r w:rsidRPr="00B152DF">
          <w:rPr>
            <w:rFonts w:ascii="Times New Roman" w:hAnsi="Times New Roman" w:cs="Times New Roman"/>
            <w:sz w:val="24"/>
            <w:szCs w:val="24"/>
          </w:rPr>
          <w:t xml:space="preserve"> 14.1</w:t>
        </w:r>
      </w:hyperlink>
      <w:r w:rsidRPr="00B152DF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B04337">
        <w:rPr>
          <w:rFonts w:ascii="Times New Roman" w:hAnsi="Times New Roman" w:cs="Times New Roman"/>
          <w:sz w:val="24"/>
          <w:szCs w:val="24"/>
        </w:rPr>
        <w:t>КоАП РФ</w:t>
      </w:r>
      <w:r w:rsidRPr="00B152DF">
        <w:rPr>
          <w:rFonts w:ascii="Times New Roman" w:hAnsi="Times New Roman" w:cs="Times New Roman"/>
          <w:sz w:val="24"/>
          <w:szCs w:val="24"/>
        </w:rPr>
        <w:t>.</w:t>
      </w:r>
    </w:p>
    <w:p w:rsidR="00F82730" w:rsidRPr="00B152D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2DF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B152DF" w:rsidR="00AE09AE">
        <w:rPr>
          <w:rFonts w:ascii="Times New Roman" w:eastAsia="Calibri" w:hAnsi="Times New Roman" w:cs="Times New Roman"/>
          <w:sz w:val="24"/>
          <w:szCs w:val="24"/>
        </w:rPr>
        <w:t>Нестерука</w:t>
      </w:r>
      <w:r w:rsidRPr="00B152DF" w:rsidR="00AE09AE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B152DF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B152DF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B152DF" w:rsidR="005C1E86">
        <w:rPr>
          <w:rFonts w:ascii="Times New Roman" w:hAnsi="Times New Roman" w:cs="Times New Roman"/>
          <w:sz w:val="24"/>
          <w:szCs w:val="24"/>
        </w:rPr>
        <w:t>ч</w:t>
      </w:r>
      <w:r w:rsidRPr="00B152DF" w:rsidR="005C1E86">
        <w:rPr>
          <w:rFonts w:ascii="Times New Roman" w:hAnsi="Times New Roman" w:cs="Times New Roman"/>
          <w:sz w:val="24"/>
          <w:szCs w:val="24"/>
        </w:rPr>
        <w:t>. 2</w:t>
      </w:r>
      <w:r w:rsidRPr="00B152DF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B152DF" w:rsidR="005C1E86">
        <w:rPr>
          <w:rFonts w:ascii="Times New Roman" w:hAnsi="Times New Roman" w:cs="Times New Roman"/>
          <w:sz w:val="24"/>
          <w:szCs w:val="24"/>
        </w:rPr>
        <w:t>14.1</w:t>
      </w:r>
      <w:r w:rsidRPr="00B152DF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B152DF" w:rsidR="005C1E86">
        <w:rPr>
          <w:rFonts w:ascii="Times New Roman" w:hAnsi="Times New Roman" w:cs="Times New Roman"/>
          <w:sz w:val="24"/>
          <w:szCs w:val="24"/>
        </w:rPr>
        <w:t xml:space="preserve">осуществление предпринимательской деятельности без специального </w:t>
      </w:r>
      <w:hyperlink r:id="rId13" w:history="1">
        <w:r w:rsidRPr="00B152DF" w:rsidR="005C1E86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B152DF" w:rsidR="005C1E86">
        <w:rPr>
          <w:rFonts w:ascii="Times New Roman" w:hAnsi="Times New Roman" w:cs="Times New Roman"/>
          <w:sz w:val="24"/>
          <w:szCs w:val="24"/>
        </w:rPr>
        <w:t xml:space="preserve"> (лицензии), если такое разрешение (такая лицензия) обязательно (обязательна).</w:t>
      </w:r>
    </w:p>
    <w:p w:rsidR="00F82730" w:rsidRPr="00B152DF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2DF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B152DF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B152DF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B152DF" w:rsidR="00AE09AE">
        <w:rPr>
          <w:rFonts w:ascii="Times New Roman" w:eastAsia="Calibri" w:hAnsi="Times New Roman" w:cs="Times New Roman"/>
          <w:sz w:val="24"/>
          <w:szCs w:val="24"/>
        </w:rPr>
        <w:t>Нестерука</w:t>
      </w:r>
      <w:r w:rsidRPr="00B152DF" w:rsidR="00AE09AE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B152DF">
        <w:rPr>
          <w:rFonts w:ascii="Times New Roman" w:eastAsia="Calibri" w:hAnsi="Times New Roman" w:cs="Times New Roman"/>
          <w:sz w:val="24"/>
          <w:szCs w:val="24"/>
        </w:rPr>
        <w:t>.,</w:t>
      </w:r>
      <w:r w:rsidRPr="00B152DF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2DF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B152DF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B152DF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B152DF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B152DF">
        <w:rPr>
          <w:rFonts w:ascii="Times New Roman" w:eastAsia="Calibri" w:hAnsi="Times New Roman" w:cs="Times New Roman"/>
          <w:sz w:val="24"/>
          <w:szCs w:val="24"/>
        </w:rPr>
        <w:t>и</w:t>
      </w:r>
      <w:r w:rsidRPr="00B152DF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B152DF" w:rsidR="00AE09AE">
        <w:rPr>
          <w:rFonts w:ascii="Times New Roman" w:eastAsia="Calibri" w:hAnsi="Times New Roman" w:cs="Times New Roman"/>
          <w:sz w:val="24"/>
          <w:szCs w:val="24"/>
        </w:rPr>
        <w:t>Нестерука</w:t>
      </w:r>
      <w:r w:rsidRPr="00B152DF" w:rsidR="00AE09AE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B152DF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B152DF">
        <w:rPr>
          <w:rFonts w:ascii="Times New Roman" w:eastAsia="Calibri" w:hAnsi="Times New Roman" w:cs="Times New Roman"/>
          <w:sz w:val="24"/>
          <w:szCs w:val="24"/>
        </w:rPr>
        <w:t>ч</w:t>
      </w:r>
      <w:r w:rsidRPr="00B152DF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B152DF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2DF" w:rsidR="00A8557A">
        <w:rPr>
          <w:rFonts w:ascii="Times New Roman" w:hAnsi="Times New Roman" w:cs="Times New Roman"/>
          <w:sz w:val="24"/>
          <w:szCs w:val="24"/>
        </w:rPr>
        <w:t xml:space="preserve">наличие у него на иждивении </w:t>
      </w:r>
      <w:r w:rsidRPr="00B152DF" w:rsidR="00AE09AE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 w:rsidRPr="00B152DF" w:rsidR="00A8557A">
        <w:rPr>
          <w:rFonts w:ascii="Times New Roman" w:hAnsi="Times New Roman" w:cs="Times New Roman"/>
          <w:sz w:val="24"/>
          <w:szCs w:val="24"/>
        </w:rPr>
        <w:t>,</w:t>
      </w:r>
      <w:r w:rsidRPr="00B152DF" w:rsidR="00A8557A">
        <w:rPr>
          <w:sz w:val="24"/>
          <w:szCs w:val="24"/>
        </w:rPr>
        <w:t xml:space="preserve"> </w:t>
      </w:r>
      <w:r w:rsidRPr="00B152DF" w:rsidR="005C1E86">
        <w:rPr>
          <w:rFonts w:ascii="Times New Roman" w:eastAsia="Calibri" w:hAnsi="Times New Roman" w:cs="Times New Roman"/>
          <w:sz w:val="24"/>
          <w:szCs w:val="24"/>
        </w:rPr>
        <w:t xml:space="preserve">совершение административного правонарушения в </w:t>
      </w:r>
      <w:r w:rsidRPr="00B152DF" w:rsidR="005C1E86">
        <w:rPr>
          <w:rFonts w:ascii="Times New Roman" w:eastAsia="Calibri" w:hAnsi="Times New Roman" w:cs="Times New Roman"/>
          <w:sz w:val="24"/>
          <w:szCs w:val="24"/>
        </w:rPr>
        <w:t>области предпринимательской деятельности впервые</w:t>
      </w:r>
      <w:r w:rsidRPr="00B152DF" w:rsidR="00D477D8">
        <w:rPr>
          <w:rFonts w:ascii="Times New Roman" w:eastAsia="Calibri" w:hAnsi="Times New Roman" w:cs="Times New Roman"/>
          <w:sz w:val="24"/>
          <w:szCs w:val="24"/>
        </w:rPr>
        <w:t>, признание вины, выраженные в его письменных объяснениях</w:t>
      </w:r>
      <w:r w:rsidRPr="00B152DF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B152DF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2DF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B152DF" w:rsidR="00AE09AE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B152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2074" w:rsidRPr="00B152DF" w:rsidP="00D120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B152DF">
        <w:rPr>
          <w:rFonts w:ascii="Times New Roman" w:hAnsi="Times New Roman" w:cs="Times New Roman"/>
          <w:sz w:val="24"/>
          <w:szCs w:val="24"/>
        </w:rPr>
        <w:t>правонарушений</w:t>
      </w:r>
      <w:r w:rsidRPr="00B152DF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B152DF" w:rsidR="00AE09AE">
        <w:rPr>
          <w:rFonts w:ascii="Times New Roman" w:hAnsi="Times New Roman" w:cs="Times New Roman"/>
          <w:sz w:val="24"/>
          <w:szCs w:val="24"/>
        </w:rPr>
        <w:t>,</w:t>
      </w:r>
      <w:r w:rsidRPr="00B152DF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AE09AE">
        <w:rPr>
          <w:rFonts w:ascii="Times New Roman" w:hAnsi="Times New Roman" w:cs="Times New Roman"/>
          <w:sz w:val="24"/>
          <w:szCs w:val="24"/>
        </w:rPr>
        <w:t>Нестерук</w:t>
      </w:r>
      <w:r w:rsidRPr="00B152DF" w:rsidR="00AE09AE">
        <w:rPr>
          <w:rFonts w:ascii="Times New Roman" w:hAnsi="Times New Roman" w:cs="Times New Roman"/>
          <w:sz w:val="24"/>
          <w:szCs w:val="24"/>
        </w:rPr>
        <w:t xml:space="preserve"> А.В</w:t>
      </w:r>
      <w:r w:rsidRPr="00B152DF">
        <w:rPr>
          <w:rFonts w:ascii="Times New Roman" w:hAnsi="Times New Roman" w:cs="Times New Roman"/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ч. </w:t>
      </w:r>
      <w:r w:rsidRPr="00B152DF" w:rsidR="0071046C">
        <w:rPr>
          <w:rFonts w:ascii="Times New Roman" w:hAnsi="Times New Roman" w:cs="Times New Roman"/>
          <w:sz w:val="24"/>
          <w:szCs w:val="24"/>
        </w:rPr>
        <w:t>2</w:t>
      </w:r>
      <w:r w:rsidRPr="00B152DF">
        <w:rPr>
          <w:rFonts w:ascii="Times New Roman" w:hAnsi="Times New Roman" w:cs="Times New Roman"/>
          <w:sz w:val="24"/>
          <w:szCs w:val="24"/>
        </w:rPr>
        <w:t xml:space="preserve"> ст. 14.1 КоАП РФ с назначением ему наказания в виде штрафа </w:t>
      </w:r>
      <w:r w:rsidRPr="00B152DF" w:rsidR="0071046C">
        <w:rPr>
          <w:rFonts w:ascii="Times New Roman" w:hAnsi="Times New Roman" w:cs="Times New Roman"/>
          <w:sz w:val="24"/>
          <w:szCs w:val="24"/>
        </w:rPr>
        <w:t xml:space="preserve">без конфискации транспортного средства </w:t>
      </w:r>
      <w:r w:rsidRPr="00B152DF">
        <w:rPr>
          <w:rFonts w:ascii="Times New Roman" w:hAnsi="Times New Roman" w:cs="Times New Roman"/>
          <w:sz w:val="24"/>
          <w:szCs w:val="24"/>
        </w:rPr>
        <w:t xml:space="preserve">в пределах санкции данной части статьи КоАП РФ.   </w:t>
      </w:r>
    </w:p>
    <w:p w:rsidR="00C11C48" w:rsidRPr="00B152DF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eastAsia="Calibri" w:hAnsi="Times New Roman" w:cs="Times New Roman"/>
          <w:sz w:val="24"/>
          <w:szCs w:val="24"/>
        </w:rPr>
        <w:t>Р</w:t>
      </w:r>
      <w:r w:rsidRPr="00B152DF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B152DF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B152DF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B152DF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B152D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B152D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>П</w:t>
      </w:r>
      <w:r w:rsidRPr="00B152DF" w:rsidR="00DF01CB">
        <w:rPr>
          <w:rFonts w:ascii="Times New Roman" w:hAnsi="Times New Roman" w:cs="Times New Roman"/>
          <w:sz w:val="24"/>
          <w:szCs w:val="24"/>
        </w:rPr>
        <w:t>О</w:t>
      </w:r>
      <w:r w:rsidRPr="00B152DF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B152D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B152D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152DF" w:rsidR="00AE09AE">
        <w:rPr>
          <w:rFonts w:ascii="Times New Roman" w:hAnsi="Times New Roman" w:cs="Times New Roman"/>
          <w:sz w:val="24"/>
          <w:szCs w:val="24"/>
        </w:rPr>
        <w:t>Нестерука</w:t>
      </w:r>
      <w:r w:rsidRPr="00B152DF" w:rsidR="00AE09AE">
        <w:rPr>
          <w:rFonts w:ascii="Times New Roman" w:hAnsi="Times New Roman" w:cs="Times New Roman"/>
          <w:sz w:val="24"/>
          <w:szCs w:val="24"/>
        </w:rPr>
        <w:t xml:space="preserve"> Андрея Владимировича</w:t>
      </w:r>
      <w:r w:rsidRPr="00B152DF" w:rsidR="00B04337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B152D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B152DF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B152DF" w:rsidR="000521C9">
        <w:rPr>
          <w:rFonts w:ascii="Times New Roman" w:hAnsi="Times New Roman" w:cs="Times New Roman"/>
          <w:sz w:val="24"/>
          <w:szCs w:val="24"/>
        </w:rPr>
        <w:t>ч</w:t>
      </w:r>
      <w:r w:rsidRPr="00B152DF" w:rsidR="000521C9">
        <w:rPr>
          <w:rFonts w:ascii="Times New Roman" w:hAnsi="Times New Roman" w:cs="Times New Roman"/>
          <w:sz w:val="24"/>
          <w:szCs w:val="24"/>
        </w:rPr>
        <w:t>. 2 ст. 14.1</w:t>
      </w:r>
      <w:r w:rsidRPr="00B152DF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B152DF" w:rsidR="000521C9">
        <w:rPr>
          <w:rFonts w:ascii="Times New Roman" w:hAnsi="Times New Roman" w:cs="Times New Roman"/>
          <w:sz w:val="24"/>
          <w:szCs w:val="24"/>
        </w:rPr>
        <w:t>му</w:t>
      </w:r>
      <w:r w:rsidRPr="00B152DF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2000 (двух тысяч) рублей.</w:t>
      </w:r>
    </w:p>
    <w:p w:rsidR="00C32B2C" w:rsidRPr="00B152DF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Транспортное средство </w:t>
      </w:r>
      <w:r w:rsidRPr="00B152DF" w:rsidR="00E83D85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B152DF" w:rsidR="00AE09AE">
        <w:rPr>
          <w:rFonts w:ascii="Times New Roman" w:hAnsi="Times New Roman" w:cs="Times New Roman"/>
          <w:sz w:val="24"/>
          <w:szCs w:val="24"/>
          <w:lang w:val="en-US"/>
        </w:rPr>
        <w:t>VOLKSWAGEN</w:t>
      </w:r>
      <w:r w:rsidRPr="00B152DF" w:rsidR="00AE09AE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B152DF" w:rsidR="00AE09AE">
        <w:rPr>
          <w:rFonts w:ascii="Times New Roman" w:hAnsi="Times New Roman" w:cs="Times New Roman"/>
          <w:sz w:val="24"/>
          <w:szCs w:val="24"/>
          <w:lang w:val="en-US"/>
        </w:rPr>
        <w:t>TRANSPORTER</w:t>
      </w:r>
      <w:r w:rsidRPr="00B152DF" w:rsidR="00AE09AE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В719УМ82</w:t>
      </w:r>
      <w:r w:rsidRPr="00B152DF" w:rsidR="00D12074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776318">
        <w:rPr>
          <w:rFonts w:ascii="Times New Roman" w:hAnsi="Times New Roman" w:cs="Times New Roman"/>
          <w:sz w:val="24"/>
          <w:szCs w:val="24"/>
        </w:rPr>
        <w:t>–</w:t>
      </w:r>
      <w:r w:rsidRPr="00B152DF" w:rsidR="000E2C0D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776318">
        <w:rPr>
          <w:rFonts w:ascii="Times New Roman" w:hAnsi="Times New Roman" w:cs="Times New Roman"/>
          <w:sz w:val="24"/>
          <w:szCs w:val="24"/>
        </w:rPr>
        <w:t xml:space="preserve">оставить в </w:t>
      </w:r>
      <w:r w:rsidRPr="00B152DF" w:rsidR="00B74425">
        <w:rPr>
          <w:rFonts w:ascii="Times New Roman" w:hAnsi="Times New Roman" w:cs="Times New Roman"/>
          <w:sz w:val="24"/>
          <w:szCs w:val="24"/>
        </w:rPr>
        <w:t>распоряжении</w:t>
      </w:r>
      <w:r w:rsidRPr="00B152DF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776318">
        <w:rPr>
          <w:rFonts w:ascii="Times New Roman" w:hAnsi="Times New Roman" w:cs="Times New Roman"/>
          <w:sz w:val="24"/>
          <w:szCs w:val="24"/>
        </w:rPr>
        <w:t>законного владельца</w:t>
      </w:r>
      <w:r w:rsidRPr="00B152DF" w:rsidR="007362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1E86" w:rsidRPr="00B152D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B152DF" w:rsidR="00F64BA9">
        <w:rPr>
          <w:rFonts w:ascii="Times New Roman" w:hAnsi="Times New Roman" w:cs="Times New Roman"/>
          <w:sz w:val="24"/>
          <w:szCs w:val="24"/>
        </w:rPr>
        <w:t>-</w:t>
      </w:r>
      <w:r w:rsidRPr="00B152DF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B152DF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B152DF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B152DF" w:rsidR="00B152DF">
        <w:rPr>
          <w:rFonts w:ascii="Times New Roman" w:hAnsi="Times New Roman" w:cs="Times New Roman"/>
          <w:sz w:val="24"/>
          <w:szCs w:val="24"/>
        </w:rPr>
        <w:t>***</w:t>
      </w:r>
      <w:r w:rsidRPr="00B152DF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B152DF" w:rsidR="00B152DF">
        <w:rPr>
          <w:rFonts w:ascii="Times New Roman" w:hAnsi="Times New Roman" w:cs="Times New Roman"/>
          <w:sz w:val="24"/>
          <w:szCs w:val="24"/>
        </w:rPr>
        <w:t>***</w:t>
      </w:r>
      <w:r w:rsidRPr="00B152DF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B152DF" w:rsidR="00B152DF">
        <w:rPr>
          <w:rFonts w:ascii="Times New Roman" w:hAnsi="Times New Roman" w:cs="Times New Roman"/>
          <w:sz w:val="24"/>
          <w:szCs w:val="24"/>
        </w:rPr>
        <w:t>***</w:t>
      </w:r>
      <w:r w:rsidRPr="00B152DF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B152DF" w:rsidR="00B152DF">
        <w:rPr>
          <w:rFonts w:ascii="Times New Roman" w:hAnsi="Times New Roman" w:cs="Times New Roman"/>
          <w:sz w:val="24"/>
          <w:szCs w:val="24"/>
        </w:rPr>
        <w:t xml:space="preserve">***; </w:t>
      </w:r>
      <w:r w:rsidRPr="00B152DF" w:rsidR="00B152DF">
        <w:rPr>
          <w:rFonts w:ascii="Times New Roman" w:hAnsi="Times New Roman" w:cs="Times New Roman"/>
          <w:sz w:val="24"/>
          <w:szCs w:val="24"/>
        </w:rPr>
        <w:t>р</w:t>
      </w:r>
      <w:r w:rsidRPr="00B152DF" w:rsidR="00B152DF">
        <w:rPr>
          <w:rFonts w:ascii="Times New Roman" w:hAnsi="Times New Roman" w:cs="Times New Roman"/>
          <w:sz w:val="24"/>
          <w:szCs w:val="24"/>
        </w:rPr>
        <w:t>/с ***</w:t>
      </w:r>
      <w:r w:rsidRPr="00B152DF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B152DF" w:rsidR="00B3135B">
        <w:rPr>
          <w:rFonts w:ascii="Times New Roman" w:hAnsi="Times New Roman" w:cs="Times New Roman"/>
          <w:sz w:val="24"/>
          <w:szCs w:val="24"/>
        </w:rPr>
        <w:t>-</w:t>
      </w:r>
      <w:r w:rsidRPr="00B152DF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B152DF" w:rsidR="00B3135B">
        <w:rPr>
          <w:rFonts w:ascii="Times New Roman" w:hAnsi="Times New Roman" w:cs="Times New Roman"/>
          <w:sz w:val="24"/>
          <w:szCs w:val="24"/>
        </w:rPr>
        <w:t>-</w:t>
      </w:r>
      <w:r w:rsidRPr="00B152DF">
        <w:rPr>
          <w:rFonts w:ascii="Times New Roman" w:hAnsi="Times New Roman" w:cs="Times New Roman"/>
          <w:sz w:val="24"/>
          <w:szCs w:val="24"/>
        </w:rPr>
        <w:t xml:space="preserve"> </w:t>
      </w:r>
      <w:r w:rsidRPr="00B152DF" w:rsidR="00B152DF">
        <w:rPr>
          <w:rFonts w:ascii="Times New Roman" w:hAnsi="Times New Roman" w:cs="Times New Roman"/>
          <w:sz w:val="24"/>
          <w:szCs w:val="24"/>
        </w:rPr>
        <w:t>***</w:t>
      </w:r>
      <w:r w:rsidRPr="00B152DF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B152DF" w:rsidR="00B152DF">
        <w:rPr>
          <w:rFonts w:ascii="Times New Roman" w:hAnsi="Times New Roman" w:cs="Times New Roman"/>
          <w:sz w:val="24"/>
          <w:szCs w:val="24"/>
        </w:rPr>
        <w:t>***</w:t>
      </w:r>
      <w:r w:rsidRPr="00B152DF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B152DF" w:rsidR="00B3135B">
        <w:rPr>
          <w:rFonts w:ascii="Times New Roman" w:hAnsi="Times New Roman" w:cs="Times New Roman"/>
          <w:sz w:val="24"/>
          <w:szCs w:val="24"/>
        </w:rPr>
        <w:t>-</w:t>
      </w:r>
      <w:r w:rsidRPr="00B152DF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B152DF">
        <w:rPr>
          <w:rFonts w:ascii="Times New Roman" w:hAnsi="Times New Roman" w:cs="Times New Roman"/>
          <w:sz w:val="24"/>
          <w:szCs w:val="24"/>
        </w:rPr>
        <w:t>.</w:t>
      </w:r>
    </w:p>
    <w:p w:rsidR="005C1E86" w:rsidRPr="00B152D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152DF" w:rsidR="00AE09AE">
        <w:rPr>
          <w:rFonts w:ascii="Times New Roman" w:hAnsi="Times New Roman" w:cs="Times New Roman"/>
          <w:sz w:val="24"/>
          <w:szCs w:val="24"/>
        </w:rPr>
        <w:t>Нестеруку</w:t>
      </w:r>
      <w:r w:rsidRPr="00B152DF" w:rsidR="00AE09AE">
        <w:rPr>
          <w:rFonts w:ascii="Times New Roman" w:hAnsi="Times New Roman" w:cs="Times New Roman"/>
          <w:sz w:val="24"/>
          <w:szCs w:val="24"/>
        </w:rPr>
        <w:t xml:space="preserve"> А.В</w:t>
      </w:r>
      <w:r w:rsidRPr="00B152DF" w:rsidR="00304C04">
        <w:rPr>
          <w:rFonts w:ascii="Times New Roman" w:hAnsi="Times New Roman" w:cs="Times New Roman"/>
          <w:sz w:val="24"/>
          <w:szCs w:val="24"/>
        </w:rPr>
        <w:t>.,</w:t>
      </w:r>
      <w:r w:rsidRPr="00B152DF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B152DF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B152D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B152D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152DF" w:rsidR="00AE09AE">
        <w:rPr>
          <w:rFonts w:ascii="Times New Roman" w:hAnsi="Times New Roman" w:cs="Times New Roman"/>
          <w:sz w:val="24"/>
          <w:szCs w:val="24"/>
        </w:rPr>
        <w:t>Нестеруку</w:t>
      </w:r>
      <w:r w:rsidRPr="00B152DF" w:rsidR="00AE09AE">
        <w:rPr>
          <w:rFonts w:ascii="Times New Roman" w:hAnsi="Times New Roman" w:cs="Times New Roman"/>
          <w:sz w:val="24"/>
          <w:szCs w:val="24"/>
        </w:rPr>
        <w:t xml:space="preserve"> А.В</w:t>
      </w:r>
      <w:r w:rsidRPr="00B152DF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B152DF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B152D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152DF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B152D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D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BB1750" w:rsidRPr="00B152DF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B152DF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B152DF">
        <w:t>Мировой судья</w:t>
      </w:r>
      <w:r w:rsidRPr="00B152DF" w:rsidR="00E67CC2">
        <w:t xml:space="preserve">:                 </w:t>
      </w:r>
      <w:r w:rsidRPr="00B152DF" w:rsidR="008000ED">
        <w:tab/>
      </w:r>
      <w:r w:rsidRPr="00B152DF" w:rsidR="008000ED">
        <w:tab/>
      </w:r>
      <w:r w:rsidRPr="00B152DF" w:rsidR="008000ED">
        <w:tab/>
      </w:r>
      <w:r w:rsidRPr="00B152DF" w:rsidR="008000ED">
        <w:tab/>
      </w:r>
      <w:r w:rsidRPr="00B152DF" w:rsidR="008000ED">
        <w:tab/>
        <w:t xml:space="preserve">                 </w:t>
      </w:r>
      <w:r w:rsidR="00B152DF">
        <w:t xml:space="preserve">                  </w:t>
      </w:r>
      <w:r w:rsidRPr="00B152DF" w:rsidR="008000ED">
        <w:t xml:space="preserve">А.С. </w:t>
      </w:r>
      <w:r w:rsidRPr="00B152DF" w:rsidR="008000ED">
        <w:t>Решетнев</w:t>
      </w:r>
      <w:r w:rsidRPr="00B152DF">
        <w:t xml:space="preserve">     </w:t>
      </w:r>
    </w:p>
    <w:sectPr w:rsidSect="00BB17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4245F"/>
    <w:rsid w:val="000521C9"/>
    <w:rsid w:val="00057DA7"/>
    <w:rsid w:val="00065686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C6889"/>
    <w:rsid w:val="001D79D2"/>
    <w:rsid w:val="001E764C"/>
    <w:rsid w:val="00214480"/>
    <w:rsid w:val="00215780"/>
    <w:rsid w:val="002211B9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04E3"/>
    <w:rsid w:val="003F2EED"/>
    <w:rsid w:val="00406C9E"/>
    <w:rsid w:val="00407FA4"/>
    <w:rsid w:val="00417B2A"/>
    <w:rsid w:val="00426D97"/>
    <w:rsid w:val="00447424"/>
    <w:rsid w:val="004736EC"/>
    <w:rsid w:val="00474A57"/>
    <w:rsid w:val="00494DF8"/>
    <w:rsid w:val="004C377B"/>
    <w:rsid w:val="004F1B17"/>
    <w:rsid w:val="00510D0E"/>
    <w:rsid w:val="00517C83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1046C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76318"/>
    <w:rsid w:val="00783D07"/>
    <w:rsid w:val="00796E08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0268"/>
    <w:rsid w:val="00847E94"/>
    <w:rsid w:val="008540CD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A156D0"/>
    <w:rsid w:val="00A2306A"/>
    <w:rsid w:val="00A77B86"/>
    <w:rsid w:val="00A84D53"/>
    <w:rsid w:val="00A8557A"/>
    <w:rsid w:val="00AA65FA"/>
    <w:rsid w:val="00AA6ACE"/>
    <w:rsid w:val="00AC0AB4"/>
    <w:rsid w:val="00AC5A8A"/>
    <w:rsid w:val="00AE09AE"/>
    <w:rsid w:val="00AE5735"/>
    <w:rsid w:val="00AF5E29"/>
    <w:rsid w:val="00B02A7C"/>
    <w:rsid w:val="00B04337"/>
    <w:rsid w:val="00B152DF"/>
    <w:rsid w:val="00B16325"/>
    <w:rsid w:val="00B1707B"/>
    <w:rsid w:val="00B305F5"/>
    <w:rsid w:val="00B3135B"/>
    <w:rsid w:val="00B358B1"/>
    <w:rsid w:val="00B601DD"/>
    <w:rsid w:val="00B642C5"/>
    <w:rsid w:val="00B74425"/>
    <w:rsid w:val="00B8130B"/>
    <w:rsid w:val="00B825BE"/>
    <w:rsid w:val="00BB1750"/>
    <w:rsid w:val="00BB3CDC"/>
    <w:rsid w:val="00BC79C5"/>
    <w:rsid w:val="00BD0E4B"/>
    <w:rsid w:val="00BD1B1B"/>
    <w:rsid w:val="00BE43EC"/>
    <w:rsid w:val="00BF3204"/>
    <w:rsid w:val="00C036BC"/>
    <w:rsid w:val="00C11C48"/>
    <w:rsid w:val="00C32B2C"/>
    <w:rsid w:val="00C35A11"/>
    <w:rsid w:val="00C5588A"/>
    <w:rsid w:val="00C76F02"/>
    <w:rsid w:val="00C92771"/>
    <w:rsid w:val="00C92E56"/>
    <w:rsid w:val="00CA536B"/>
    <w:rsid w:val="00CA7EB4"/>
    <w:rsid w:val="00CB3F68"/>
    <w:rsid w:val="00CC3458"/>
    <w:rsid w:val="00CD2736"/>
    <w:rsid w:val="00CE01FE"/>
    <w:rsid w:val="00D12074"/>
    <w:rsid w:val="00D14EA2"/>
    <w:rsid w:val="00D20E68"/>
    <w:rsid w:val="00D477D8"/>
    <w:rsid w:val="00D52CE8"/>
    <w:rsid w:val="00D612A8"/>
    <w:rsid w:val="00D61A3C"/>
    <w:rsid w:val="00D77761"/>
    <w:rsid w:val="00DA2578"/>
    <w:rsid w:val="00DB40A4"/>
    <w:rsid w:val="00DC423D"/>
    <w:rsid w:val="00DD4FD9"/>
    <w:rsid w:val="00DF01CB"/>
    <w:rsid w:val="00E67CC2"/>
    <w:rsid w:val="00E72FEC"/>
    <w:rsid w:val="00E76B85"/>
    <w:rsid w:val="00E81607"/>
    <w:rsid w:val="00E83D85"/>
    <w:rsid w:val="00EA713F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2730"/>
    <w:rsid w:val="00F954A4"/>
    <w:rsid w:val="00FA157B"/>
    <w:rsid w:val="00FC3ABE"/>
    <w:rsid w:val="00FE6E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48E8-EB8F-46AC-AC4A-FFF3EFD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