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A23B3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2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A2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23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A23B3D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B3D" w:rsidR="000E511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2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A23B3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23B3D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A23B3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23B3D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 </w:t>
      </w:r>
      <w:r w:rsidRPr="00A23B3D" w:rsidR="00882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2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</w:t>
      </w:r>
      <w:r w:rsidRPr="00A23B3D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2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A23B3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23B3D" w:rsidP="002C2D3E">
      <w:pPr>
        <w:pStyle w:val="BodyText"/>
        <w:spacing w:after="0"/>
        <w:ind w:firstLine="709"/>
        <w:jc w:val="both"/>
      </w:pPr>
      <w:r w:rsidRPr="00A23B3D">
        <w:t xml:space="preserve">Мировой судья судебного участка № 35 Джанкойского судебного района Республики Крым </w:t>
      </w:r>
      <w:r w:rsidRPr="00A23B3D">
        <w:t>Решетнев</w:t>
      </w:r>
      <w:r w:rsidRPr="00A23B3D">
        <w:t xml:space="preserve"> Алексей Сергеевич, </w:t>
      </w:r>
      <w:r w:rsidRPr="00A23B3D" w:rsidR="00EC0749">
        <w:t>с</w:t>
      </w:r>
      <w:r w:rsidRPr="00A23B3D">
        <w:t xml:space="preserve"> участи</w:t>
      </w:r>
      <w:r w:rsidRPr="00A23B3D" w:rsidR="00EC0749">
        <w:t>ем</w:t>
      </w:r>
      <w:r w:rsidRPr="00A23B3D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A23B3D">
        <w:t xml:space="preserve"> </w:t>
      </w:r>
      <w:r w:rsidRPr="00A23B3D">
        <w:t xml:space="preserve">отношении </w:t>
      </w:r>
      <w:r w:rsidRPr="00A23B3D" w:rsidR="00F4487E">
        <w:t>Сейтхалиева</w:t>
      </w:r>
      <w:r w:rsidRPr="00A23B3D" w:rsidR="00F4487E">
        <w:t xml:space="preserve"> </w:t>
      </w:r>
      <w:r w:rsidRPr="00A23B3D" w:rsidR="00F4487E">
        <w:t>Наримана</w:t>
      </w:r>
      <w:r w:rsidRPr="00A23B3D" w:rsidR="00F4487E">
        <w:t xml:space="preserve"> </w:t>
      </w:r>
      <w:r w:rsidRPr="00A23B3D" w:rsidR="00F4487E">
        <w:t>Сейтвелиевича</w:t>
      </w:r>
      <w:r w:rsidRPr="00A23B3D">
        <w:t xml:space="preserve">, </w:t>
      </w:r>
      <w:r w:rsidRPr="00A23B3D" w:rsidR="00A23B3D">
        <w:t>***</w:t>
      </w:r>
      <w:r w:rsidRPr="00A23B3D">
        <w:t xml:space="preserve"> года рождения, уроженца </w:t>
      </w:r>
      <w:r w:rsidRPr="00A23B3D" w:rsidR="00A23B3D">
        <w:t>***</w:t>
      </w:r>
      <w:r w:rsidRPr="00A23B3D" w:rsidR="004C1DDE">
        <w:t>,</w:t>
      </w:r>
      <w:r w:rsidRPr="00A23B3D">
        <w:t xml:space="preserve"> зарегистрированного по адресу: </w:t>
      </w:r>
      <w:r w:rsidRPr="00A23B3D" w:rsidR="00A23B3D">
        <w:t>***</w:t>
      </w:r>
      <w:r w:rsidRPr="00A23B3D" w:rsidR="00AB1438">
        <w:t xml:space="preserve">, </w:t>
      </w:r>
      <w:r w:rsidRPr="00A23B3D" w:rsidR="00081DC6">
        <w:t>состоящего в зарегистрированном браке</w:t>
      </w:r>
      <w:r w:rsidRPr="00A23B3D" w:rsidR="00875398">
        <w:t xml:space="preserve"> с </w:t>
      </w:r>
      <w:r w:rsidRPr="00A23B3D" w:rsidR="00A23B3D">
        <w:t>***</w:t>
      </w:r>
      <w:r w:rsidRPr="00A23B3D" w:rsidR="00875398">
        <w:t xml:space="preserve"> года рождения</w:t>
      </w:r>
      <w:r w:rsidRPr="00A23B3D" w:rsidR="00081DC6">
        <w:t xml:space="preserve">, </w:t>
      </w:r>
      <w:r w:rsidRPr="00A23B3D" w:rsidR="00875398">
        <w:t>имеющего на иждивении малолетн</w:t>
      </w:r>
      <w:r w:rsidRPr="00A23B3D" w:rsidR="00F4487E">
        <w:t>их</w:t>
      </w:r>
      <w:r w:rsidRPr="00A23B3D" w:rsidR="00875398">
        <w:t xml:space="preserve"> </w:t>
      </w:r>
      <w:r w:rsidRPr="00A23B3D" w:rsidR="00F4487E">
        <w:t>детей</w:t>
      </w:r>
      <w:r w:rsidRPr="00A23B3D" w:rsidR="00875398">
        <w:t xml:space="preserve"> </w:t>
      </w:r>
      <w:r w:rsidRPr="00A23B3D" w:rsidR="00A23B3D">
        <w:t>***</w:t>
      </w:r>
      <w:r w:rsidRPr="00A23B3D" w:rsidR="00875398">
        <w:t xml:space="preserve"> года рождения,</w:t>
      </w:r>
      <w:r w:rsidRPr="00A23B3D" w:rsidR="00F4487E">
        <w:t xml:space="preserve"> </w:t>
      </w:r>
      <w:r w:rsidRPr="00A23B3D" w:rsidR="00A23B3D">
        <w:t>***</w:t>
      </w:r>
      <w:r w:rsidRPr="00A23B3D" w:rsidR="00F4487E">
        <w:t xml:space="preserve"> года рождения,</w:t>
      </w:r>
      <w:r w:rsidRPr="00A23B3D" w:rsidR="00875398">
        <w:t xml:space="preserve"> </w:t>
      </w:r>
      <w:r w:rsidRPr="00A23B3D" w:rsidR="00A7107C">
        <w:t>не работающего</w:t>
      </w:r>
      <w:r w:rsidRPr="00A23B3D" w:rsidR="00081DC6">
        <w:t xml:space="preserve">, </w:t>
      </w:r>
      <w:r w:rsidRPr="00A23B3D">
        <w:rPr>
          <w:rFonts w:eastAsia="Courier New"/>
          <w:lang w:bidi="ru-RU"/>
        </w:rPr>
        <w:t xml:space="preserve">ранее  привлекавшегося к административной ответственности в области </w:t>
      </w:r>
      <w:r w:rsidRPr="00A23B3D">
        <w:t>предпринимательской деятельности,</w:t>
      </w:r>
    </w:p>
    <w:p w:rsidR="002C2D3E" w:rsidRPr="00A23B3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23B3D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3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A23B3D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A23B3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>Сейтхалиев</w:t>
      </w:r>
      <w:r w:rsidRPr="00A23B3D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 w:rsidR="00A7107C">
        <w:rPr>
          <w:rFonts w:ascii="Times New Roman" w:hAnsi="Times New Roman" w:cs="Times New Roman"/>
          <w:sz w:val="24"/>
          <w:szCs w:val="24"/>
        </w:rPr>
        <w:t xml:space="preserve"> </w:t>
      </w:r>
      <w:r w:rsidRPr="00A23B3D" w:rsidR="00A23B3D">
        <w:rPr>
          <w:rFonts w:ascii="Times New Roman" w:hAnsi="Times New Roman" w:cs="Times New Roman"/>
          <w:sz w:val="24"/>
          <w:szCs w:val="24"/>
        </w:rPr>
        <w:t>***</w:t>
      </w:r>
      <w:r w:rsidRPr="00A23B3D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A23B3D">
        <w:rPr>
          <w:rFonts w:ascii="Times New Roman" w:hAnsi="Times New Roman" w:cs="Times New Roman"/>
          <w:sz w:val="24"/>
          <w:szCs w:val="24"/>
          <w:lang w:val="en-US"/>
        </w:rPr>
        <w:t>MITSUBISHI</w:t>
      </w:r>
      <w:r w:rsidRPr="00A23B3D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A23B3D" w:rsidR="005B5051">
        <w:rPr>
          <w:rFonts w:ascii="Times New Roman" w:hAnsi="Times New Roman" w:cs="Times New Roman"/>
          <w:sz w:val="24"/>
          <w:szCs w:val="24"/>
          <w:lang w:val="en-US"/>
        </w:rPr>
        <w:t>GRANDIS</w:t>
      </w:r>
      <w:r w:rsidRPr="00A23B3D" w:rsidR="007D212F">
        <w:rPr>
          <w:rFonts w:ascii="Times New Roman" w:hAnsi="Times New Roman" w:cs="Times New Roman"/>
          <w:sz w:val="24"/>
          <w:szCs w:val="24"/>
        </w:rPr>
        <w:t>,</w:t>
      </w:r>
      <w:r w:rsidRPr="00A23B3D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A23B3D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A23B3D" w:rsidR="00875398">
        <w:rPr>
          <w:rFonts w:ascii="Times New Roman" w:hAnsi="Times New Roman" w:cs="Times New Roman"/>
          <w:sz w:val="24"/>
          <w:szCs w:val="24"/>
        </w:rPr>
        <w:t>ВТ</w:t>
      </w:r>
      <w:r w:rsidRPr="00A23B3D" w:rsidR="005B5051">
        <w:rPr>
          <w:rFonts w:ascii="Times New Roman" w:hAnsi="Times New Roman" w:cs="Times New Roman"/>
          <w:sz w:val="24"/>
          <w:szCs w:val="24"/>
        </w:rPr>
        <w:t>3724</w:t>
      </w:r>
      <w:r w:rsidRPr="00A23B3D" w:rsidR="00875398">
        <w:rPr>
          <w:rFonts w:ascii="Times New Roman" w:hAnsi="Times New Roman" w:cs="Times New Roman"/>
          <w:sz w:val="24"/>
          <w:szCs w:val="24"/>
        </w:rPr>
        <w:t>В</w:t>
      </w:r>
      <w:r w:rsidRPr="00A23B3D" w:rsidR="005B5051">
        <w:rPr>
          <w:rFonts w:ascii="Times New Roman" w:hAnsi="Times New Roman" w:cs="Times New Roman"/>
          <w:sz w:val="24"/>
          <w:szCs w:val="24"/>
        </w:rPr>
        <w:t>О</w:t>
      </w:r>
      <w:r w:rsidRPr="00A23B3D">
        <w:rPr>
          <w:rFonts w:ascii="Times New Roman" w:hAnsi="Times New Roman" w:cs="Times New Roman"/>
          <w:sz w:val="24"/>
          <w:szCs w:val="24"/>
        </w:rPr>
        <w:t xml:space="preserve">, </w:t>
      </w:r>
      <w:r w:rsidRPr="00A23B3D" w:rsidR="00D477A5">
        <w:rPr>
          <w:rFonts w:ascii="Times New Roman" w:hAnsi="Times New Roman" w:cs="Times New Roman"/>
          <w:sz w:val="24"/>
          <w:szCs w:val="24"/>
        </w:rPr>
        <w:t>200</w:t>
      </w:r>
      <w:r w:rsidRPr="00A23B3D" w:rsidR="005B5051">
        <w:rPr>
          <w:rFonts w:ascii="Times New Roman" w:hAnsi="Times New Roman" w:cs="Times New Roman"/>
          <w:sz w:val="24"/>
          <w:szCs w:val="24"/>
        </w:rPr>
        <w:t>6</w:t>
      </w:r>
      <w:r w:rsidRPr="00A23B3D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A23B3D" w:rsidR="005B5051">
        <w:rPr>
          <w:rFonts w:ascii="Times New Roman" w:hAnsi="Times New Roman" w:cs="Times New Roman"/>
          <w:sz w:val="24"/>
          <w:szCs w:val="24"/>
        </w:rPr>
        <w:t>бежевого</w:t>
      </w:r>
      <w:r w:rsidRPr="00A23B3D">
        <w:rPr>
          <w:rFonts w:ascii="Times New Roman" w:hAnsi="Times New Roman" w:cs="Times New Roman"/>
          <w:sz w:val="24"/>
          <w:szCs w:val="24"/>
        </w:rPr>
        <w:t xml:space="preserve"> цвета, </w:t>
      </w:r>
      <w:r w:rsidRPr="00A23B3D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A23B3D">
        <w:rPr>
          <w:rFonts w:ascii="Times New Roman" w:hAnsi="Times New Roman" w:cs="Times New Roman"/>
          <w:sz w:val="24"/>
          <w:szCs w:val="24"/>
        </w:rPr>
        <w:t xml:space="preserve"> с них плату за проезд в размере </w:t>
      </w:r>
      <w:r w:rsidRPr="00A23B3D" w:rsidR="000E5115">
        <w:rPr>
          <w:rFonts w:ascii="Times New Roman" w:hAnsi="Times New Roman" w:cs="Times New Roman"/>
          <w:sz w:val="24"/>
          <w:szCs w:val="24"/>
        </w:rPr>
        <w:t>3</w:t>
      </w:r>
      <w:r w:rsidRPr="00A23B3D" w:rsidR="007D212F">
        <w:rPr>
          <w:rFonts w:ascii="Times New Roman" w:hAnsi="Times New Roman" w:cs="Times New Roman"/>
          <w:sz w:val="24"/>
          <w:szCs w:val="24"/>
        </w:rPr>
        <w:t>00</w:t>
      </w:r>
      <w:r w:rsidRPr="00A23B3D">
        <w:rPr>
          <w:rFonts w:ascii="Times New Roman" w:hAnsi="Times New Roman" w:cs="Times New Roman"/>
          <w:sz w:val="24"/>
          <w:szCs w:val="24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A23B3D">
        <w:rPr>
          <w:rFonts w:ascii="Times New Roman" w:hAnsi="Times New Roman" w:cs="Times New Roman"/>
          <w:sz w:val="24"/>
          <w:szCs w:val="24"/>
        </w:rPr>
        <w:t xml:space="preserve">, </w:t>
      </w:r>
      <w:r w:rsidRPr="00A23B3D">
        <w:rPr>
          <w:rFonts w:ascii="Times New Roman" w:hAnsi="Times New Roman" w:cs="Times New Roman"/>
          <w:sz w:val="24"/>
          <w:szCs w:val="24"/>
        </w:rPr>
        <w:t>предусмотренное</w:t>
      </w:r>
      <w:r w:rsidRPr="00A23B3D">
        <w:rPr>
          <w:rFonts w:ascii="Times New Roman" w:hAnsi="Times New Roman" w:cs="Times New Roman"/>
          <w:sz w:val="24"/>
          <w:szCs w:val="24"/>
        </w:rPr>
        <w:t xml:space="preserve"> ч. 1 ст. 14.1 КоАП РФ. </w:t>
      </w:r>
    </w:p>
    <w:p w:rsidR="002C2D3E" w:rsidRPr="00A23B3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>Сейтхалиев</w:t>
      </w:r>
      <w:r w:rsidRPr="00A23B3D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 w:rsidR="00875398">
        <w:rPr>
          <w:rFonts w:ascii="Times New Roman" w:hAnsi="Times New Roman" w:cs="Times New Roman"/>
          <w:sz w:val="24"/>
          <w:szCs w:val="24"/>
        </w:rPr>
        <w:t xml:space="preserve">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</w:t>
      </w:r>
      <w:r w:rsidRPr="00A23B3D" w:rsidR="00875398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A23B3D" w:rsidR="00875398">
        <w:rPr>
          <w:rFonts w:ascii="Times New Roman" w:hAnsi="Times New Roman" w:cs="Times New Roman"/>
          <w:sz w:val="24"/>
          <w:szCs w:val="24"/>
        </w:rPr>
        <w:t>, чистосердечно раскаивается в содеянном.</w:t>
      </w:r>
      <w:r w:rsidRPr="00A23B3D" w:rsidR="0006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D3E" w:rsidRPr="00A23B3D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Сейтхалиева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A23B3D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A23B3D" w:rsidR="000E5115">
        <w:rPr>
          <w:rFonts w:ascii="Times New Roman" w:hAnsi="Times New Roman" w:cs="Times New Roman"/>
          <w:sz w:val="24"/>
          <w:szCs w:val="24"/>
        </w:rPr>
        <w:t>306055</w:t>
      </w:r>
      <w:r w:rsidRPr="00A23B3D">
        <w:rPr>
          <w:rFonts w:ascii="Times New Roman" w:hAnsi="Times New Roman" w:cs="Times New Roman"/>
          <w:sz w:val="24"/>
          <w:szCs w:val="24"/>
        </w:rPr>
        <w:t>/</w:t>
      </w:r>
      <w:r w:rsidRPr="00A23B3D" w:rsidR="005B5051">
        <w:rPr>
          <w:rFonts w:ascii="Times New Roman" w:hAnsi="Times New Roman" w:cs="Times New Roman"/>
          <w:sz w:val="24"/>
          <w:szCs w:val="24"/>
        </w:rPr>
        <w:t>3</w:t>
      </w:r>
      <w:r w:rsidRPr="00A23B3D" w:rsidR="000E5115">
        <w:rPr>
          <w:rFonts w:ascii="Times New Roman" w:hAnsi="Times New Roman" w:cs="Times New Roman"/>
          <w:sz w:val="24"/>
          <w:szCs w:val="24"/>
        </w:rPr>
        <w:t>298</w:t>
      </w:r>
      <w:r w:rsidRPr="00A23B3D">
        <w:rPr>
          <w:rFonts w:ascii="Times New Roman" w:hAnsi="Times New Roman" w:cs="Times New Roman"/>
          <w:sz w:val="24"/>
          <w:szCs w:val="24"/>
        </w:rPr>
        <w:t xml:space="preserve"> от </w:t>
      </w:r>
      <w:r w:rsidRPr="00A23B3D" w:rsidR="000E5115">
        <w:rPr>
          <w:rFonts w:ascii="Times New Roman" w:hAnsi="Times New Roman" w:cs="Times New Roman"/>
          <w:sz w:val="24"/>
          <w:szCs w:val="24"/>
        </w:rPr>
        <w:t>29.10</w:t>
      </w:r>
      <w:r w:rsidRPr="00A23B3D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Сейтхалиеву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 </w:t>
      </w:r>
      <w:r w:rsidRPr="00A23B3D">
        <w:rPr>
          <w:rFonts w:ascii="Times New Roman" w:hAnsi="Times New Roman" w:cs="Times New Roman"/>
          <w:sz w:val="24"/>
          <w:szCs w:val="24"/>
        </w:rPr>
        <w:t>(л.д.2);</w:t>
      </w:r>
    </w:p>
    <w:p w:rsidR="002C2D3E" w:rsidRPr="00A23B3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Сейтхалиева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A23B3D">
        <w:rPr>
          <w:rFonts w:ascii="Times New Roman" w:hAnsi="Times New Roman" w:cs="Times New Roman"/>
          <w:sz w:val="24"/>
          <w:szCs w:val="24"/>
        </w:rPr>
        <w:t>л</w:t>
      </w:r>
      <w:r w:rsidRPr="00A23B3D">
        <w:rPr>
          <w:rFonts w:ascii="Times New Roman" w:hAnsi="Times New Roman" w:cs="Times New Roman"/>
          <w:sz w:val="24"/>
          <w:szCs w:val="24"/>
        </w:rPr>
        <w:t xml:space="preserve">.д. </w:t>
      </w:r>
      <w:r w:rsidRPr="00A23B3D" w:rsidR="000E5115">
        <w:rPr>
          <w:rFonts w:ascii="Times New Roman" w:hAnsi="Times New Roman" w:cs="Times New Roman"/>
          <w:sz w:val="24"/>
          <w:szCs w:val="24"/>
        </w:rPr>
        <w:t>4</w:t>
      </w:r>
      <w:r w:rsidRPr="00A23B3D" w:rsidR="00750FB5">
        <w:rPr>
          <w:rFonts w:ascii="Times New Roman" w:hAnsi="Times New Roman" w:cs="Times New Roman"/>
          <w:sz w:val="24"/>
          <w:szCs w:val="24"/>
        </w:rPr>
        <w:t>)</w:t>
      </w:r>
      <w:r w:rsidRPr="00A23B3D" w:rsidR="000E5115">
        <w:rPr>
          <w:rFonts w:ascii="Times New Roman" w:hAnsi="Times New Roman" w:cs="Times New Roman"/>
          <w:sz w:val="24"/>
          <w:szCs w:val="24"/>
        </w:rPr>
        <w:t>;</w:t>
      </w:r>
    </w:p>
    <w:p w:rsidR="000E5115" w:rsidRPr="00A23B3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- рапортом оперативного дежурного дежурной части МО МВД России «Джанкойский» капитана полиции А.Н. </w:t>
      </w:r>
      <w:r w:rsidRPr="00A23B3D">
        <w:rPr>
          <w:rFonts w:ascii="Times New Roman" w:hAnsi="Times New Roman" w:cs="Times New Roman"/>
          <w:sz w:val="24"/>
          <w:szCs w:val="24"/>
        </w:rPr>
        <w:t>Гимбаровского</w:t>
      </w:r>
      <w:r w:rsidRPr="00A23B3D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A23B3D">
        <w:rPr>
          <w:rFonts w:ascii="Times New Roman" w:hAnsi="Times New Roman" w:cs="Times New Roman"/>
          <w:sz w:val="24"/>
          <w:szCs w:val="24"/>
        </w:rPr>
        <w:t>Сейтхалиевым</w:t>
      </w:r>
      <w:r w:rsidRPr="00A23B3D">
        <w:rPr>
          <w:rFonts w:ascii="Times New Roman" w:hAnsi="Times New Roman" w:cs="Times New Roman"/>
          <w:sz w:val="24"/>
          <w:szCs w:val="24"/>
        </w:rPr>
        <w:t xml:space="preserve"> Н.С. правонарушения, предусмотренного ч. 1 ст. 14.1 КоАП РФ (л.д. 3).</w:t>
      </w:r>
    </w:p>
    <w:p w:rsidR="00750FB5" w:rsidRPr="00A23B3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Сейтхалиева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 данными </w:t>
      </w:r>
      <w:r w:rsidRPr="00A23B3D">
        <w:rPr>
          <w:rFonts w:ascii="Times New Roman" w:hAnsi="Times New Roman" w:cs="Times New Roman"/>
          <w:sz w:val="24"/>
          <w:szCs w:val="24"/>
        </w:rPr>
        <w:t xml:space="preserve">им </w:t>
      </w:r>
      <w:r w:rsidRPr="00A23B3D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A23B3D">
        <w:rPr>
          <w:rFonts w:ascii="Times New Roman" w:hAnsi="Times New Roman" w:cs="Times New Roman"/>
          <w:sz w:val="24"/>
          <w:szCs w:val="24"/>
        </w:rPr>
        <w:t>.</w:t>
      </w:r>
    </w:p>
    <w:p w:rsidR="002C2D3E" w:rsidRPr="00A23B3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A23B3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23B3D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23B3D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</w:t>
      </w:r>
      <w:r w:rsidRPr="00A23B3D">
        <w:rPr>
          <w:rFonts w:ascii="Times New Roman" w:hAnsi="Times New Roman" w:cs="Times New Roman"/>
          <w:sz w:val="24"/>
          <w:szCs w:val="24"/>
        </w:rPr>
        <w:t>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A23B3D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A23B3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A23B3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A23B3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A23B3D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A23B3D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A23B3D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A23B3D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A23B3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A23B3D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A23B3D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A23B3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>При этом</w:t>
      </w:r>
      <w:r w:rsidRPr="00A23B3D">
        <w:rPr>
          <w:rFonts w:ascii="Times New Roman" w:hAnsi="Times New Roman" w:cs="Times New Roman"/>
          <w:sz w:val="24"/>
          <w:szCs w:val="24"/>
        </w:rPr>
        <w:t>,</w:t>
      </w:r>
      <w:r w:rsidRPr="00A23B3D">
        <w:rPr>
          <w:rFonts w:ascii="Times New Roman" w:hAnsi="Times New Roman" w:cs="Times New Roman"/>
          <w:sz w:val="24"/>
          <w:szCs w:val="24"/>
        </w:rPr>
        <w:t xml:space="preserve">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Н.С. </w:t>
      </w:r>
      <w:r w:rsidRPr="00A23B3D">
        <w:rPr>
          <w:rFonts w:ascii="Times New Roman" w:hAnsi="Times New Roman" w:cs="Times New Roman"/>
          <w:sz w:val="24"/>
          <w:szCs w:val="24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A23B3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Сейтхалиева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A23B3D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Pr="00A23B3D">
        <w:rPr>
          <w:rFonts w:ascii="Times New Roman" w:hAnsi="Times New Roman" w:cs="Times New Roman"/>
          <w:sz w:val="24"/>
          <w:szCs w:val="24"/>
        </w:rPr>
        <w:t xml:space="preserve"> по                     </w:t>
      </w:r>
      <w:r w:rsidRPr="00A23B3D">
        <w:rPr>
          <w:rFonts w:ascii="Times New Roman" w:hAnsi="Times New Roman" w:cs="Times New Roman"/>
          <w:sz w:val="24"/>
          <w:szCs w:val="24"/>
        </w:rPr>
        <w:t>ч</w:t>
      </w:r>
      <w:r w:rsidRPr="00A23B3D">
        <w:rPr>
          <w:rFonts w:ascii="Times New Roman" w:hAnsi="Times New Roman" w:cs="Times New Roman"/>
          <w:sz w:val="24"/>
          <w:szCs w:val="24"/>
        </w:rPr>
        <w:t>. 1</w:t>
      </w: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A23B3D">
        <w:rPr>
          <w:rFonts w:ascii="Times New Roman" w:hAnsi="Times New Roman" w:cs="Times New Roman"/>
          <w:sz w:val="24"/>
          <w:szCs w:val="24"/>
        </w:rPr>
        <w:t>14.1</w:t>
      </w: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A23B3D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A23B3D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A23B3D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A23B3D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A23B3D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A23B3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F3EF5" w:rsidRPr="00A23B3D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Сейтхалиева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>
        <w:rPr>
          <w:rFonts w:ascii="Times New Roman" w:eastAsia="Calibri" w:hAnsi="Times New Roman" w:cs="Times New Roman"/>
          <w:sz w:val="24"/>
          <w:szCs w:val="24"/>
        </w:rPr>
        <w:t>, его имущественное положение.</w:t>
      </w: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0FB5" w:rsidRPr="00A23B3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ответственность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Сейтхалиева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, мировой судья на основании </w:t>
      </w:r>
      <w:r w:rsidRPr="00A23B3D">
        <w:rPr>
          <w:rFonts w:ascii="Times New Roman" w:eastAsia="Calibri" w:hAnsi="Times New Roman" w:cs="Times New Roman"/>
          <w:sz w:val="24"/>
          <w:szCs w:val="24"/>
        </w:rPr>
        <w:t>ч</w:t>
      </w: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. 1 ст. 4.2, ч. 2 ст. 4.2 КоАП РФ признает </w:t>
      </w:r>
      <w:r w:rsidRPr="00A23B3D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правонарушение,</w:t>
      </w:r>
      <w:r w:rsidRPr="00A23B3D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административного правонарушения, </w:t>
      </w:r>
      <w:r w:rsidRPr="00A23B3D">
        <w:rPr>
          <w:rFonts w:ascii="Times New Roman" w:hAnsi="Times New Roman" w:cs="Times New Roman"/>
          <w:sz w:val="24"/>
          <w:szCs w:val="24"/>
        </w:rPr>
        <w:t xml:space="preserve"> наличие на иждивении малолетн</w:t>
      </w:r>
      <w:r w:rsidRPr="00A23B3D" w:rsidR="005B5051">
        <w:rPr>
          <w:rFonts w:ascii="Times New Roman" w:hAnsi="Times New Roman" w:cs="Times New Roman"/>
          <w:sz w:val="24"/>
          <w:szCs w:val="24"/>
        </w:rPr>
        <w:t>их</w:t>
      </w:r>
      <w:r w:rsidRPr="00A23B3D">
        <w:rPr>
          <w:rFonts w:ascii="Times New Roman" w:hAnsi="Times New Roman" w:cs="Times New Roman"/>
          <w:sz w:val="24"/>
          <w:szCs w:val="24"/>
        </w:rPr>
        <w:t xml:space="preserve"> </w:t>
      </w:r>
      <w:r w:rsidRPr="00A23B3D" w:rsidR="005B5051">
        <w:rPr>
          <w:rFonts w:ascii="Times New Roman" w:hAnsi="Times New Roman" w:cs="Times New Roman"/>
          <w:sz w:val="24"/>
          <w:szCs w:val="24"/>
        </w:rPr>
        <w:t>детей</w:t>
      </w:r>
      <w:r w:rsidRPr="00A23B3D">
        <w:rPr>
          <w:rFonts w:ascii="Times New Roman" w:hAnsi="Times New Roman" w:cs="Times New Roman"/>
          <w:sz w:val="24"/>
          <w:szCs w:val="24"/>
        </w:rPr>
        <w:t>.</w:t>
      </w:r>
    </w:p>
    <w:p w:rsidR="00601175" w:rsidRPr="00A23B3D" w:rsidP="006011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 </w:t>
      </w:r>
      <w:r w:rsidRPr="00A23B3D">
        <w:rPr>
          <w:rFonts w:ascii="Times New Roman" w:hAnsi="Times New Roman" w:cs="Times New Roman"/>
          <w:sz w:val="24"/>
          <w:szCs w:val="24"/>
        </w:rPr>
        <w:t>Сейтхалиева</w:t>
      </w:r>
      <w:r w:rsidRPr="00A23B3D">
        <w:rPr>
          <w:rFonts w:ascii="Times New Roman" w:hAnsi="Times New Roman" w:cs="Times New Roman"/>
          <w:sz w:val="24"/>
          <w:szCs w:val="24"/>
        </w:rPr>
        <w:t xml:space="preserve"> Н.С., в соответствии с п. 2 ч. 1 ст. 4.3 КоАП РФ мировой судья признает повторное совершение однородного административного правонарушения, что подтверждается сведениями из базы данных ПК «Мировые судьи».</w:t>
      </w:r>
    </w:p>
    <w:p w:rsidR="00601175" w:rsidRPr="00A23B3D" w:rsidP="006011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A23B3D">
        <w:rPr>
          <w:rFonts w:ascii="Times New Roman" w:hAnsi="Times New Roman" w:cs="Times New Roman"/>
          <w:sz w:val="24"/>
          <w:szCs w:val="24"/>
        </w:rPr>
        <w:t>правонарушений</w:t>
      </w:r>
      <w:r w:rsidRPr="00A23B3D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A23B3D">
        <w:rPr>
          <w:rFonts w:ascii="Times New Roman" w:hAnsi="Times New Roman" w:cs="Times New Roman"/>
          <w:sz w:val="24"/>
          <w:szCs w:val="24"/>
        </w:rPr>
        <w:t>Сейтхалиев</w:t>
      </w:r>
      <w:r w:rsidRPr="00A23B3D">
        <w:rPr>
          <w:rFonts w:ascii="Times New Roman" w:hAnsi="Times New Roman" w:cs="Times New Roman"/>
          <w:sz w:val="24"/>
          <w:szCs w:val="24"/>
        </w:rPr>
        <w:t xml:space="preserve"> Н.С.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A23B3D">
        <w:rPr>
          <w:rFonts w:ascii="Times New Roman" w:hAnsi="Times New Roman" w:cs="Times New Roman"/>
          <w:sz w:val="24"/>
          <w:szCs w:val="24"/>
        </w:rPr>
        <w:t>пределах</w:t>
      </w:r>
      <w:r w:rsidRPr="00A23B3D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2C2D3E" w:rsidRPr="00A23B3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A23B3D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A23B3D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A23B3D">
        <w:rPr>
          <w:rFonts w:ascii="Times New Roman" w:hAnsi="Times New Roman" w:cs="Times New Roman"/>
          <w:sz w:val="24"/>
          <w:szCs w:val="24"/>
        </w:rPr>
        <w:t>,</w:t>
      </w:r>
    </w:p>
    <w:p w:rsidR="002C2D3E" w:rsidRPr="00A23B3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A23B3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A23B3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A23B3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Сейтхалиева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</w:t>
      </w:r>
      <w:r w:rsidRPr="00A23B3D" w:rsidR="005B5051">
        <w:rPr>
          <w:rFonts w:ascii="Times New Roman" w:hAnsi="Times New Roman" w:cs="Times New Roman"/>
          <w:sz w:val="24"/>
          <w:szCs w:val="24"/>
        </w:rPr>
        <w:t>Наримана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Сейтвелиевича</w:t>
      </w:r>
      <w:r w:rsidRPr="00A23B3D" w:rsidR="00750FB5">
        <w:rPr>
          <w:rFonts w:ascii="Times New Roman" w:hAnsi="Times New Roman" w:cs="Times New Roman"/>
          <w:sz w:val="24"/>
          <w:szCs w:val="24"/>
        </w:rPr>
        <w:t xml:space="preserve"> </w:t>
      </w:r>
      <w:r w:rsidRPr="00A23B3D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A23B3D">
        <w:rPr>
          <w:rFonts w:ascii="Times New Roman" w:hAnsi="Times New Roman" w:cs="Times New Roman"/>
          <w:sz w:val="24"/>
          <w:szCs w:val="24"/>
        </w:rPr>
        <w:t>ч</w:t>
      </w:r>
      <w:r w:rsidRPr="00A23B3D">
        <w:rPr>
          <w:rFonts w:ascii="Times New Roman" w:hAnsi="Times New Roman" w:cs="Times New Roman"/>
          <w:sz w:val="24"/>
          <w:szCs w:val="24"/>
        </w:rPr>
        <w:t xml:space="preserve">. 1 ст. 14.1 КоАП РФ, и назначить ему наказание в виде штрафа в размере </w:t>
      </w:r>
      <w:r w:rsidRPr="00A23B3D" w:rsidR="005B5051">
        <w:rPr>
          <w:rFonts w:ascii="Times New Roman" w:hAnsi="Times New Roman" w:cs="Times New Roman"/>
          <w:sz w:val="24"/>
          <w:szCs w:val="24"/>
        </w:rPr>
        <w:t>1</w:t>
      </w:r>
      <w:r w:rsidRPr="00A23B3D">
        <w:rPr>
          <w:rFonts w:ascii="Times New Roman" w:hAnsi="Times New Roman" w:cs="Times New Roman"/>
          <w:sz w:val="24"/>
          <w:szCs w:val="24"/>
        </w:rPr>
        <w:t>500 (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одной тысячи </w:t>
      </w:r>
      <w:r w:rsidRPr="00A23B3D">
        <w:rPr>
          <w:rFonts w:ascii="Times New Roman" w:hAnsi="Times New Roman" w:cs="Times New Roman"/>
          <w:sz w:val="24"/>
          <w:szCs w:val="24"/>
        </w:rPr>
        <w:t>пят</w:t>
      </w:r>
      <w:r w:rsidRPr="00A23B3D" w:rsidR="005B5051">
        <w:rPr>
          <w:rFonts w:ascii="Times New Roman" w:hAnsi="Times New Roman" w:cs="Times New Roman"/>
          <w:sz w:val="24"/>
          <w:szCs w:val="24"/>
        </w:rPr>
        <w:t>ь</w:t>
      </w:r>
      <w:r w:rsidRPr="00A23B3D">
        <w:rPr>
          <w:rFonts w:ascii="Times New Roman" w:hAnsi="Times New Roman" w:cs="Times New Roman"/>
          <w:sz w:val="24"/>
          <w:szCs w:val="24"/>
        </w:rPr>
        <w:t>сот) рублей.</w:t>
      </w:r>
    </w:p>
    <w:p w:rsidR="002C2D3E" w:rsidRPr="00A23B3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A23B3D" w:rsidR="00A23B3D">
        <w:rPr>
          <w:rFonts w:ascii="Times New Roman" w:hAnsi="Times New Roman" w:cs="Times New Roman"/>
          <w:sz w:val="24"/>
          <w:szCs w:val="24"/>
        </w:rPr>
        <w:t>***</w:t>
      </w:r>
      <w:r w:rsidRPr="00A23B3D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A23B3D" w:rsidR="00A23B3D">
        <w:rPr>
          <w:rFonts w:ascii="Times New Roman" w:hAnsi="Times New Roman" w:cs="Times New Roman"/>
          <w:sz w:val="24"/>
          <w:szCs w:val="24"/>
        </w:rPr>
        <w:t>***</w:t>
      </w:r>
      <w:r w:rsidRPr="00A23B3D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A23B3D" w:rsidR="00A23B3D">
        <w:rPr>
          <w:rFonts w:ascii="Times New Roman" w:hAnsi="Times New Roman" w:cs="Times New Roman"/>
          <w:sz w:val="24"/>
          <w:szCs w:val="24"/>
        </w:rPr>
        <w:t>***</w:t>
      </w:r>
      <w:r w:rsidRPr="00A23B3D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A23B3D" w:rsidR="00A23B3D">
        <w:rPr>
          <w:rFonts w:ascii="Times New Roman" w:hAnsi="Times New Roman" w:cs="Times New Roman"/>
          <w:sz w:val="24"/>
          <w:szCs w:val="24"/>
        </w:rPr>
        <w:t>***</w:t>
      </w:r>
      <w:r w:rsidRPr="00A23B3D">
        <w:rPr>
          <w:rFonts w:ascii="Times New Roman" w:hAnsi="Times New Roman" w:cs="Times New Roman"/>
          <w:sz w:val="24"/>
          <w:szCs w:val="24"/>
        </w:rPr>
        <w:t xml:space="preserve">; </w:t>
      </w:r>
      <w:r w:rsidRPr="00A23B3D">
        <w:rPr>
          <w:rFonts w:ascii="Times New Roman" w:hAnsi="Times New Roman" w:cs="Times New Roman"/>
          <w:sz w:val="24"/>
          <w:szCs w:val="24"/>
        </w:rPr>
        <w:t>р</w:t>
      </w:r>
      <w:r w:rsidRPr="00A23B3D">
        <w:rPr>
          <w:rFonts w:ascii="Times New Roman" w:hAnsi="Times New Roman" w:cs="Times New Roman"/>
          <w:sz w:val="24"/>
          <w:szCs w:val="24"/>
        </w:rPr>
        <w:t xml:space="preserve">/с </w:t>
      </w:r>
      <w:r w:rsidRPr="00A23B3D" w:rsidR="00A23B3D">
        <w:rPr>
          <w:rFonts w:ascii="Times New Roman" w:hAnsi="Times New Roman" w:cs="Times New Roman"/>
          <w:sz w:val="24"/>
          <w:szCs w:val="24"/>
        </w:rPr>
        <w:t>***</w:t>
      </w:r>
      <w:r w:rsidRPr="00A23B3D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A23B3D" w:rsidR="00A23B3D">
        <w:rPr>
          <w:rFonts w:ascii="Times New Roman" w:hAnsi="Times New Roman" w:cs="Times New Roman"/>
          <w:sz w:val="24"/>
          <w:szCs w:val="24"/>
        </w:rPr>
        <w:t>***</w:t>
      </w:r>
      <w:r w:rsidRPr="00A23B3D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23B3D" w:rsidR="00A23B3D">
        <w:rPr>
          <w:rFonts w:ascii="Times New Roman" w:hAnsi="Times New Roman" w:cs="Times New Roman"/>
          <w:sz w:val="24"/>
          <w:szCs w:val="24"/>
        </w:rPr>
        <w:t>***</w:t>
      </w:r>
      <w:r w:rsidRPr="00A23B3D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A23B3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Сейтхалиеву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>
        <w:rPr>
          <w:rFonts w:ascii="Times New Roman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A23B3D">
        <w:rPr>
          <w:rFonts w:ascii="Times New Roman" w:hAnsi="Times New Roman" w:cs="Times New Roman"/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A23B3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A23B3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23B3D" w:rsidR="005B5051">
        <w:rPr>
          <w:rFonts w:ascii="Times New Roman" w:hAnsi="Times New Roman" w:cs="Times New Roman"/>
          <w:sz w:val="24"/>
          <w:szCs w:val="24"/>
        </w:rPr>
        <w:t>Сейтхалиеву</w:t>
      </w:r>
      <w:r w:rsidRPr="00A23B3D" w:rsidR="005B5051">
        <w:rPr>
          <w:rFonts w:ascii="Times New Roman" w:hAnsi="Times New Roman" w:cs="Times New Roman"/>
          <w:sz w:val="24"/>
          <w:szCs w:val="24"/>
        </w:rPr>
        <w:t xml:space="preserve"> Н.С.</w:t>
      </w:r>
      <w:r w:rsidRPr="00A23B3D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A23B3D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A23B3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23B3D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A23B3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B3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A23B3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A23B3D" w:rsidP="00CF3EF5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A23B3D">
        <w:t xml:space="preserve">Мировой судья                 </w:t>
      </w:r>
      <w:r w:rsidRPr="00A23B3D">
        <w:tab/>
      </w:r>
      <w:r w:rsidRPr="00A23B3D">
        <w:tab/>
      </w:r>
      <w:r w:rsidRPr="00A23B3D">
        <w:tab/>
      </w:r>
      <w:r w:rsidRPr="00A23B3D">
        <w:tab/>
      </w:r>
      <w:r w:rsidRPr="00A23B3D">
        <w:tab/>
        <w:t xml:space="preserve">                 </w:t>
      </w:r>
      <w:r w:rsidR="00A23B3D">
        <w:t xml:space="preserve">                </w:t>
      </w:r>
      <w:r w:rsidRPr="00A23B3D">
        <w:t xml:space="preserve">А.С. </w:t>
      </w:r>
      <w:r w:rsidRPr="00A23B3D">
        <w:t>Решетнев</w:t>
      </w:r>
      <w:r w:rsidRPr="00A23B3D">
        <w:t xml:space="preserve">     </w:t>
      </w:r>
    </w:p>
    <w:sectPr w:rsidSect="006011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0E5115"/>
    <w:rsid w:val="00297500"/>
    <w:rsid w:val="002C2D3E"/>
    <w:rsid w:val="002C452F"/>
    <w:rsid w:val="002F4A69"/>
    <w:rsid w:val="00385F73"/>
    <w:rsid w:val="004262B6"/>
    <w:rsid w:val="00451FAF"/>
    <w:rsid w:val="00475BDF"/>
    <w:rsid w:val="004C1DDE"/>
    <w:rsid w:val="00557FB8"/>
    <w:rsid w:val="005A5388"/>
    <w:rsid w:val="005B5051"/>
    <w:rsid w:val="00601175"/>
    <w:rsid w:val="0063001D"/>
    <w:rsid w:val="006A7147"/>
    <w:rsid w:val="006E3F93"/>
    <w:rsid w:val="00736247"/>
    <w:rsid w:val="00750FB5"/>
    <w:rsid w:val="007D212F"/>
    <w:rsid w:val="00875398"/>
    <w:rsid w:val="0088244B"/>
    <w:rsid w:val="00943D6D"/>
    <w:rsid w:val="009E4534"/>
    <w:rsid w:val="00A04FD6"/>
    <w:rsid w:val="00A2171B"/>
    <w:rsid w:val="00A233A7"/>
    <w:rsid w:val="00A23B3D"/>
    <w:rsid w:val="00A7107C"/>
    <w:rsid w:val="00AB1438"/>
    <w:rsid w:val="00B57CE5"/>
    <w:rsid w:val="00B70EB8"/>
    <w:rsid w:val="00BE7B05"/>
    <w:rsid w:val="00C86C88"/>
    <w:rsid w:val="00CB3D6D"/>
    <w:rsid w:val="00CF3EF5"/>
    <w:rsid w:val="00D002A0"/>
    <w:rsid w:val="00D477A5"/>
    <w:rsid w:val="00D74162"/>
    <w:rsid w:val="00D76C1D"/>
    <w:rsid w:val="00D979DA"/>
    <w:rsid w:val="00E1179A"/>
    <w:rsid w:val="00EC0749"/>
    <w:rsid w:val="00F4487E"/>
    <w:rsid w:val="00F82BAD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