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480" w:rsidRPr="000D3105" w:rsidP="000A2480">
      <w:pPr>
        <w:jc w:val="right"/>
        <w:rPr>
          <w:sz w:val="18"/>
          <w:szCs w:val="18"/>
        </w:rPr>
      </w:pPr>
      <w:r w:rsidRPr="000D3105">
        <w:rPr>
          <w:sz w:val="18"/>
          <w:szCs w:val="18"/>
        </w:rPr>
        <w:t>Дело № 5-</w:t>
      </w:r>
      <w:r w:rsidRPr="000D3105" w:rsidR="004A1EFA">
        <w:rPr>
          <w:sz w:val="18"/>
          <w:szCs w:val="18"/>
        </w:rPr>
        <w:t>28</w:t>
      </w:r>
      <w:r w:rsidRPr="000D3105">
        <w:rPr>
          <w:sz w:val="18"/>
          <w:szCs w:val="18"/>
        </w:rPr>
        <w:t>/36/202</w:t>
      </w:r>
      <w:r w:rsidRPr="000D3105" w:rsidR="004A1EFA">
        <w:rPr>
          <w:sz w:val="18"/>
          <w:szCs w:val="18"/>
        </w:rPr>
        <w:t>3</w:t>
      </w:r>
    </w:p>
    <w:p w:rsidR="000A2480" w:rsidRPr="000D3105" w:rsidP="000A2480">
      <w:pPr>
        <w:jc w:val="right"/>
        <w:rPr>
          <w:sz w:val="18"/>
          <w:szCs w:val="18"/>
        </w:rPr>
      </w:pPr>
      <w:r w:rsidRPr="000D3105">
        <w:rPr>
          <w:sz w:val="18"/>
          <w:szCs w:val="18"/>
        </w:rPr>
        <w:t>УИД 91</w:t>
      </w:r>
      <w:r w:rsidRPr="000D3105">
        <w:rPr>
          <w:sz w:val="18"/>
          <w:szCs w:val="18"/>
          <w:lang w:val="en-US"/>
        </w:rPr>
        <w:t>MS</w:t>
      </w:r>
      <w:r w:rsidRPr="000D3105">
        <w:rPr>
          <w:sz w:val="18"/>
          <w:szCs w:val="18"/>
        </w:rPr>
        <w:t>0036-01-202</w:t>
      </w:r>
      <w:r w:rsidRPr="000D3105" w:rsidR="004A1EFA">
        <w:rPr>
          <w:sz w:val="18"/>
          <w:szCs w:val="18"/>
        </w:rPr>
        <w:t>3</w:t>
      </w:r>
      <w:r w:rsidRPr="000D3105">
        <w:rPr>
          <w:sz w:val="18"/>
          <w:szCs w:val="18"/>
        </w:rPr>
        <w:t>-00</w:t>
      </w:r>
      <w:r w:rsidRPr="000D3105" w:rsidR="004A1EFA">
        <w:rPr>
          <w:sz w:val="18"/>
          <w:szCs w:val="18"/>
        </w:rPr>
        <w:t>0103</w:t>
      </w:r>
      <w:r w:rsidRPr="000D3105">
        <w:rPr>
          <w:sz w:val="18"/>
          <w:szCs w:val="18"/>
        </w:rPr>
        <w:t>-</w:t>
      </w:r>
      <w:r w:rsidRPr="000D3105" w:rsidR="004A1EFA">
        <w:rPr>
          <w:sz w:val="18"/>
          <w:szCs w:val="18"/>
        </w:rPr>
        <w:t>61</w:t>
      </w:r>
    </w:p>
    <w:p w:rsidR="000A2480" w:rsidRPr="000D3105" w:rsidP="000A2480">
      <w:pPr>
        <w:jc w:val="center"/>
        <w:rPr>
          <w:sz w:val="18"/>
          <w:szCs w:val="18"/>
        </w:rPr>
      </w:pPr>
    </w:p>
    <w:p w:rsidR="000A2480" w:rsidRPr="000D3105" w:rsidP="000A2480">
      <w:pPr>
        <w:jc w:val="center"/>
        <w:rPr>
          <w:sz w:val="18"/>
          <w:szCs w:val="18"/>
        </w:rPr>
      </w:pPr>
      <w:r w:rsidRPr="000D3105">
        <w:rPr>
          <w:sz w:val="18"/>
          <w:szCs w:val="18"/>
        </w:rPr>
        <w:t>П</w:t>
      </w:r>
      <w:r w:rsidRPr="000D3105">
        <w:rPr>
          <w:sz w:val="18"/>
          <w:szCs w:val="18"/>
        </w:rPr>
        <w:t xml:space="preserve"> О С Т А Н О В Л Е Н И Е</w:t>
      </w:r>
    </w:p>
    <w:p w:rsidR="000A2480" w:rsidRPr="000D3105" w:rsidP="000A2480">
      <w:pPr>
        <w:jc w:val="center"/>
        <w:rPr>
          <w:sz w:val="18"/>
          <w:szCs w:val="18"/>
        </w:rPr>
      </w:pPr>
      <w:r w:rsidRPr="000D3105">
        <w:rPr>
          <w:sz w:val="18"/>
          <w:szCs w:val="18"/>
        </w:rPr>
        <w:t>по делу об административном правонарушении</w:t>
      </w:r>
    </w:p>
    <w:p w:rsidR="000A2480" w:rsidRPr="000D3105" w:rsidP="000A2480">
      <w:pPr>
        <w:pStyle w:val="BodyTextIndent"/>
        <w:ind w:right="-2" w:firstLine="0"/>
        <w:rPr>
          <w:sz w:val="18"/>
          <w:szCs w:val="18"/>
        </w:rPr>
      </w:pPr>
      <w:r w:rsidRPr="000D3105">
        <w:rPr>
          <w:sz w:val="18"/>
          <w:szCs w:val="18"/>
        </w:rPr>
        <w:t>20 февраля 2023</w:t>
      </w:r>
      <w:r w:rsidRPr="000D3105">
        <w:rPr>
          <w:sz w:val="18"/>
          <w:szCs w:val="18"/>
        </w:rPr>
        <w:t xml:space="preserve"> г.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</w:t>
      </w:r>
      <w:r w:rsidRPr="000D3105">
        <w:rPr>
          <w:sz w:val="18"/>
          <w:szCs w:val="18"/>
        </w:rPr>
        <w:t xml:space="preserve">                 г. Джанкой</w:t>
      </w:r>
    </w:p>
    <w:p w:rsidR="000A2480" w:rsidRPr="000D3105" w:rsidP="000A2480">
      <w:pPr>
        <w:pStyle w:val="BodyTextIndent"/>
        <w:ind w:firstLine="0"/>
        <w:rPr>
          <w:sz w:val="18"/>
          <w:szCs w:val="18"/>
        </w:rPr>
      </w:pPr>
    </w:p>
    <w:p w:rsidR="000A2480" w:rsidRPr="000D3105" w:rsidP="000A2480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0D3105">
        <w:rPr>
          <w:rFonts w:ascii="Times New Roman" w:hAnsi="Times New Roman"/>
          <w:sz w:val="18"/>
          <w:szCs w:val="18"/>
        </w:rPr>
        <w:t>М</w:t>
      </w:r>
      <w:r w:rsidRPr="000D3105">
        <w:rPr>
          <w:rFonts w:ascii="Times New Roman" w:hAnsi="Times New Roman"/>
          <w:sz w:val="18"/>
          <w:szCs w:val="18"/>
        </w:rPr>
        <w:t xml:space="preserve">ировой судья судебного участка № </w:t>
      </w:r>
      <w:r w:rsidRPr="000D3105">
        <w:rPr>
          <w:rFonts w:ascii="Times New Roman" w:hAnsi="Times New Roman"/>
          <w:sz w:val="18"/>
          <w:szCs w:val="18"/>
        </w:rPr>
        <w:t>36</w:t>
      </w:r>
      <w:r w:rsidRPr="000D3105">
        <w:rPr>
          <w:rFonts w:ascii="Times New Roman" w:hAnsi="Times New Roman"/>
          <w:sz w:val="18"/>
          <w:szCs w:val="18"/>
        </w:rPr>
        <w:t xml:space="preserve"> Джанкойского судебного района Республики Крым </w:t>
      </w:r>
      <w:r w:rsidRPr="000D3105">
        <w:rPr>
          <w:rFonts w:ascii="Times New Roman" w:hAnsi="Times New Roman"/>
          <w:sz w:val="18"/>
          <w:szCs w:val="18"/>
        </w:rPr>
        <w:t>Тулпаров Алхаз Пилялович</w:t>
      </w:r>
      <w:r w:rsidRPr="000D3105">
        <w:rPr>
          <w:rFonts w:ascii="Times New Roman" w:hAnsi="Times New Roman"/>
          <w:sz w:val="18"/>
          <w:szCs w:val="18"/>
        </w:rPr>
        <w:t xml:space="preserve">, рассмотрев в открытом судебном заседании </w:t>
      </w:r>
      <w:r w:rsidRPr="000D3105">
        <w:rPr>
          <w:rFonts w:ascii="Times New Roman" w:hAnsi="Times New Roman"/>
          <w:color w:val="000000"/>
          <w:sz w:val="18"/>
          <w:szCs w:val="18"/>
        </w:rPr>
        <w:t xml:space="preserve">по адресу: </w:t>
      </w:r>
      <w:r w:rsidRPr="000D3105">
        <w:rPr>
          <w:rFonts w:ascii="Times New Roman" w:hAnsi="Times New Roman"/>
          <w:color w:val="000000"/>
          <w:sz w:val="18"/>
          <w:szCs w:val="18"/>
        </w:rPr>
        <w:t xml:space="preserve">Республика Крым, г. Джанкой, ул. Октябрьская, д.84, зал № 2, </w:t>
      </w:r>
      <w:r w:rsidRPr="000D3105">
        <w:rPr>
          <w:rFonts w:ascii="Times New Roman" w:hAnsi="Times New Roman"/>
          <w:sz w:val="18"/>
          <w:szCs w:val="18"/>
        </w:rPr>
        <w:t>дело об административном правонаруш</w:t>
      </w:r>
      <w:r w:rsidRPr="000D3105">
        <w:rPr>
          <w:rFonts w:ascii="Times New Roman" w:hAnsi="Times New Roman"/>
          <w:sz w:val="18"/>
          <w:szCs w:val="18"/>
        </w:rPr>
        <w:t xml:space="preserve">ении по ч. </w:t>
      </w:r>
      <w:r w:rsidRPr="000D3105">
        <w:rPr>
          <w:rFonts w:ascii="Times New Roman" w:hAnsi="Times New Roman"/>
          <w:sz w:val="18"/>
          <w:szCs w:val="18"/>
        </w:rPr>
        <w:t>2</w:t>
      </w:r>
      <w:r w:rsidRPr="000D3105">
        <w:rPr>
          <w:rFonts w:ascii="Times New Roman" w:hAnsi="Times New Roman"/>
          <w:sz w:val="18"/>
          <w:szCs w:val="18"/>
        </w:rPr>
        <w:t xml:space="preserve"> ст. 20.</w:t>
      </w:r>
      <w:r w:rsidRPr="000D3105">
        <w:rPr>
          <w:rFonts w:ascii="Times New Roman" w:hAnsi="Times New Roman"/>
          <w:sz w:val="18"/>
          <w:szCs w:val="18"/>
        </w:rPr>
        <w:t>13</w:t>
      </w:r>
      <w:r w:rsidRPr="000D3105">
        <w:rPr>
          <w:rFonts w:ascii="Times New Roman" w:hAnsi="Times New Roman"/>
          <w:sz w:val="18"/>
          <w:szCs w:val="18"/>
        </w:rPr>
        <w:t xml:space="preserve"> КоАП РФ в отношении </w:t>
      </w:r>
      <w:r w:rsidRPr="000D3105">
        <w:rPr>
          <w:rFonts w:ascii="Times New Roman" w:hAnsi="Times New Roman"/>
          <w:sz w:val="18"/>
          <w:szCs w:val="18"/>
        </w:rPr>
        <w:t>Бондаря С.В</w:t>
      </w:r>
      <w:r w:rsidRPr="000D3105">
        <w:rPr>
          <w:rFonts w:ascii="Times New Roman" w:hAnsi="Times New Roman"/>
          <w:sz w:val="18"/>
          <w:szCs w:val="18"/>
        </w:rPr>
        <w:t>, ***</w:t>
      </w:r>
      <w:r w:rsidRPr="000D3105">
        <w:rPr>
          <w:rFonts w:ascii="Times New Roman" w:hAnsi="Times New Roman"/>
          <w:sz w:val="18"/>
          <w:szCs w:val="18"/>
        </w:rPr>
        <w:t xml:space="preserve"> г. рождения, уроженца ***</w:t>
      </w:r>
      <w:r w:rsidRPr="000D3105">
        <w:rPr>
          <w:rFonts w:ascii="Times New Roman" w:hAnsi="Times New Roman"/>
          <w:sz w:val="18"/>
          <w:szCs w:val="18"/>
        </w:rPr>
        <w:t>.</w:t>
      </w:r>
      <w:r w:rsidRPr="000D3105">
        <w:rPr>
          <w:rFonts w:ascii="Times New Roman" w:hAnsi="Times New Roman"/>
          <w:sz w:val="18"/>
          <w:szCs w:val="18"/>
        </w:rPr>
        <w:t xml:space="preserve">, гражданина Российской Федерации, </w:t>
      </w:r>
      <w:r w:rsidRPr="000D3105">
        <w:rPr>
          <w:rFonts w:ascii="Times New Roman" w:hAnsi="Times New Roman"/>
          <w:sz w:val="18"/>
          <w:szCs w:val="18"/>
        </w:rPr>
        <w:t>паспорт ***</w:t>
      </w:r>
      <w:r w:rsidRPr="000D3105">
        <w:rPr>
          <w:rFonts w:ascii="Times New Roman" w:hAnsi="Times New Roman"/>
          <w:sz w:val="18"/>
          <w:szCs w:val="18"/>
        </w:rPr>
        <w:t xml:space="preserve">, </w:t>
      </w:r>
      <w:r w:rsidRPr="000D3105">
        <w:rPr>
          <w:rFonts w:ascii="Times New Roman" w:hAnsi="Times New Roman"/>
          <w:sz w:val="18"/>
          <w:szCs w:val="18"/>
        </w:rPr>
        <w:t>зарегистрированного по адресу: ***</w:t>
      </w:r>
      <w:r w:rsidRPr="000D3105">
        <w:rPr>
          <w:rFonts w:ascii="Times New Roman" w:hAnsi="Times New Roman"/>
          <w:sz w:val="18"/>
          <w:szCs w:val="18"/>
        </w:rPr>
        <w:t xml:space="preserve">, </w:t>
      </w:r>
    </w:p>
    <w:p w:rsidR="00EB5964" w:rsidRPr="000D3105" w:rsidP="005969B1">
      <w:pPr>
        <w:jc w:val="center"/>
        <w:rPr>
          <w:sz w:val="18"/>
          <w:szCs w:val="18"/>
        </w:rPr>
      </w:pPr>
      <w:r w:rsidRPr="000D3105">
        <w:rPr>
          <w:sz w:val="18"/>
          <w:szCs w:val="18"/>
        </w:rPr>
        <w:t>УСТАНОВИЛ:</w:t>
      </w:r>
    </w:p>
    <w:p w:rsidR="004A1EFA" w:rsidRPr="000D3105" w:rsidP="004A1EFA">
      <w:pPr>
        <w:ind w:right="-55" w:firstLine="720"/>
        <w:jc w:val="both"/>
        <w:rPr>
          <w:bCs/>
          <w:sz w:val="18"/>
          <w:szCs w:val="18"/>
        </w:rPr>
      </w:pPr>
      <w:r w:rsidRPr="000D3105">
        <w:rPr>
          <w:sz w:val="18"/>
          <w:szCs w:val="18"/>
        </w:rPr>
        <w:t>26 января 2023</w:t>
      </w:r>
      <w:r w:rsidRPr="000D3105">
        <w:rPr>
          <w:sz w:val="18"/>
          <w:szCs w:val="18"/>
        </w:rPr>
        <w:t xml:space="preserve"> г. в отношении </w:t>
      </w:r>
      <w:r w:rsidRPr="000D3105">
        <w:rPr>
          <w:sz w:val="18"/>
          <w:szCs w:val="18"/>
        </w:rPr>
        <w:t>Бондаря С.В.</w:t>
      </w:r>
      <w:r w:rsidRPr="000D3105">
        <w:rPr>
          <w:sz w:val="18"/>
          <w:szCs w:val="18"/>
        </w:rPr>
        <w:t xml:space="preserve"> составлен протокол </w:t>
      </w:r>
      <w:r w:rsidRPr="000D3105">
        <w:rPr>
          <w:bCs/>
          <w:sz w:val="18"/>
          <w:szCs w:val="18"/>
        </w:rPr>
        <w:t xml:space="preserve">об административном правонарушении </w:t>
      </w:r>
      <w:r w:rsidRPr="000D3105">
        <w:rPr>
          <w:bCs/>
          <w:sz w:val="18"/>
          <w:szCs w:val="18"/>
        </w:rPr>
        <w:t xml:space="preserve">8201 </w:t>
      </w:r>
      <w:r w:rsidRPr="000D3105">
        <w:rPr>
          <w:bCs/>
          <w:sz w:val="18"/>
          <w:szCs w:val="18"/>
        </w:rPr>
        <w:t>№095725</w:t>
      </w:r>
      <w:r w:rsidRPr="000D3105">
        <w:rPr>
          <w:bCs/>
          <w:sz w:val="18"/>
          <w:szCs w:val="18"/>
        </w:rPr>
        <w:t>, согласно которому он***</w:t>
      </w:r>
      <w:r w:rsidRPr="000D3105">
        <w:rPr>
          <w:bCs/>
          <w:sz w:val="18"/>
          <w:szCs w:val="18"/>
        </w:rPr>
        <w:t xml:space="preserve"> г. в ***</w:t>
      </w:r>
      <w:r w:rsidRPr="000D3105">
        <w:rPr>
          <w:bCs/>
          <w:sz w:val="18"/>
          <w:szCs w:val="18"/>
        </w:rPr>
        <w:t xml:space="preserve"> час. </w:t>
      </w:r>
      <w:r w:rsidRPr="000D3105">
        <w:rPr>
          <w:bCs/>
          <w:sz w:val="18"/>
          <w:szCs w:val="18"/>
        </w:rPr>
        <w:t xml:space="preserve">находясь </w:t>
      </w:r>
      <w:r w:rsidRPr="000D3105" w:rsidR="00186211">
        <w:rPr>
          <w:bCs/>
          <w:sz w:val="18"/>
          <w:szCs w:val="18"/>
        </w:rPr>
        <w:t xml:space="preserve">во дворе дома </w:t>
      </w:r>
      <w:r w:rsidRPr="000D3105">
        <w:rPr>
          <w:bCs/>
          <w:sz w:val="18"/>
          <w:szCs w:val="18"/>
        </w:rPr>
        <w:t>по адресу***</w:t>
      </w:r>
      <w:r w:rsidRPr="000D3105" w:rsidR="00186211">
        <w:rPr>
          <w:bCs/>
          <w:sz w:val="18"/>
          <w:szCs w:val="18"/>
        </w:rPr>
        <w:t>,</w:t>
      </w:r>
      <w:r w:rsidRPr="000D3105">
        <w:rPr>
          <w:bCs/>
          <w:sz w:val="18"/>
          <w:szCs w:val="18"/>
        </w:rPr>
        <w:t xml:space="preserve"> произвёл </w:t>
      </w:r>
      <w:r w:rsidRPr="000D3105" w:rsidR="00262F0A">
        <w:rPr>
          <w:bCs/>
          <w:sz w:val="18"/>
          <w:szCs w:val="18"/>
        </w:rPr>
        <w:t>стрельбу</w:t>
      </w:r>
      <w:r w:rsidRPr="000D3105">
        <w:rPr>
          <w:bCs/>
          <w:sz w:val="18"/>
          <w:szCs w:val="18"/>
        </w:rPr>
        <w:t xml:space="preserve"> из </w:t>
      </w:r>
      <w:r w:rsidRPr="000D3105">
        <w:rPr>
          <w:bCs/>
          <w:sz w:val="18"/>
          <w:szCs w:val="18"/>
        </w:rPr>
        <w:t>пневматической (пружинно-поршневой) винтовки, модели МР-512, кали</w:t>
      </w:r>
      <w:r w:rsidRPr="000D3105">
        <w:rPr>
          <w:bCs/>
          <w:sz w:val="18"/>
          <w:szCs w:val="18"/>
        </w:rPr>
        <w:t>бра 4,5 мм.</w:t>
      </w:r>
      <w:r w:rsidRPr="000D3105">
        <w:rPr>
          <w:bCs/>
          <w:sz w:val="18"/>
          <w:szCs w:val="18"/>
        </w:rPr>
        <w:t xml:space="preserve">, в населённом пункте, за что предусмотрена </w:t>
      </w:r>
      <w:r w:rsidRPr="000D3105">
        <w:rPr>
          <w:bCs/>
          <w:sz w:val="18"/>
          <w:szCs w:val="18"/>
        </w:rPr>
        <w:t xml:space="preserve">административная </w:t>
      </w:r>
      <w:r w:rsidRPr="000D3105">
        <w:rPr>
          <w:bCs/>
          <w:sz w:val="18"/>
          <w:szCs w:val="18"/>
        </w:rPr>
        <w:t xml:space="preserve">ответственность по ч. 2 ст. 20.13 КоАП РФ. </w:t>
      </w:r>
    </w:p>
    <w:p w:rsidR="00186211" w:rsidRPr="000D3105" w:rsidP="00186211">
      <w:pPr>
        <w:ind w:firstLine="720"/>
        <w:jc w:val="both"/>
        <w:rPr>
          <w:sz w:val="18"/>
          <w:szCs w:val="18"/>
        </w:rPr>
      </w:pPr>
      <w:r w:rsidRPr="000D3105">
        <w:rPr>
          <w:bCs/>
          <w:sz w:val="18"/>
          <w:szCs w:val="18"/>
        </w:rPr>
        <w:t>Бондарь И.А. в судебное заседание не явился, извещен, причина неявки суду неизвестна, об отложении дела не просил</w:t>
      </w:r>
      <w:r w:rsidRPr="000D3105">
        <w:rPr>
          <w:sz w:val="18"/>
          <w:szCs w:val="18"/>
        </w:rPr>
        <w:t>.</w:t>
      </w:r>
    </w:p>
    <w:p w:rsidR="004A1EFA" w:rsidRPr="000D3105" w:rsidP="004A1EFA">
      <w:pPr>
        <w:ind w:right="-55" w:firstLine="720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Мировой судья, </w:t>
      </w:r>
      <w:r w:rsidRPr="000D3105">
        <w:rPr>
          <w:sz w:val="18"/>
          <w:szCs w:val="18"/>
        </w:rPr>
        <w:t>и</w:t>
      </w:r>
      <w:r w:rsidRPr="000D3105">
        <w:rPr>
          <w:sz w:val="18"/>
          <w:szCs w:val="18"/>
        </w:rPr>
        <w:t>сследовав</w:t>
      </w:r>
      <w:r w:rsidRPr="000D3105">
        <w:rPr>
          <w:sz w:val="18"/>
          <w:szCs w:val="18"/>
        </w:rPr>
        <w:t xml:space="preserve"> письменные материалы дела, приходит к следующему.</w:t>
      </w:r>
    </w:p>
    <w:p w:rsidR="004A1EFA" w:rsidRPr="000D3105" w:rsidP="004A1EFA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В соответствии</w:t>
      </w:r>
      <w:r w:rsidRPr="000D3105">
        <w:rPr>
          <w:sz w:val="18"/>
          <w:szCs w:val="18"/>
        </w:rPr>
        <w:t xml:space="preserve"> </w:t>
      </w:r>
      <w:r w:rsidRPr="000D3105">
        <w:rPr>
          <w:sz w:val="18"/>
          <w:szCs w:val="18"/>
        </w:rPr>
        <w:t xml:space="preserve">со </w:t>
      </w:r>
      <w:r w:rsidRPr="000D3105">
        <w:rPr>
          <w:sz w:val="18"/>
          <w:szCs w:val="18"/>
        </w:rPr>
        <w:t>стать</w:t>
      </w:r>
      <w:r w:rsidRPr="000D3105">
        <w:rPr>
          <w:sz w:val="18"/>
          <w:szCs w:val="18"/>
        </w:rPr>
        <w:t>ей</w:t>
      </w:r>
      <w:r w:rsidRPr="000D3105">
        <w:rPr>
          <w:sz w:val="18"/>
          <w:szCs w:val="18"/>
        </w:rPr>
        <w:t xml:space="preserve"> 3 Федерального закона от 13.12.1996 N 150-ФЗ "Об оружии" к гражданскому оружию относится оружие, предназначенное для использования гражданами Российской Федерации в целях самообор</w:t>
      </w:r>
      <w:r w:rsidRPr="000D3105">
        <w:rPr>
          <w:sz w:val="18"/>
          <w:szCs w:val="18"/>
        </w:rPr>
        <w:t>оны, для занятий спортом и охоты, а также в культурных и образовательных целях.</w:t>
      </w:r>
    </w:p>
    <w:p w:rsidR="004A1EFA" w:rsidRPr="000D3105" w:rsidP="004A1EFA">
      <w:pPr>
        <w:ind w:firstLine="709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Согласно п. 2.1</w:t>
      </w:r>
      <w:r w:rsidRPr="000D3105">
        <w:rPr>
          <w:sz w:val="18"/>
          <w:szCs w:val="18"/>
        </w:rPr>
        <w:t xml:space="preserve"> </w:t>
      </w:r>
      <w:r w:rsidRPr="000D3105">
        <w:rPr>
          <w:sz w:val="18"/>
          <w:szCs w:val="18"/>
        </w:rPr>
        <w:t>статьи</w:t>
      </w:r>
      <w:r w:rsidRPr="000D3105">
        <w:rPr>
          <w:sz w:val="18"/>
          <w:szCs w:val="18"/>
        </w:rPr>
        <w:t xml:space="preserve"> </w:t>
      </w:r>
      <w:r w:rsidRPr="000D3105">
        <w:rPr>
          <w:sz w:val="18"/>
          <w:szCs w:val="18"/>
        </w:rPr>
        <w:t xml:space="preserve">6 Федерального закона от 13 декабря 1996 года N 150-ФЗ «Об оружии» на территории Российской Федерации запрещаются ношение и перевозка в границах </w:t>
      </w:r>
      <w:r w:rsidRPr="000D3105">
        <w:rPr>
          <w:sz w:val="18"/>
          <w:szCs w:val="18"/>
        </w:rPr>
        <w:t>населённых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</w:t>
      </w:r>
      <w:r w:rsidRPr="000D3105">
        <w:rPr>
          <w:sz w:val="18"/>
          <w:szCs w:val="18"/>
        </w:rPr>
        <w:t>ованиями, установленными федеральным</w:t>
      </w:r>
      <w:r w:rsidRPr="000D3105">
        <w:rPr>
          <w:sz w:val="18"/>
          <w:szCs w:val="18"/>
        </w:rP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</w:t>
      </w:r>
      <w:r w:rsidRPr="000D3105">
        <w:rPr>
          <w:sz w:val="18"/>
          <w:szCs w:val="18"/>
        </w:rPr>
        <w:t>согласованными</w:t>
      </w:r>
      <w:r w:rsidRPr="000D3105">
        <w:rPr>
          <w:sz w:val="18"/>
          <w:szCs w:val="18"/>
        </w:rPr>
        <w:t xml:space="preserve"> с федеральным органом </w:t>
      </w:r>
      <w:r w:rsidRPr="000D3105">
        <w:rPr>
          <w:sz w:val="18"/>
          <w:szCs w:val="18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2F0A" w:rsidRPr="000D3105" w:rsidP="004A1EFA">
      <w:pPr>
        <w:ind w:firstLine="708"/>
        <w:jc w:val="both"/>
        <w:rPr>
          <w:sz w:val="18"/>
          <w:szCs w:val="18"/>
        </w:rPr>
      </w:pPr>
    </w:p>
    <w:p w:rsidR="004A1EFA" w:rsidRPr="000D3105" w:rsidP="004A1EFA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В соответствии с </w:t>
      </w:r>
      <w:hyperlink r:id="rId4" w:history="1">
        <w:r w:rsidRPr="000D3105">
          <w:rPr>
            <w:sz w:val="18"/>
            <w:szCs w:val="18"/>
          </w:rPr>
          <w:t>пп. "г" п. 62</w:t>
        </w:r>
      </w:hyperlink>
      <w:r w:rsidRPr="000D3105">
        <w:rPr>
          <w:sz w:val="18"/>
          <w:szCs w:val="18"/>
        </w:rPr>
        <w:t xml:space="preserve"> Правил оборота гражданского и служебного оружия и патронов к нему, утвержденных постановлением Правительства РФ от 21 июля 1998 </w:t>
      </w:r>
      <w:r w:rsidRPr="000D3105">
        <w:rPr>
          <w:sz w:val="18"/>
          <w:szCs w:val="18"/>
        </w:rPr>
        <w:t>года N 814 ношение и использование оружия осуществляется на осн</w:t>
      </w:r>
      <w:r w:rsidRPr="000D3105">
        <w:rPr>
          <w:sz w:val="18"/>
          <w:szCs w:val="18"/>
        </w:rPr>
        <w:t>овании выданных органами внутренних дел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</w:t>
      </w:r>
      <w:r w:rsidRPr="000D3105">
        <w:rPr>
          <w:sz w:val="18"/>
          <w:szCs w:val="18"/>
        </w:rPr>
        <w:t xml:space="preserve"> </w:t>
      </w:r>
      <w:hyperlink r:id="rId5" w:history="1">
        <w:r w:rsidRPr="000D3105">
          <w:rPr>
            <w:sz w:val="18"/>
            <w:szCs w:val="18"/>
          </w:rPr>
          <w:t>законом</w:t>
        </w:r>
      </w:hyperlink>
      <w:r w:rsidRPr="000D3105">
        <w:rPr>
          <w:sz w:val="18"/>
          <w:szCs w:val="18"/>
        </w:rPr>
        <w:t xml:space="preserve"> "Об оружии" гражданами Российской Федерации - во время охоты, проведения спортивных мероприятий, тренировочных и учебных стрельб, а также в целях самообороны.</w:t>
      </w:r>
    </w:p>
    <w:p w:rsidR="004A1EFA" w:rsidRPr="000D3105" w:rsidP="004A1EFA">
      <w:pPr>
        <w:ind w:firstLine="708"/>
        <w:jc w:val="both"/>
        <w:rPr>
          <w:sz w:val="18"/>
          <w:szCs w:val="18"/>
        </w:rPr>
      </w:pPr>
      <w:hyperlink r:id="rId6" w:history="1">
        <w:r w:rsidRPr="000D3105">
          <w:rPr>
            <w:sz w:val="18"/>
            <w:szCs w:val="18"/>
          </w:rPr>
          <w:t>Преамбулой</w:t>
        </w:r>
      </w:hyperlink>
      <w:r w:rsidRPr="000D3105">
        <w:rPr>
          <w:sz w:val="18"/>
          <w:szCs w:val="18"/>
        </w:rPr>
        <w:t xml:space="preserve"> Федерального закона от 13 декабря 1996 года N 150-ФЗ "Об оружии" определено, что настоящий Ф</w:t>
      </w:r>
      <w:r w:rsidRPr="000D3105">
        <w:rPr>
          <w:sz w:val="18"/>
          <w:szCs w:val="18"/>
        </w:rPr>
        <w:t xml:space="preserve">едеральный </w:t>
      </w:r>
      <w:hyperlink r:id="rId7" w:history="1">
        <w:r w:rsidRPr="000D3105">
          <w:rPr>
            <w:sz w:val="18"/>
            <w:szCs w:val="18"/>
          </w:rPr>
          <w:t>закон</w:t>
        </w:r>
      </w:hyperlink>
      <w:r w:rsidRPr="000D3105">
        <w:rPr>
          <w:sz w:val="18"/>
          <w:szCs w:val="18"/>
        </w:rPr>
        <w:t xml:space="preserve"> направлен на защиту жизни и здоровья граждан, собственности, обеспечение общественной безопасности</w:t>
      </w:r>
      <w:r w:rsidRPr="000D3105">
        <w:rPr>
          <w:sz w:val="18"/>
          <w:szCs w:val="18"/>
        </w:rPr>
        <w:t>.</w:t>
      </w:r>
    </w:p>
    <w:p w:rsidR="004A1EFA" w:rsidRPr="000D3105" w:rsidP="004A1EFA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Стрельба из оружия в населенных пунктах или в других, не отведенных для этого местах, является грубым нарушением, посягающим на общественную безопасность, поскольку угрожает жизни и здоровью граждан, поэтому влечет установленную административную ответств</w:t>
      </w:r>
      <w:r w:rsidRPr="000D3105">
        <w:rPr>
          <w:sz w:val="18"/>
          <w:szCs w:val="18"/>
        </w:rPr>
        <w:t xml:space="preserve">енность по </w:t>
      </w:r>
      <w:hyperlink r:id="rId8" w:history="1">
        <w:r w:rsidRPr="000D3105">
          <w:rPr>
            <w:sz w:val="18"/>
            <w:szCs w:val="18"/>
          </w:rPr>
          <w:t>ч. 2 ст. 20.13</w:t>
        </w:r>
      </w:hyperlink>
      <w:r w:rsidRPr="000D3105">
        <w:rPr>
          <w:sz w:val="18"/>
          <w:szCs w:val="18"/>
        </w:rPr>
        <w:t xml:space="preserve"> КоАП РФ.</w:t>
      </w:r>
    </w:p>
    <w:p w:rsidR="004A1EFA" w:rsidRPr="000D3105" w:rsidP="004A1EFA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Согласно ч. 2 ст. 20.13 КоАП РФ стрельба из оружия в населенны</w:t>
      </w:r>
      <w:r w:rsidRPr="000D3105">
        <w:rPr>
          <w:sz w:val="18"/>
          <w:szCs w:val="18"/>
        </w:rPr>
        <w:t xml:space="preserve">х пунктах или в </w:t>
      </w:r>
      <w:r w:rsidRPr="000D3105">
        <w:rPr>
          <w:sz w:val="18"/>
          <w:szCs w:val="18"/>
        </w:rPr>
        <w:t>других</w:t>
      </w:r>
      <w:r w:rsidRPr="000D3105">
        <w:rPr>
          <w:sz w:val="18"/>
          <w:szCs w:val="18"/>
        </w:rPr>
        <w:t xml:space="preserve"> не отведенных для этого местах -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</w:t>
      </w:r>
      <w:r w:rsidRPr="000D3105">
        <w:rPr>
          <w:sz w:val="18"/>
          <w:szCs w:val="18"/>
        </w:rPr>
        <w:t>ние оружия на срок от полутора до трех лет с конфискацией оружия и патронов к нему</w:t>
      </w:r>
      <w:r w:rsidRPr="000D3105">
        <w:rPr>
          <w:sz w:val="18"/>
          <w:szCs w:val="18"/>
        </w:rPr>
        <w:t>.</w:t>
      </w:r>
    </w:p>
    <w:p w:rsidR="004A1EFA" w:rsidRPr="000D3105" w:rsidP="004A1EFA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Судом установлено, что </w:t>
      </w:r>
      <w:r w:rsidRPr="000D3105">
        <w:rPr>
          <w:bCs/>
          <w:sz w:val="18"/>
          <w:szCs w:val="18"/>
        </w:rPr>
        <w:t>***</w:t>
      </w:r>
      <w:r w:rsidRPr="000D3105">
        <w:rPr>
          <w:bCs/>
          <w:sz w:val="18"/>
          <w:szCs w:val="18"/>
        </w:rPr>
        <w:t xml:space="preserve"> г. в ***</w:t>
      </w:r>
      <w:r w:rsidRPr="000D3105">
        <w:rPr>
          <w:bCs/>
          <w:sz w:val="18"/>
          <w:szCs w:val="18"/>
        </w:rPr>
        <w:t xml:space="preserve"> час. </w:t>
      </w:r>
      <w:r w:rsidRPr="000D3105" w:rsidR="00262F0A">
        <w:rPr>
          <w:bCs/>
          <w:sz w:val="18"/>
          <w:szCs w:val="18"/>
        </w:rPr>
        <w:t>Бондарь С.В</w:t>
      </w:r>
      <w:r w:rsidRPr="000D3105">
        <w:rPr>
          <w:bCs/>
          <w:sz w:val="18"/>
          <w:szCs w:val="18"/>
        </w:rPr>
        <w:t xml:space="preserve">., </w:t>
      </w:r>
      <w:r w:rsidRPr="000D3105">
        <w:rPr>
          <w:bCs/>
          <w:sz w:val="18"/>
          <w:szCs w:val="18"/>
        </w:rPr>
        <w:t>во дворе дома</w:t>
      </w:r>
      <w:r w:rsidRPr="000D3105">
        <w:rPr>
          <w:bCs/>
          <w:sz w:val="18"/>
          <w:szCs w:val="18"/>
        </w:rPr>
        <w:t xml:space="preserve"> № ***</w:t>
      </w:r>
      <w:r w:rsidRPr="000D3105">
        <w:rPr>
          <w:bCs/>
          <w:sz w:val="18"/>
          <w:szCs w:val="18"/>
        </w:rPr>
        <w:t xml:space="preserve"> произвёл </w:t>
      </w:r>
      <w:r w:rsidRPr="000D3105" w:rsidR="00262F0A">
        <w:rPr>
          <w:bCs/>
          <w:sz w:val="18"/>
          <w:szCs w:val="18"/>
        </w:rPr>
        <w:t>стрельбу</w:t>
      </w:r>
      <w:r w:rsidRPr="000D3105">
        <w:rPr>
          <w:bCs/>
          <w:sz w:val="18"/>
          <w:szCs w:val="18"/>
        </w:rPr>
        <w:t xml:space="preserve"> из </w:t>
      </w:r>
      <w:r w:rsidRPr="000D3105" w:rsidR="00262F0A">
        <w:rPr>
          <w:bCs/>
          <w:sz w:val="18"/>
          <w:szCs w:val="18"/>
        </w:rPr>
        <w:t>пневматической (пружинно-поршневой) винтовки, модели МР-512, калибра 4,5 мм</w:t>
      </w:r>
      <w:r w:rsidRPr="000D3105" w:rsidR="00C22F80">
        <w:rPr>
          <w:bCs/>
          <w:sz w:val="18"/>
          <w:szCs w:val="18"/>
        </w:rPr>
        <w:t>.</w:t>
      </w:r>
      <w:r w:rsidRPr="000D3105">
        <w:rPr>
          <w:bCs/>
          <w:sz w:val="18"/>
          <w:szCs w:val="18"/>
        </w:rPr>
        <w:t>, т.е. в населённом пункте</w:t>
      </w:r>
      <w:r w:rsidRPr="000D3105">
        <w:rPr>
          <w:bCs/>
          <w:sz w:val="18"/>
          <w:szCs w:val="18"/>
        </w:rPr>
        <w:t xml:space="preserve">, что </w:t>
      </w:r>
      <w:r w:rsidRPr="000D3105">
        <w:rPr>
          <w:sz w:val="18"/>
          <w:szCs w:val="18"/>
        </w:rPr>
        <w:t>п</w:t>
      </w:r>
      <w:r w:rsidRPr="000D3105">
        <w:rPr>
          <w:sz w:val="18"/>
          <w:szCs w:val="18"/>
        </w:rPr>
        <w:t>одтвержда</w:t>
      </w:r>
      <w:r w:rsidRPr="000D3105">
        <w:rPr>
          <w:sz w:val="18"/>
          <w:szCs w:val="18"/>
        </w:rPr>
        <w:t>е</w:t>
      </w:r>
      <w:r w:rsidRPr="000D3105">
        <w:rPr>
          <w:sz w:val="18"/>
          <w:szCs w:val="18"/>
        </w:rPr>
        <w:t>тся</w:t>
      </w:r>
      <w:r w:rsidRPr="000D3105">
        <w:rPr>
          <w:sz w:val="18"/>
          <w:szCs w:val="18"/>
        </w:rPr>
        <w:t xml:space="preserve"> исследованными в судебном заседании доказательствами: протоколом об административном правонарушении </w:t>
      </w:r>
      <w:r w:rsidRPr="000D3105" w:rsidR="00262F0A">
        <w:rPr>
          <w:sz w:val="18"/>
          <w:szCs w:val="18"/>
        </w:rPr>
        <w:t>8201 № 095725</w:t>
      </w:r>
      <w:r w:rsidRPr="000D3105">
        <w:rPr>
          <w:sz w:val="18"/>
          <w:szCs w:val="18"/>
        </w:rPr>
        <w:t xml:space="preserve"> от </w:t>
      </w:r>
      <w:r w:rsidRPr="000D3105" w:rsidR="00262F0A">
        <w:rPr>
          <w:sz w:val="18"/>
          <w:szCs w:val="18"/>
        </w:rPr>
        <w:t>26.01.2023</w:t>
      </w:r>
      <w:r w:rsidRPr="000D3105">
        <w:rPr>
          <w:sz w:val="18"/>
          <w:szCs w:val="18"/>
        </w:rPr>
        <w:t xml:space="preserve"> г. (л.д.</w:t>
      </w:r>
      <w:r w:rsidRPr="000D3105" w:rsidR="00262F0A">
        <w:rPr>
          <w:sz w:val="18"/>
          <w:szCs w:val="18"/>
        </w:rPr>
        <w:t>2</w:t>
      </w:r>
      <w:r w:rsidRPr="000D3105">
        <w:rPr>
          <w:sz w:val="18"/>
          <w:szCs w:val="18"/>
        </w:rPr>
        <w:t xml:space="preserve">); заявлением </w:t>
      </w:r>
      <w:r w:rsidRPr="000D3105" w:rsidR="00262F0A">
        <w:rPr>
          <w:sz w:val="18"/>
          <w:szCs w:val="18"/>
        </w:rPr>
        <w:t>Ищук Н.Н</w:t>
      </w:r>
      <w:r w:rsidRPr="000D3105">
        <w:rPr>
          <w:sz w:val="18"/>
          <w:szCs w:val="18"/>
        </w:rPr>
        <w:t xml:space="preserve"> (л.д.</w:t>
      </w:r>
      <w:r w:rsidRPr="000D3105" w:rsidR="00262F0A">
        <w:rPr>
          <w:sz w:val="18"/>
          <w:szCs w:val="18"/>
        </w:rPr>
        <w:t>5</w:t>
      </w:r>
      <w:r w:rsidRPr="000D3105">
        <w:rPr>
          <w:sz w:val="18"/>
          <w:szCs w:val="18"/>
        </w:rPr>
        <w:t xml:space="preserve">); </w:t>
      </w:r>
      <w:r w:rsidRPr="000D3105" w:rsidR="00262F0A">
        <w:rPr>
          <w:sz w:val="18"/>
          <w:szCs w:val="18"/>
        </w:rPr>
        <w:t>протоколом осмотра места происшествия от 25.12.2022 г. (л.д.</w:t>
      </w:r>
      <w:r w:rsidRPr="000D3105" w:rsidR="00A57B7B">
        <w:rPr>
          <w:sz w:val="18"/>
          <w:szCs w:val="18"/>
        </w:rPr>
        <w:t>7-9</w:t>
      </w:r>
      <w:r w:rsidRPr="000D3105" w:rsidR="00262F0A">
        <w:rPr>
          <w:sz w:val="18"/>
          <w:szCs w:val="18"/>
        </w:rPr>
        <w:t>)</w:t>
      </w:r>
      <w:r w:rsidRPr="000D3105" w:rsidR="00A57B7B">
        <w:rPr>
          <w:sz w:val="18"/>
          <w:szCs w:val="18"/>
        </w:rPr>
        <w:t>;</w:t>
      </w:r>
      <w:r w:rsidRPr="000D3105" w:rsidR="00A57B7B">
        <w:rPr>
          <w:sz w:val="18"/>
          <w:szCs w:val="18"/>
        </w:rPr>
        <w:t xml:space="preserve"> </w:t>
      </w:r>
      <w:r w:rsidRPr="000D3105" w:rsidR="00A57B7B">
        <w:rPr>
          <w:sz w:val="18"/>
          <w:szCs w:val="18"/>
        </w:rPr>
        <w:t xml:space="preserve">заключение эксперта № 5/727 от 10.01.2023 г. (л.д.1518); рапортом ККП ОП №1 МО МВД России «Джанкойский» от 23.01.2023 г. (л.д.20; </w:t>
      </w:r>
      <w:r w:rsidRPr="000D3105">
        <w:rPr>
          <w:sz w:val="18"/>
          <w:szCs w:val="18"/>
        </w:rPr>
        <w:t xml:space="preserve">объяснениями </w:t>
      </w:r>
      <w:r w:rsidRPr="000D3105" w:rsidR="00A57B7B">
        <w:rPr>
          <w:sz w:val="18"/>
          <w:szCs w:val="18"/>
        </w:rPr>
        <w:t>Логвин М.М., Бондарь А.В., Бондарь В.В.</w:t>
      </w:r>
      <w:r w:rsidRPr="000D3105">
        <w:rPr>
          <w:sz w:val="18"/>
          <w:szCs w:val="18"/>
        </w:rPr>
        <w:t xml:space="preserve"> </w:t>
      </w:r>
      <w:r w:rsidRPr="000D3105" w:rsidR="00A57B7B">
        <w:rPr>
          <w:sz w:val="18"/>
          <w:szCs w:val="18"/>
        </w:rPr>
        <w:t xml:space="preserve">Бондарь С.В., </w:t>
      </w:r>
      <w:r w:rsidRPr="000D3105">
        <w:rPr>
          <w:sz w:val="18"/>
          <w:szCs w:val="18"/>
        </w:rPr>
        <w:t>(л.д.</w:t>
      </w:r>
      <w:r w:rsidRPr="000D3105" w:rsidR="00A57B7B">
        <w:rPr>
          <w:sz w:val="18"/>
          <w:szCs w:val="18"/>
        </w:rPr>
        <w:t xml:space="preserve"> 23,25,30,33</w:t>
      </w:r>
      <w:r w:rsidRPr="000D3105" w:rsidR="00E075F7">
        <w:rPr>
          <w:sz w:val="18"/>
          <w:szCs w:val="18"/>
        </w:rPr>
        <w:t>).</w:t>
      </w:r>
    </w:p>
    <w:p w:rsidR="004A1EFA" w:rsidRPr="000D3105" w:rsidP="004A1EFA">
      <w:pPr>
        <w:ind w:firstLine="720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Процессуальные документы составлены последовательно уполномоченным должностным лицом, в присутствии лица, привлекаемого к административной ответственности, нарушений требования закона при</w:t>
      </w:r>
      <w:r w:rsidRPr="000D3105">
        <w:rPr>
          <w:sz w:val="18"/>
          <w:szCs w:val="18"/>
        </w:rPr>
        <w:t xml:space="preserve"> их составлении не допущено, все сведения, необходимые для правильного разрешения дела, в протоколах отражены</w:t>
      </w:r>
      <w:r w:rsidRPr="000D3105">
        <w:rPr>
          <w:sz w:val="18"/>
          <w:szCs w:val="18"/>
        </w:rPr>
        <w:t>.</w:t>
      </w:r>
    </w:p>
    <w:p w:rsidR="004A1EFA" w:rsidRPr="000D3105" w:rsidP="004A1EFA">
      <w:pPr>
        <w:ind w:firstLine="720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Оснований не доверять исследованным доказательствам, у суда не имеется, поскольку они отвечают требованиям относимости и допустимости, согласуютс</w:t>
      </w:r>
      <w:r w:rsidRPr="000D3105">
        <w:rPr>
          <w:sz w:val="18"/>
          <w:szCs w:val="18"/>
        </w:rPr>
        <w:t>я между собой, в своей совокупности достаточны для разрешения дела по существу.</w:t>
      </w:r>
    </w:p>
    <w:p w:rsidR="004A1EFA" w:rsidRPr="000D3105" w:rsidP="004A1EFA">
      <w:pPr>
        <w:ind w:firstLine="709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Оценивая в </w:t>
      </w:r>
      <w:r w:rsidRPr="000D3105">
        <w:rPr>
          <w:sz w:val="18"/>
          <w:szCs w:val="18"/>
        </w:rPr>
        <w:t>совокупности</w:t>
      </w:r>
      <w:r w:rsidRPr="000D3105">
        <w:rPr>
          <w:sz w:val="18"/>
          <w:szCs w:val="18"/>
        </w:rPr>
        <w:t xml:space="preserve"> исследованные в судебном заседании доказательства и давая им правовую оценку, </w:t>
      </w:r>
      <w:r w:rsidRPr="000D3105">
        <w:rPr>
          <w:sz w:val="18"/>
          <w:szCs w:val="18"/>
        </w:rPr>
        <w:t xml:space="preserve">суд находит вину </w:t>
      </w:r>
      <w:r w:rsidRPr="000D3105" w:rsidR="00E075F7">
        <w:rPr>
          <w:sz w:val="18"/>
          <w:szCs w:val="18"/>
        </w:rPr>
        <w:t>Бондаря С.В</w:t>
      </w:r>
      <w:r w:rsidRPr="000D3105">
        <w:rPr>
          <w:sz w:val="18"/>
          <w:szCs w:val="18"/>
        </w:rPr>
        <w:t>. в совершении правонарушения, предусмотренног</w:t>
      </w:r>
      <w:r w:rsidRPr="000D3105">
        <w:rPr>
          <w:sz w:val="18"/>
          <w:szCs w:val="18"/>
        </w:rPr>
        <w:t xml:space="preserve">о ч. 2 ст. 20.13 КоАП РФ  доказанной полностью. </w:t>
      </w:r>
    </w:p>
    <w:p w:rsidR="00C22F80" w:rsidRPr="000D3105" w:rsidP="00C22F80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Обстоятельств</w:t>
      </w:r>
      <w:r w:rsidRPr="000D3105">
        <w:rPr>
          <w:sz w:val="18"/>
          <w:szCs w:val="18"/>
        </w:rPr>
        <w:t>ом</w:t>
      </w:r>
      <w:r w:rsidRPr="000D3105">
        <w:rPr>
          <w:sz w:val="18"/>
          <w:szCs w:val="18"/>
        </w:rPr>
        <w:t>, смягчающи</w:t>
      </w:r>
      <w:r w:rsidRPr="000D3105">
        <w:rPr>
          <w:sz w:val="18"/>
          <w:szCs w:val="18"/>
        </w:rPr>
        <w:t>м</w:t>
      </w:r>
      <w:r w:rsidRPr="000D3105">
        <w:rPr>
          <w:sz w:val="18"/>
          <w:szCs w:val="18"/>
        </w:rPr>
        <w:t xml:space="preserve"> административную ответственность, судом </w:t>
      </w:r>
      <w:r w:rsidRPr="000D3105">
        <w:rPr>
          <w:sz w:val="18"/>
          <w:szCs w:val="18"/>
        </w:rPr>
        <w:t>признаёт согласие с протоколом, посредством телефонограммы Бондарь</w:t>
      </w:r>
      <w:r w:rsidRPr="000D3105" w:rsidR="00CF60B7">
        <w:rPr>
          <w:sz w:val="18"/>
          <w:szCs w:val="18"/>
        </w:rPr>
        <w:t xml:space="preserve"> </w:t>
      </w:r>
      <w:r w:rsidRPr="000D3105">
        <w:rPr>
          <w:sz w:val="18"/>
          <w:szCs w:val="18"/>
        </w:rPr>
        <w:t xml:space="preserve">пояснил, что стрелял в населенном пункте, вину признал, </w:t>
      </w:r>
      <w:r w:rsidRPr="000D3105">
        <w:rPr>
          <w:sz w:val="18"/>
          <w:szCs w:val="18"/>
        </w:rPr>
        <w:t>раская</w:t>
      </w:r>
      <w:r w:rsidRPr="000D3105">
        <w:rPr>
          <w:sz w:val="18"/>
          <w:szCs w:val="18"/>
        </w:rPr>
        <w:t>лся в соде</w:t>
      </w:r>
      <w:r w:rsidRPr="000D3105">
        <w:rPr>
          <w:sz w:val="18"/>
          <w:szCs w:val="18"/>
        </w:rPr>
        <w:t xml:space="preserve">янном. </w:t>
      </w:r>
    </w:p>
    <w:p w:rsidR="00C22F80" w:rsidRPr="000D3105" w:rsidP="00C22F80">
      <w:pPr>
        <w:ind w:right="-1" w:firstLine="720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Обстоятельств, отягчающих административную ответственность, судом не установлено.</w:t>
      </w:r>
    </w:p>
    <w:p w:rsidR="00CF60B7" w:rsidRPr="000D3105" w:rsidP="00C22F80">
      <w:pPr>
        <w:ind w:firstLine="720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При определении вида и меры административного наказания, учитывая характер совершенного правонарушения, личность виновного, наличие обстоятельств смягчающих и отсутст</w:t>
      </w:r>
      <w:r w:rsidRPr="000D3105">
        <w:rPr>
          <w:sz w:val="18"/>
          <w:szCs w:val="18"/>
        </w:rPr>
        <w:t xml:space="preserve">вие обстоятельств отягчающих административную ответственность, считаю необходимым назначить </w:t>
      </w:r>
      <w:r w:rsidRPr="000D3105">
        <w:rPr>
          <w:sz w:val="18"/>
          <w:szCs w:val="18"/>
        </w:rPr>
        <w:t>Бондарю С.В.</w:t>
      </w:r>
      <w:r w:rsidRPr="000D3105">
        <w:rPr>
          <w:sz w:val="18"/>
          <w:szCs w:val="18"/>
        </w:rPr>
        <w:t xml:space="preserve"> административное наказание в виде административного штрафа в пределах санкции ч. 2 ст. 20.13 КоАП РФ с конфискацией </w:t>
      </w:r>
      <w:r w:rsidRPr="000D3105">
        <w:rPr>
          <w:bCs/>
          <w:sz w:val="18"/>
          <w:szCs w:val="18"/>
        </w:rPr>
        <w:t>пневматической (пружинно-поршневой)</w:t>
      </w:r>
      <w:r w:rsidRPr="000D3105">
        <w:rPr>
          <w:bCs/>
          <w:sz w:val="18"/>
          <w:szCs w:val="18"/>
        </w:rPr>
        <w:t xml:space="preserve"> винтовки, модели МР-512, калибра 4,5 мм.</w:t>
      </w:r>
      <w:r w:rsidRPr="000D3105">
        <w:rPr>
          <w:sz w:val="18"/>
          <w:szCs w:val="18"/>
        </w:rPr>
        <w:t>, что соразмерно характеру и последствиям совершенного правонарушения</w:t>
      </w:r>
      <w:r w:rsidRPr="000D3105">
        <w:rPr>
          <w:sz w:val="18"/>
          <w:szCs w:val="18"/>
        </w:rPr>
        <w:t xml:space="preserve">, а также степени </w:t>
      </w:r>
      <w:r w:rsidRPr="000D3105">
        <w:rPr>
          <w:sz w:val="18"/>
          <w:szCs w:val="18"/>
        </w:rPr>
        <w:t>вины привлекаемого к административной ответственности лица и отвечает принципам законности, справедливости и неотвратимости нака</w:t>
      </w:r>
      <w:r w:rsidRPr="000D3105">
        <w:rPr>
          <w:sz w:val="18"/>
          <w:szCs w:val="18"/>
        </w:rPr>
        <w:t>зания.</w:t>
      </w:r>
    </w:p>
    <w:p w:rsidR="00C22F80" w:rsidRPr="000D3105" w:rsidP="00C22F80">
      <w:pPr>
        <w:ind w:firstLine="720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При этом исключительных обстоятельств в соответствии с ч. 2.2 ст. 4.1 КоАП РФ для снижения штрафа мировой судья не усматривает. </w:t>
      </w:r>
    </w:p>
    <w:p w:rsidR="004A1EFA" w:rsidRPr="000D3105" w:rsidP="004A1EFA">
      <w:pPr>
        <w:ind w:firstLine="720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На основании </w:t>
      </w:r>
      <w:r w:rsidRPr="000D3105">
        <w:rPr>
          <w:sz w:val="18"/>
          <w:szCs w:val="18"/>
        </w:rPr>
        <w:t>изложенного</w:t>
      </w:r>
      <w:r w:rsidRPr="000D3105">
        <w:rPr>
          <w:sz w:val="18"/>
          <w:szCs w:val="18"/>
        </w:rPr>
        <w:t>, руководствуясь ст. 29.10, 20.13 КоАП РФ, мировой судья</w:t>
      </w:r>
    </w:p>
    <w:p w:rsidR="00601E80" w:rsidRPr="000D3105" w:rsidP="00CF60B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8"/>
          <w:szCs w:val="18"/>
        </w:rPr>
      </w:pPr>
      <w:r w:rsidRPr="000D3105">
        <w:rPr>
          <w:bCs/>
          <w:color w:val="000000" w:themeColor="text1"/>
          <w:sz w:val="18"/>
          <w:szCs w:val="18"/>
        </w:rPr>
        <w:t>ПОСТАНОВИЛ</w:t>
      </w:r>
      <w:r w:rsidRPr="000D3105" w:rsidR="0088475F">
        <w:rPr>
          <w:bCs/>
          <w:color w:val="000000" w:themeColor="text1"/>
          <w:sz w:val="18"/>
          <w:szCs w:val="18"/>
        </w:rPr>
        <w:t>:</w:t>
      </w:r>
    </w:p>
    <w:p w:rsidR="005969B1" w:rsidRPr="000D3105" w:rsidP="00CF60B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Бондаря С.В.</w:t>
      </w:r>
      <w:r w:rsidRPr="000D3105" w:rsidR="00F80653">
        <w:rPr>
          <w:sz w:val="18"/>
          <w:szCs w:val="18"/>
        </w:rPr>
        <w:t xml:space="preserve"> </w:t>
      </w:r>
      <w:r w:rsidRPr="000D3105" w:rsidR="00601E80">
        <w:rPr>
          <w:sz w:val="18"/>
          <w:szCs w:val="18"/>
        </w:rPr>
        <w:t>признать виновным в совершении административного правонарушения, предусмотренного ч. 2 ст. </w:t>
      </w:r>
      <w:hyperlink r:id="rId9" w:anchor="12/20.13" w:history="1">
        <w:r w:rsidRPr="000D3105" w:rsidR="00601E80">
          <w:rPr>
            <w:rStyle w:val="Hyperlink"/>
            <w:color w:val="auto"/>
            <w:sz w:val="18"/>
            <w:szCs w:val="18"/>
            <w:u w:val="none"/>
          </w:rPr>
          <w:t>20.13 КоАП РФ</w:t>
        </w:r>
      </w:hyperlink>
      <w:r w:rsidRPr="000D3105" w:rsidR="00601E80">
        <w:rPr>
          <w:sz w:val="18"/>
          <w:szCs w:val="18"/>
        </w:rPr>
        <w:t xml:space="preserve"> и назначить ему наказание в виде административного штрафа в размере </w:t>
      </w:r>
      <w:r w:rsidRPr="000D3105" w:rsidR="008343C1">
        <w:rPr>
          <w:sz w:val="18"/>
          <w:szCs w:val="18"/>
        </w:rPr>
        <w:t xml:space="preserve"> </w:t>
      </w:r>
      <w:r w:rsidRPr="000D3105">
        <w:rPr>
          <w:sz w:val="18"/>
          <w:szCs w:val="18"/>
        </w:rPr>
        <w:t>40</w:t>
      </w:r>
      <w:r w:rsidRPr="000D3105" w:rsidR="008343C1">
        <w:rPr>
          <w:sz w:val="18"/>
          <w:szCs w:val="18"/>
        </w:rPr>
        <w:t> 000 (</w:t>
      </w:r>
      <w:r w:rsidRPr="000D3105">
        <w:rPr>
          <w:sz w:val="18"/>
          <w:szCs w:val="18"/>
        </w:rPr>
        <w:t>сорок</w:t>
      </w:r>
      <w:r w:rsidRPr="000D3105" w:rsidR="008343C1">
        <w:rPr>
          <w:sz w:val="18"/>
          <w:szCs w:val="18"/>
        </w:rPr>
        <w:t xml:space="preserve"> тысяч) </w:t>
      </w:r>
      <w:r w:rsidRPr="000D3105" w:rsidR="009351DD">
        <w:rPr>
          <w:sz w:val="18"/>
          <w:szCs w:val="18"/>
        </w:rPr>
        <w:t xml:space="preserve">рублей с конфискацией </w:t>
      </w:r>
      <w:r w:rsidRPr="000D3105">
        <w:rPr>
          <w:bCs/>
          <w:sz w:val="18"/>
          <w:szCs w:val="18"/>
        </w:rPr>
        <w:t>пневматической (пружинно-поршневой) винтовки, модели МР-512, калибра 4,5 мм, № 17512093683</w:t>
      </w:r>
      <w:r w:rsidRPr="000D3105" w:rsidR="008343C1">
        <w:rPr>
          <w:sz w:val="18"/>
          <w:szCs w:val="18"/>
        </w:rPr>
        <w:t>.</w:t>
      </w:r>
      <w:r w:rsidRPr="000D3105" w:rsidR="009351DD">
        <w:rPr>
          <w:sz w:val="18"/>
          <w:szCs w:val="18"/>
        </w:rPr>
        <w:t xml:space="preserve"> </w:t>
      </w:r>
    </w:p>
    <w:p w:rsidR="005969B1" w:rsidRPr="000D3105" w:rsidP="005969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Исполнение в части конфискации оружия возложить на Управление Федеральной службы войск Национальной гвардии Российской </w:t>
      </w:r>
      <w:r w:rsidRPr="000D3105">
        <w:rPr>
          <w:sz w:val="18"/>
          <w:szCs w:val="18"/>
        </w:rPr>
        <w:t>Федерации по Республике Крым.</w:t>
      </w:r>
    </w:p>
    <w:p w:rsidR="008343C1" w:rsidRPr="000D3105" w:rsidP="008343C1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</w:t>
      </w:r>
      <w:r w:rsidRPr="000D3105">
        <w:rPr>
          <w:sz w:val="18"/>
          <w:szCs w:val="18"/>
        </w:rPr>
        <w:t xml:space="preserve">: УФК по Республике Крым (Министерство юстиции Республики Крым); Наименование банка: </w:t>
      </w:r>
      <w:r w:rsidRPr="000D3105">
        <w:rPr>
          <w:sz w:val="18"/>
          <w:szCs w:val="18"/>
        </w:rPr>
        <w:t>Отделение Республика Крым Банка России//УФК по Республике Крым г. Симферополь; ИНН 9102013284; КПП 910201001; БИК 013510002; Единый казначейский счет  40102810645370000035</w:t>
      </w:r>
      <w:r w:rsidRPr="000D3105">
        <w:rPr>
          <w:sz w:val="18"/>
          <w:szCs w:val="18"/>
        </w:rPr>
        <w:t xml:space="preserve">; Казначейский счет 03100643000000017500; Лицевой счет  04752203230 в УФК по Республике Крым, Код Сводного реестра 35220323; ОКТМО 35611000; КБК </w:t>
      </w:r>
      <w:r w:rsidRPr="000D3105" w:rsidR="009F6EB0">
        <w:rPr>
          <w:sz w:val="18"/>
          <w:szCs w:val="18"/>
        </w:rPr>
        <w:t>828 1 16 01203 01 0013 140</w:t>
      </w:r>
      <w:r w:rsidRPr="000D3105">
        <w:rPr>
          <w:sz w:val="18"/>
          <w:szCs w:val="18"/>
          <w:lang w:eastAsia="en-US"/>
        </w:rPr>
        <w:t xml:space="preserve">; УИН </w:t>
      </w:r>
      <w:r w:rsidRPr="000D3105" w:rsidR="00956E0F">
        <w:rPr>
          <w:sz w:val="18"/>
          <w:szCs w:val="18"/>
          <w:lang w:eastAsia="en-US"/>
        </w:rPr>
        <w:t>0410760300365000282320151</w:t>
      </w:r>
      <w:r w:rsidRPr="000D3105">
        <w:rPr>
          <w:sz w:val="18"/>
          <w:szCs w:val="18"/>
          <w:lang w:eastAsia="en-US"/>
        </w:rPr>
        <w:t>; Н</w:t>
      </w:r>
      <w:r w:rsidRPr="000D3105">
        <w:rPr>
          <w:sz w:val="18"/>
          <w:szCs w:val="18"/>
        </w:rPr>
        <w:t>азн</w:t>
      </w:r>
      <w:r w:rsidRPr="000D3105" w:rsidR="009F6EB0">
        <w:rPr>
          <w:sz w:val="18"/>
          <w:szCs w:val="18"/>
        </w:rPr>
        <w:t xml:space="preserve">ачение платежа: штраф по делу </w:t>
      </w:r>
      <w:r w:rsidRPr="000D3105">
        <w:rPr>
          <w:sz w:val="18"/>
          <w:szCs w:val="18"/>
        </w:rPr>
        <w:t>№5-</w:t>
      </w:r>
      <w:r w:rsidRPr="000D3105" w:rsidR="00956E0F">
        <w:rPr>
          <w:sz w:val="18"/>
          <w:szCs w:val="18"/>
        </w:rPr>
        <w:t>28</w:t>
      </w:r>
      <w:r w:rsidRPr="000D3105">
        <w:rPr>
          <w:sz w:val="18"/>
          <w:szCs w:val="18"/>
        </w:rPr>
        <w:t>/36/202</w:t>
      </w:r>
      <w:r w:rsidRPr="000D3105" w:rsidR="00956E0F">
        <w:rPr>
          <w:sz w:val="18"/>
          <w:szCs w:val="18"/>
        </w:rPr>
        <w:t>3</w:t>
      </w:r>
      <w:r w:rsidRPr="000D3105">
        <w:rPr>
          <w:sz w:val="18"/>
          <w:szCs w:val="18"/>
        </w:rPr>
        <w:t>.</w:t>
      </w:r>
    </w:p>
    <w:p w:rsidR="00956E0F" w:rsidRPr="000D3105" w:rsidP="00956E0F">
      <w:pPr>
        <w:ind w:firstLine="708"/>
        <w:jc w:val="both"/>
        <w:rPr>
          <w:color w:val="000000"/>
          <w:sz w:val="18"/>
          <w:szCs w:val="18"/>
        </w:rPr>
      </w:pPr>
      <w:r w:rsidRPr="000D3105">
        <w:rPr>
          <w:color w:val="000000"/>
          <w:sz w:val="18"/>
          <w:szCs w:val="18"/>
        </w:rPr>
        <w:t>Раз</w:t>
      </w:r>
      <w:r w:rsidRPr="000D3105">
        <w:rPr>
          <w:color w:val="000000"/>
          <w:sz w:val="18"/>
          <w:szCs w:val="18"/>
        </w:rPr>
        <w:t xml:space="preserve">ъяснить, что в соответствии с ч. 1 ст. 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0D3105">
          <w:rPr>
            <w:rStyle w:val="Hyperlink"/>
            <w:color w:val="000000"/>
            <w:sz w:val="18"/>
            <w:szCs w:val="18"/>
          </w:rPr>
          <w:t>32.2 КоАП </w:t>
        </w:r>
      </w:hyperlink>
      <w:r w:rsidRPr="000D3105">
        <w:rPr>
          <w:color w:val="000000"/>
          <w:sz w:val="18"/>
          <w:szCs w:val="18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88475F" w:rsidRPr="000D3105" w:rsidP="00956E0F">
      <w:pPr>
        <w:tabs>
          <w:tab w:val="left" w:pos="709"/>
        </w:tabs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Квитанцию об оплате административного штрафа следует </w:t>
      </w:r>
      <w:r w:rsidRPr="000D3105" w:rsidR="005969B1">
        <w:rPr>
          <w:sz w:val="18"/>
          <w:szCs w:val="18"/>
        </w:rPr>
        <w:t>направить</w:t>
      </w:r>
      <w:r w:rsidRPr="000D3105">
        <w:rPr>
          <w:sz w:val="18"/>
          <w:szCs w:val="18"/>
        </w:rPr>
        <w:t xml:space="preserve"> в судебный участок</w:t>
      </w:r>
      <w:r w:rsidRPr="000D3105">
        <w:rPr>
          <w:sz w:val="18"/>
          <w:szCs w:val="18"/>
        </w:rPr>
        <w:t xml:space="preserve"> № </w:t>
      </w:r>
      <w:r w:rsidRPr="000D3105" w:rsidR="009F6EB0">
        <w:rPr>
          <w:sz w:val="18"/>
          <w:szCs w:val="18"/>
        </w:rPr>
        <w:t>36</w:t>
      </w:r>
      <w:r w:rsidRPr="000D3105">
        <w:rPr>
          <w:sz w:val="18"/>
          <w:szCs w:val="18"/>
        </w:rPr>
        <w:t xml:space="preserve"> </w:t>
      </w:r>
      <w:r w:rsidRPr="000D3105" w:rsidR="009F6EB0">
        <w:rPr>
          <w:sz w:val="18"/>
          <w:szCs w:val="18"/>
        </w:rPr>
        <w:t xml:space="preserve">Джанкойского </w:t>
      </w:r>
      <w:r w:rsidRPr="000D3105">
        <w:rPr>
          <w:sz w:val="18"/>
          <w:szCs w:val="18"/>
        </w:rPr>
        <w:t>судебного района Республики Крым.</w:t>
      </w:r>
    </w:p>
    <w:p w:rsidR="00CF60B7" w:rsidRPr="000D3105" w:rsidP="00CF60B7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Постановление может быть обжаловано в  Джанкойский районный суд Республики Крым в течение 10 дней со дня вручения или получения </w:t>
      </w:r>
      <w:r w:rsidRPr="000D3105">
        <w:rPr>
          <w:sz w:val="18"/>
          <w:szCs w:val="18"/>
        </w:rPr>
        <w:t xml:space="preserve">его </w:t>
      </w:r>
      <w:r w:rsidRPr="000D3105">
        <w:rPr>
          <w:sz w:val="18"/>
          <w:szCs w:val="18"/>
        </w:rPr>
        <w:t>копии</w:t>
      </w:r>
      <w:r w:rsidRPr="000D3105">
        <w:rPr>
          <w:sz w:val="18"/>
          <w:szCs w:val="18"/>
        </w:rPr>
        <w:t>.</w:t>
      </w:r>
    </w:p>
    <w:p w:rsidR="00CF60B7" w:rsidRPr="000D3105" w:rsidP="00CF60B7">
      <w:pPr>
        <w:ind w:firstLine="708"/>
        <w:jc w:val="both"/>
        <w:rPr>
          <w:sz w:val="18"/>
          <w:szCs w:val="18"/>
        </w:rPr>
      </w:pPr>
    </w:p>
    <w:p w:rsidR="002E0116" w:rsidRPr="000D3105" w:rsidP="00CF60B7">
      <w:pPr>
        <w:ind w:firstLine="708"/>
        <w:jc w:val="both"/>
        <w:rPr>
          <w:sz w:val="18"/>
          <w:szCs w:val="18"/>
        </w:rPr>
      </w:pPr>
      <w:r w:rsidRPr="000D3105">
        <w:rPr>
          <w:sz w:val="18"/>
          <w:szCs w:val="18"/>
        </w:rPr>
        <w:t xml:space="preserve">Мировой судья                                    </w:t>
      </w:r>
      <w:r w:rsidRPr="000D3105" w:rsidR="009F6EB0">
        <w:rPr>
          <w:sz w:val="18"/>
          <w:szCs w:val="18"/>
        </w:rPr>
        <w:t xml:space="preserve"> </w:t>
      </w:r>
      <w:r w:rsidRPr="000D3105" w:rsidR="00CF60B7">
        <w:rPr>
          <w:sz w:val="18"/>
          <w:szCs w:val="18"/>
        </w:rPr>
        <w:t xml:space="preserve">   </w:t>
      </w:r>
      <w:r w:rsidRPr="000D3105" w:rsidR="009F6EB0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                                   </w:t>
      </w:r>
      <w:r w:rsidRPr="000D3105" w:rsidR="009F6EB0">
        <w:rPr>
          <w:sz w:val="18"/>
          <w:szCs w:val="18"/>
        </w:rPr>
        <w:t xml:space="preserve">               </w:t>
      </w:r>
      <w:r w:rsidRPr="000D3105" w:rsidR="00956E0F">
        <w:rPr>
          <w:sz w:val="18"/>
          <w:szCs w:val="18"/>
        </w:rPr>
        <w:t xml:space="preserve">   </w:t>
      </w:r>
      <w:r w:rsidRPr="000D3105" w:rsidR="009F6EB0">
        <w:rPr>
          <w:sz w:val="18"/>
          <w:szCs w:val="18"/>
        </w:rPr>
        <w:t xml:space="preserve"> </w:t>
      </w:r>
      <w:r w:rsidRPr="000D3105" w:rsidR="00956E0F">
        <w:rPr>
          <w:sz w:val="18"/>
          <w:szCs w:val="18"/>
        </w:rPr>
        <w:t>А.П. Тулпаров</w:t>
      </w:r>
    </w:p>
    <w:sectPr w:rsidSect="00CF60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366AF"/>
    <w:rsid w:val="000A2480"/>
    <w:rsid w:val="000D3105"/>
    <w:rsid w:val="000E00A4"/>
    <w:rsid w:val="001125C7"/>
    <w:rsid w:val="00123924"/>
    <w:rsid w:val="001536EB"/>
    <w:rsid w:val="00163FEF"/>
    <w:rsid w:val="00167203"/>
    <w:rsid w:val="00186211"/>
    <w:rsid w:val="001B79F7"/>
    <w:rsid w:val="00233F11"/>
    <w:rsid w:val="00251E98"/>
    <w:rsid w:val="00262F0A"/>
    <w:rsid w:val="00265350"/>
    <w:rsid w:val="002B7A19"/>
    <w:rsid w:val="002D2DE7"/>
    <w:rsid w:val="002E0116"/>
    <w:rsid w:val="00383C5F"/>
    <w:rsid w:val="00390521"/>
    <w:rsid w:val="003F3240"/>
    <w:rsid w:val="00471B1F"/>
    <w:rsid w:val="00493DEA"/>
    <w:rsid w:val="004A1EFA"/>
    <w:rsid w:val="004F247A"/>
    <w:rsid w:val="00552746"/>
    <w:rsid w:val="00593869"/>
    <w:rsid w:val="005969B1"/>
    <w:rsid w:val="005B6646"/>
    <w:rsid w:val="005D238F"/>
    <w:rsid w:val="00600C28"/>
    <w:rsid w:val="00601E80"/>
    <w:rsid w:val="006229AA"/>
    <w:rsid w:val="00641021"/>
    <w:rsid w:val="006574CC"/>
    <w:rsid w:val="006B68A8"/>
    <w:rsid w:val="006C15C4"/>
    <w:rsid w:val="006C2B06"/>
    <w:rsid w:val="006D2DD3"/>
    <w:rsid w:val="007114ED"/>
    <w:rsid w:val="007A4393"/>
    <w:rsid w:val="0080460A"/>
    <w:rsid w:val="00826A01"/>
    <w:rsid w:val="008343C1"/>
    <w:rsid w:val="0088475F"/>
    <w:rsid w:val="009008B3"/>
    <w:rsid w:val="00932213"/>
    <w:rsid w:val="009351DD"/>
    <w:rsid w:val="00940558"/>
    <w:rsid w:val="00941D00"/>
    <w:rsid w:val="00951D0C"/>
    <w:rsid w:val="00956E0F"/>
    <w:rsid w:val="009E74E1"/>
    <w:rsid w:val="009F6EB0"/>
    <w:rsid w:val="00A007DF"/>
    <w:rsid w:val="00A1431A"/>
    <w:rsid w:val="00A16312"/>
    <w:rsid w:val="00A32750"/>
    <w:rsid w:val="00A45ECC"/>
    <w:rsid w:val="00A57B7B"/>
    <w:rsid w:val="00A70C2D"/>
    <w:rsid w:val="00A76BAB"/>
    <w:rsid w:val="00A9017A"/>
    <w:rsid w:val="00AB62B8"/>
    <w:rsid w:val="00B47A04"/>
    <w:rsid w:val="00B63E1A"/>
    <w:rsid w:val="00BA2BFF"/>
    <w:rsid w:val="00BA7A79"/>
    <w:rsid w:val="00BC3051"/>
    <w:rsid w:val="00BD49B2"/>
    <w:rsid w:val="00BD54AA"/>
    <w:rsid w:val="00BE064F"/>
    <w:rsid w:val="00C04F84"/>
    <w:rsid w:val="00C141D2"/>
    <w:rsid w:val="00C20399"/>
    <w:rsid w:val="00C22F80"/>
    <w:rsid w:val="00CB3390"/>
    <w:rsid w:val="00CB3487"/>
    <w:rsid w:val="00CF60B7"/>
    <w:rsid w:val="00DD629A"/>
    <w:rsid w:val="00E066E9"/>
    <w:rsid w:val="00E075F7"/>
    <w:rsid w:val="00E35713"/>
    <w:rsid w:val="00E57CD7"/>
    <w:rsid w:val="00E83593"/>
    <w:rsid w:val="00EB5964"/>
    <w:rsid w:val="00F21E8B"/>
    <w:rsid w:val="00F80653"/>
    <w:rsid w:val="00FC4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NormalWeb">
    <w:name w:val="Normal (Web)"/>
    <w:basedOn w:val="Normal"/>
    <w:uiPriority w:val="99"/>
    <w:unhideWhenUsed/>
    <w:rsid w:val="00601E80"/>
    <w:pPr>
      <w:spacing w:before="100" w:beforeAutospacing="1" w:after="100" w:afterAutospacing="1"/>
    </w:pPr>
  </w:style>
  <w:style w:type="paragraph" w:styleId="BodyText">
    <w:name w:val="Body Text"/>
    <w:basedOn w:val="Normal"/>
    <w:link w:val="a0"/>
    <w:rsid w:val="000A248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0A2480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F6E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6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105C49EAABAC484DE747283A1FDA7777DB304CDD0B803D6A3B8B2167AF3D2E8ABD44DD17FA365926S8M" TargetMode="External" /><Relationship Id="rId5" Type="http://schemas.openxmlformats.org/officeDocument/2006/relationships/hyperlink" Target="consultantplus://offline/ref=4A0617C837E201A29BA447AFAD32C4852B38640E56422DB88951986E0DC5BBC171D82F91A8542B36s7SCM" TargetMode="External" /><Relationship Id="rId6" Type="http://schemas.openxmlformats.org/officeDocument/2006/relationships/hyperlink" Target="consultantplus://offline/ref=E254E5010743496FCDF586F84481D19B86670919CA65E1FE2FB8BDE1196C67A4A9916141DD197BA5FEA1D63A7A9DC6A2FB11E287gAp6I" TargetMode="External" /><Relationship Id="rId7" Type="http://schemas.openxmlformats.org/officeDocument/2006/relationships/hyperlink" Target="consultantplus://offline/ref=E254E5010743496FCDF586F84481D19B86670919CA65E1FE2FB8BDE1196C67A4BB91394DD91531F4BBEAD9387Fg8p3I" TargetMode="External" /><Relationship Id="rId8" Type="http://schemas.openxmlformats.org/officeDocument/2006/relationships/hyperlink" Target="consultantplus://offline/ref=E254E5010743496FCDF586F84481D19B86670919CB63E1FE2FB8BDE1196C67A4A9916144DA132FFFEEA59F6D7081C1BDE512FC87A683gApDI" TargetMode="External" /><Relationship Id="rId9" Type="http://schemas.openxmlformats.org/officeDocument/2006/relationships/hyperlink" Target="https://sud-praktika.ru/precedent/513599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