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734D3" w:rsidRPr="00FE6771" w:rsidP="00D734D3">
      <w:pPr>
        <w:ind w:right="-58" w:firstLine="567"/>
        <w:jc w:val="right"/>
        <w:rPr>
          <w:sz w:val="28"/>
          <w:szCs w:val="28"/>
        </w:rPr>
      </w:pPr>
      <w:r w:rsidRPr="00FE6771">
        <w:rPr>
          <w:sz w:val="28"/>
          <w:szCs w:val="28"/>
        </w:rPr>
        <w:t>Дело № 5-</w:t>
      </w:r>
      <w:r w:rsidR="00FA007D">
        <w:rPr>
          <w:color w:val="FF0000"/>
          <w:sz w:val="28"/>
          <w:szCs w:val="28"/>
        </w:rPr>
        <w:t>2</w:t>
      </w:r>
      <w:r w:rsidR="00505584">
        <w:rPr>
          <w:color w:val="FF0000"/>
          <w:sz w:val="28"/>
          <w:szCs w:val="28"/>
        </w:rPr>
        <w:t>4</w:t>
      </w:r>
      <w:r w:rsidR="00FA007D">
        <w:rPr>
          <w:color w:val="FF0000"/>
          <w:sz w:val="28"/>
          <w:szCs w:val="28"/>
        </w:rPr>
        <w:t>1</w:t>
      </w:r>
      <w:r w:rsidRPr="00FE6771">
        <w:rPr>
          <w:sz w:val="28"/>
          <w:szCs w:val="28"/>
        </w:rPr>
        <w:t>/3</w:t>
      </w:r>
      <w:r w:rsidR="00505584">
        <w:rPr>
          <w:sz w:val="28"/>
          <w:szCs w:val="28"/>
        </w:rPr>
        <w:t>6</w:t>
      </w:r>
      <w:r w:rsidRPr="00FE6771">
        <w:rPr>
          <w:sz w:val="28"/>
          <w:szCs w:val="28"/>
        </w:rPr>
        <w:t>/20</w:t>
      </w:r>
      <w:r w:rsidRPr="00FE6771" w:rsidR="00332D7B">
        <w:rPr>
          <w:sz w:val="28"/>
          <w:szCs w:val="28"/>
        </w:rPr>
        <w:t>2</w:t>
      </w:r>
      <w:r w:rsidR="003D757E">
        <w:rPr>
          <w:sz w:val="28"/>
          <w:szCs w:val="28"/>
        </w:rPr>
        <w:t>6</w:t>
      </w:r>
    </w:p>
    <w:p w:rsidR="00D4576B" w:rsidP="00221455">
      <w:pPr>
        <w:ind w:right="-58" w:firstLine="567"/>
        <w:jc w:val="right"/>
        <w:rPr>
          <w:bCs/>
          <w:sz w:val="28"/>
          <w:szCs w:val="28"/>
        </w:rPr>
      </w:pPr>
      <w:r w:rsidRPr="00FE6771">
        <w:rPr>
          <w:sz w:val="28"/>
          <w:szCs w:val="28"/>
        </w:rPr>
        <w:t>УИД</w:t>
      </w:r>
      <w:r w:rsidRPr="00FE6771" w:rsidR="0027161C">
        <w:rPr>
          <w:bCs/>
          <w:color w:val="FF0000"/>
          <w:sz w:val="28"/>
          <w:szCs w:val="28"/>
        </w:rPr>
        <w:t xml:space="preserve"> </w:t>
      </w:r>
      <w:r w:rsidRPr="00505584" w:rsidR="00505584">
        <w:rPr>
          <w:bCs/>
          <w:sz w:val="28"/>
          <w:szCs w:val="28"/>
        </w:rPr>
        <w:t>91MS0036-01-2026-001321-44</w:t>
      </w:r>
    </w:p>
    <w:p w:rsidR="00505584" w:rsidRPr="00FE6771" w:rsidP="00221455">
      <w:pPr>
        <w:ind w:right="-58" w:firstLine="567"/>
        <w:jc w:val="right"/>
        <w:rPr>
          <w:sz w:val="28"/>
          <w:szCs w:val="28"/>
        </w:rPr>
      </w:pPr>
    </w:p>
    <w:p w:rsidR="00D734D3" w:rsidRPr="00FE6771" w:rsidP="00D734D3">
      <w:pPr>
        <w:ind w:right="-58" w:firstLine="567"/>
        <w:jc w:val="center"/>
        <w:rPr>
          <w:sz w:val="28"/>
          <w:szCs w:val="28"/>
        </w:rPr>
      </w:pPr>
      <w:r w:rsidRPr="00FE6771">
        <w:rPr>
          <w:sz w:val="28"/>
          <w:szCs w:val="28"/>
        </w:rPr>
        <w:t>П</w:t>
      </w:r>
      <w:r w:rsidRPr="00FE6771">
        <w:rPr>
          <w:sz w:val="28"/>
          <w:szCs w:val="28"/>
        </w:rPr>
        <w:t>ОСТАНОВЛЕНИЕ</w:t>
      </w:r>
    </w:p>
    <w:p w:rsidR="00D734D3" w:rsidRPr="00FE6771" w:rsidP="00D734D3">
      <w:pPr>
        <w:ind w:right="-58" w:firstLine="567"/>
        <w:rPr>
          <w:sz w:val="28"/>
          <w:szCs w:val="28"/>
        </w:rPr>
      </w:pPr>
      <w:r>
        <w:rPr>
          <w:sz w:val="28"/>
          <w:szCs w:val="28"/>
        </w:rPr>
        <w:t>20 августа</w:t>
      </w:r>
      <w:r w:rsidR="003D757E">
        <w:rPr>
          <w:sz w:val="28"/>
          <w:szCs w:val="28"/>
        </w:rPr>
        <w:t xml:space="preserve"> 2026</w:t>
      </w:r>
      <w:r w:rsidRPr="00FE6771">
        <w:rPr>
          <w:sz w:val="28"/>
          <w:szCs w:val="28"/>
        </w:rPr>
        <w:t xml:space="preserve"> года                               </w:t>
      </w:r>
      <w:r w:rsidRPr="00FE6771" w:rsidR="00D67572">
        <w:rPr>
          <w:sz w:val="28"/>
          <w:szCs w:val="28"/>
        </w:rPr>
        <w:t xml:space="preserve">                                    </w:t>
      </w:r>
      <w:r w:rsidR="00D4576B">
        <w:rPr>
          <w:sz w:val="28"/>
          <w:szCs w:val="28"/>
        </w:rPr>
        <w:t xml:space="preserve">  </w:t>
      </w:r>
      <w:r w:rsidRPr="00FE6771">
        <w:rPr>
          <w:sz w:val="28"/>
          <w:szCs w:val="28"/>
        </w:rPr>
        <w:t xml:space="preserve">     г. Джанкой</w:t>
      </w:r>
    </w:p>
    <w:p w:rsidR="00D734D3" w:rsidRPr="00FE6771" w:rsidP="00D734D3">
      <w:pPr>
        <w:ind w:right="-58" w:firstLine="567"/>
        <w:rPr>
          <w:sz w:val="28"/>
          <w:szCs w:val="28"/>
        </w:rPr>
      </w:pPr>
    </w:p>
    <w:p w:rsidR="00F44832" w:rsidP="00505584">
      <w:pPr>
        <w:ind w:firstLine="567"/>
        <w:jc w:val="both"/>
        <w:rPr>
          <w:sz w:val="28"/>
          <w:szCs w:val="28"/>
        </w:rPr>
      </w:pPr>
      <w:r w:rsidRPr="00FE6771">
        <w:rPr>
          <w:color w:val="000000"/>
          <w:sz w:val="28"/>
          <w:szCs w:val="28"/>
          <w:shd w:val="clear" w:color="auto" w:fill="FFFFFF"/>
        </w:rPr>
        <w:t xml:space="preserve">Мировой судья судебного участка № 34 </w:t>
      </w:r>
      <w:r w:rsidRPr="00FE6771">
        <w:rPr>
          <w:color w:val="222222"/>
          <w:sz w:val="28"/>
          <w:szCs w:val="28"/>
          <w:shd w:val="clear" w:color="auto" w:fill="FFFFFF"/>
        </w:rPr>
        <w:t xml:space="preserve">Джанкойского судебного района </w:t>
      </w:r>
      <w:r w:rsidR="00505584">
        <w:rPr>
          <w:color w:val="222222"/>
          <w:sz w:val="28"/>
          <w:szCs w:val="28"/>
          <w:shd w:val="clear" w:color="auto" w:fill="FFFFFF"/>
        </w:rPr>
        <w:t>(Джанкойский район и город республиканского значения Джанкой с подчиненной ему территорией)</w:t>
      </w:r>
      <w:r w:rsidRPr="00FE6771">
        <w:rPr>
          <w:color w:val="222222"/>
          <w:sz w:val="28"/>
          <w:szCs w:val="28"/>
          <w:shd w:val="clear" w:color="auto" w:fill="FFFFFF"/>
        </w:rPr>
        <w:t xml:space="preserve"> </w:t>
      </w:r>
      <w:r w:rsidRPr="007F1B53" w:rsidR="007F1B53">
        <w:rPr>
          <w:color w:val="222222"/>
          <w:sz w:val="28"/>
          <w:szCs w:val="28"/>
          <w:shd w:val="clear" w:color="auto" w:fill="FFFFFF"/>
        </w:rPr>
        <w:t xml:space="preserve">Республики Крым </w:t>
      </w:r>
      <w:r w:rsidR="00D4576B">
        <w:rPr>
          <w:color w:val="222222"/>
          <w:sz w:val="28"/>
          <w:szCs w:val="28"/>
          <w:shd w:val="clear" w:color="auto" w:fill="FFFFFF"/>
        </w:rPr>
        <w:t>Кондратьева Татьяна Михайловна</w:t>
      </w:r>
      <w:r w:rsidRPr="00FE6771">
        <w:rPr>
          <w:sz w:val="28"/>
          <w:szCs w:val="28"/>
        </w:rPr>
        <w:t xml:space="preserve">, </w:t>
      </w:r>
      <w:r w:rsidR="00505584">
        <w:rPr>
          <w:sz w:val="28"/>
          <w:szCs w:val="28"/>
        </w:rPr>
        <w:t xml:space="preserve">исполняющая обязанности мирового судьи судебного участка № 36 Джанкойского судебного района </w:t>
      </w:r>
      <w:r w:rsidRPr="00505584" w:rsidR="00505584">
        <w:rPr>
          <w:sz w:val="28"/>
          <w:szCs w:val="28"/>
        </w:rPr>
        <w:t>(Джанкойский район и город республиканского значения Джанкой с подчиненной ему территорией)</w:t>
      </w:r>
      <w:r w:rsidRPr="007F1B53" w:rsidR="007F1B53">
        <w:rPr>
          <w:sz w:val="28"/>
          <w:szCs w:val="28"/>
        </w:rPr>
        <w:t xml:space="preserve"> </w:t>
      </w:r>
      <w:r w:rsidR="007F1B53">
        <w:rPr>
          <w:sz w:val="28"/>
          <w:szCs w:val="28"/>
        </w:rPr>
        <w:t>Республики Крым</w:t>
      </w:r>
      <w:r w:rsidR="00505584">
        <w:rPr>
          <w:sz w:val="28"/>
          <w:szCs w:val="28"/>
        </w:rPr>
        <w:t>,</w:t>
      </w:r>
    </w:p>
    <w:p w:rsidR="00D734D3" w:rsidRPr="00FE6771" w:rsidP="00F44832">
      <w:pPr>
        <w:ind w:firstLine="567"/>
        <w:jc w:val="both"/>
        <w:rPr>
          <w:sz w:val="28"/>
          <w:szCs w:val="28"/>
        </w:rPr>
      </w:pPr>
      <w:r w:rsidRPr="00FE6771">
        <w:rPr>
          <w:sz w:val="28"/>
          <w:szCs w:val="28"/>
        </w:rPr>
        <w:t xml:space="preserve">рассмотрев в открытом судебном заседании дело об административном правонарушении </w:t>
      </w:r>
      <w:r w:rsidRPr="00FE6771" w:rsidR="001401BF">
        <w:rPr>
          <w:sz w:val="28"/>
          <w:szCs w:val="28"/>
        </w:rPr>
        <w:t xml:space="preserve">по ч. </w:t>
      </w:r>
      <w:r w:rsidR="003D757E">
        <w:rPr>
          <w:sz w:val="28"/>
          <w:szCs w:val="28"/>
        </w:rPr>
        <w:t>1</w:t>
      </w:r>
      <w:r w:rsidRPr="00FE6771" w:rsidR="001401BF">
        <w:rPr>
          <w:sz w:val="28"/>
          <w:szCs w:val="28"/>
        </w:rPr>
        <w:t xml:space="preserve"> ст.</w:t>
      </w:r>
      <w:r w:rsidRPr="00FE6771" w:rsidR="00221455">
        <w:rPr>
          <w:sz w:val="28"/>
          <w:szCs w:val="28"/>
        </w:rPr>
        <w:t xml:space="preserve"> </w:t>
      </w:r>
      <w:r w:rsidR="00505584">
        <w:rPr>
          <w:sz w:val="28"/>
          <w:szCs w:val="28"/>
        </w:rPr>
        <w:t>19.5</w:t>
      </w:r>
      <w:r w:rsidRPr="00FE6771" w:rsidR="001401BF">
        <w:rPr>
          <w:sz w:val="28"/>
          <w:szCs w:val="28"/>
        </w:rPr>
        <w:t xml:space="preserve"> КоАП РФ </w:t>
      </w:r>
      <w:r w:rsidRPr="00FE6771">
        <w:rPr>
          <w:sz w:val="28"/>
          <w:szCs w:val="28"/>
        </w:rPr>
        <w:t xml:space="preserve">в отношении </w:t>
      </w:r>
    </w:p>
    <w:p w:rsidR="006D6C86" w:rsidP="00D734D3">
      <w:pPr>
        <w:ind w:firstLine="567"/>
        <w:jc w:val="both"/>
        <w:rPr>
          <w:sz w:val="28"/>
          <w:szCs w:val="28"/>
        </w:rPr>
      </w:pPr>
      <w:r>
        <w:rPr>
          <w:color w:val="FF0000"/>
          <w:sz w:val="28"/>
          <w:szCs w:val="28"/>
        </w:rPr>
        <w:t>Общества с ограниченной ответственностью «Бекон»</w:t>
      </w:r>
      <w:r w:rsidRPr="00FE6771" w:rsidR="00E211EE">
        <w:rPr>
          <w:sz w:val="28"/>
          <w:szCs w:val="28"/>
        </w:rPr>
        <w:t>,</w:t>
      </w:r>
      <w:r w:rsidR="001D1257">
        <w:rPr>
          <w:sz w:val="28"/>
          <w:szCs w:val="28"/>
        </w:rPr>
        <w:t xml:space="preserve"> ОГРН </w:t>
      </w:r>
      <w:r>
        <w:rPr>
          <w:sz w:val="28"/>
          <w:szCs w:val="28"/>
        </w:rPr>
        <w:t>1149102062570</w:t>
      </w:r>
      <w:r w:rsidR="001D1257">
        <w:rPr>
          <w:sz w:val="28"/>
          <w:szCs w:val="28"/>
        </w:rPr>
        <w:t xml:space="preserve">, дата государственной регистрации </w:t>
      </w:r>
      <w:r>
        <w:rPr>
          <w:sz w:val="28"/>
          <w:szCs w:val="28"/>
        </w:rPr>
        <w:t>11.12.2014</w:t>
      </w:r>
      <w:r w:rsidR="003D757E">
        <w:rPr>
          <w:sz w:val="28"/>
          <w:szCs w:val="28"/>
        </w:rPr>
        <w:t xml:space="preserve"> г.</w:t>
      </w:r>
      <w:r w:rsidR="001D1257">
        <w:rPr>
          <w:sz w:val="28"/>
          <w:szCs w:val="28"/>
        </w:rPr>
        <w:t xml:space="preserve">, адрес: </w:t>
      </w:r>
      <w:r w:rsidR="00B50BFE">
        <w:rPr>
          <w:sz w:val="28"/>
          <w:szCs w:val="28"/>
        </w:rPr>
        <w:t>***</w:t>
      </w:r>
      <w:r>
        <w:rPr>
          <w:sz w:val="28"/>
          <w:szCs w:val="28"/>
        </w:rPr>
        <w:t>,</w:t>
      </w:r>
    </w:p>
    <w:p w:rsidR="00D4576B" w:rsidRPr="00FE6771" w:rsidP="00F44832">
      <w:pPr>
        <w:jc w:val="both"/>
        <w:rPr>
          <w:sz w:val="28"/>
          <w:szCs w:val="28"/>
        </w:rPr>
      </w:pPr>
    </w:p>
    <w:p w:rsidR="001D1257" w:rsidRPr="00FE6771" w:rsidP="00F44832">
      <w:pPr>
        <w:spacing w:after="120"/>
        <w:ind w:right="-57" w:firstLine="567"/>
        <w:jc w:val="center"/>
        <w:rPr>
          <w:sz w:val="28"/>
          <w:szCs w:val="28"/>
        </w:rPr>
      </w:pPr>
      <w:r w:rsidRPr="00FE6771">
        <w:rPr>
          <w:sz w:val="28"/>
          <w:szCs w:val="28"/>
        </w:rPr>
        <w:t>у с т а н о в и л :</w:t>
      </w:r>
    </w:p>
    <w:p w:rsidR="00DF7055" w:rsidP="002567E1">
      <w:pPr>
        <w:autoSpaceDE w:val="0"/>
        <w:autoSpaceDN w:val="0"/>
        <w:adjustRightInd w:val="0"/>
        <w:ind w:firstLine="567"/>
        <w:jc w:val="both"/>
        <w:rPr>
          <w:sz w:val="28"/>
          <w:szCs w:val="28"/>
        </w:rPr>
      </w:pPr>
      <w:r>
        <w:rPr>
          <w:sz w:val="28"/>
          <w:szCs w:val="28"/>
        </w:rPr>
        <w:t xml:space="preserve">Юридическое лицо </w:t>
      </w:r>
      <w:r w:rsidR="00505584">
        <w:rPr>
          <w:sz w:val="28"/>
          <w:szCs w:val="28"/>
        </w:rPr>
        <w:t>ООО «Бекон»</w:t>
      </w:r>
      <w:r w:rsidR="002567E1">
        <w:rPr>
          <w:sz w:val="28"/>
          <w:szCs w:val="28"/>
        </w:rPr>
        <w:t>,</w:t>
      </w:r>
      <w:r>
        <w:rPr>
          <w:sz w:val="28"/>
          <w:szCs w:val="28"/>
        </w:rPr>
        <w:t xml:space="preserve"> 21 мая 2026 года </w:t>
      </w:r>
      <w:r w:rsidRPr="00DF7055">
        <w:rPr>
          <w:sz w:val="28"/>
          <w:szCs w:val="28"/>
        </w:rPr>
        <w:t>не выполнил</w:t>
      </w:r>
      <w:r>
        <w:rPr>
          <w:sz w:val="28"/>
          <w:szCs w:val="28"/>
        </w:rPr>
        <w:t>о</w:t>
      </w:r>
      <w:r w:rsidRPr="00DF7055">
        <w:rPr>
          <w:sz w:val="28"/>
          <w:szCs w:val="28"/>
        </w:rPr>
        <w:t xml:space="preserve"> в установленный срок требования законного предписания </w:t>
      </w:r>
      <w:r>
        <w:rPr>
          <w:sz w:val="28"/>
          <w:szCs w:val="28"/>
        </w:rPr>
        <w:t>Администрации Джанкойского района Республики Крым и не устранило</w:t>
      </w:r>
      <w:r w:rsidRPr="00DF7055">
        <w:rPr>
          <w:sz w:val="28"/>
          <w:szCs w:val="28"/>
        </w:rPr>
        <w:t xml:space="preserve"> нарушени</w:t>
      </w:r>
      <w:r>
        <w:rPr>
          <w:sz w:val="28"/>
          <w:szCs w:val="28"/>
        </w:rPr>
        <w:t>я</w:t>
      </w:r>
      <w:r w:rsidRPr="00DF7055">
        <w:rPr>
          <w:sz w:val="28"/>
          <w:szCs w:val="28"/>
        </w:rPr>
        <w:t xml:space="preserve"> требований земельного законодательства Российской Федерации</w:t>
      </w:r>
      <w:r>
        <w:rPr>
          <w:sz w:val="28"/>
          <w:szCs w:val="28"/>
        </w:rPr>
        <w:t xml:space="preserve">, выразившееся в не использовании по целевому назначению земельного участка с кадастровым номером </w:t>
      </w:r>
      <w:r w:rsidR="00B50BFE">
        <w:rPr>
          <w:sz w:val="28"/>
          <w:szCs w:val="28"/>
        </w:rPr>
        <w:t>***</w:t>
      </w:r>
      <w:r>
        <w:rPr>
          <w:sz w:val="28"/>
          <w:szCs w:val="28"/>
        </w:rPr>
        <w:t xml:space="preserve">, расположенного по адресу: Джанкойский район, </w:t>
      </w:r>
      <w:r>
        <w:rPr>
          <w:sz w:val="28"/>
          <w:szCs w:val="28"/>
        </w:rPr>
        <w:t>Просторненский</w:t>
      </w:r>
      <w:r>
        <w:rPr>
          <w:sz w:val="28"/>
          <w:szCs w:val="28"/>
        </w:rPr>
        <w:t xml:space="preserve"> сельский совет, допустив произрастание древесно-кустарниковой растительности, что является нарушением требований  п.2 ст. 7 и ст. 42 Земельного кодекса РФ</w:t>
      </w:r>
      <w:r w:rsidRPr="00DF7055">
        <w:rPr>
          <w:sz w:val="28"/>
          <w:szCs w:val="28"/>
        </w:rPr>
        <w:t>.</w:t>
      </w:r>
    </w:p>
    <w:p w:rsidR="00505584" w:rsidP="002567E1">
      <w:pPr>
        <w:autoSpaceDE w:val="0"/>
        <w:autoSpaceDN w:val="0"/>
        <w:adjustRightInd w:val="0"/>
        <w:ind w:firstLine="567"/>
        <w:jc w:val="both"/>
        <w:rPr>
          <w:sz w:val="28"/>
          <w:szCs w:val="28"/>
        </w:rPr>
      </w:pPr>
      <w:r w:rsidRPr="00DF7055">
        <w:rPr>
          <w:sz w:val="28"/>
          <w:szCs w:val="28"/>
        </w:rPr>
        <w:t xml:space="preserve"> Тем самым, своими действиями (бездействием) </w:t>
      </w:r>
      <w:r>
        <w:rPr>
          <w:sz w:val="28"/>
          <w:szCs w:val="28"/>
        </w:rPr>
        <w:t>ООО «Бекон»</w:t>
      </w:r>
      <w:r w:rsidRPr="00DF7055">
        <w:rPr>
          <w:sz w:val="28"/>
          <w:szCs w:val="28"/>
        </w:rPr>
        <w:t xml:space="preserve"> совершил</w:t>
      </w:r>
      <w:r>
        <w:rPr>
          <w:sz w:val="28"/>
          <w:szCs w:val="28"/>
        </w:rPr>
        <w:t>о</w:t>
      </w:r>
      <w:r w:rsidRPr="00DF7055">
        <w:rPr>
          <w:sz w:val="28"/>
          <w:szCs w:val="28"/>
        </w:rPr>
        <w:t xml:space="preserve"> административное правонарушение, предусмотренное частью </w:t>
      </w:r>
      <w:r>
        <w:rPr>
          <w:sz w:val="28"/>
          <w:szCs w:val="28"/>
        </w:rPr>
        <w:t>1</w:t>
      </w:r>
      <w:r w:rsidRPr="00DF7055">
        <w:rPr>
          <w:sz w:val="28"/>
          <w:szCs w:val="28"/>
        </w:rPr>
        <w:t xml:space="preserve"> статьи 19.5 Кодекса Российской Федерации об административных правонарушениях</w:t>
      </w:r>
      <w:r w:rsidR="00103464">
        <w:rPr>
          <w:sz w:val="28"/>
          <w:szCs w:val="28"/>
        </w:rPr>
        <w:t>.</w:t>
      </w:r>
    </w:p>
    <w:p w:rsidR="00505584" w:rsidP="00562EAE">
      <w:pPr>
        <w:autoSpaceDE w:val="0"/>
        <w:autoSpaceDN w:val="0"/>
        <w:adjustRightInd w:val="0"/>
        <w:ind w:firstLine="567"/>
        <w:jc w:val="both"/>
        <w:rPr>
          <w:sz w:val="28"/>
          <w:szCs w:val="28"/>
        </w:rPr>
      </w:pPr>
      <w:r>
        <w:rPr>
          <w:sz w:val="28"/>
          <w:szCs w:val="28"/>
        </w:rPr>
        <w:t>В судебное заседание представитель ООО «Бекон» не явился, просил рассмотреть дело в его отсутствие, указав на признание вины в совершении административного правонарушения и сославшись на невозможность явки в судебное заседание.</w:t>
      </w:r>
    </w:p>
    <w:p w:rsidR="00505584" w:rsidP="00562EAE">
      <w:pPr>
        <w:autoSpaceDE w:val="0"/>
        <w:autoSpaceDN w:val="0"/>
        <w:adjustRightInd w:val="0"/>
        <w:ind w:firstLine="567"/>
        <w:jc w:val="both"/>
        <w:rPr>
          <w:sz w:val="28"/>
          <w:szCs w:val="28"/>
        </w:rPr>
      </w:pPr>
      <w:r>
        <w:rPr>
          <w:sz w:val="28"/>
          <w:szCs w:val="28"/>
        </w:rPr>
        <w:t>И</w:t>
      </w:r>
      <w:r w:rsidRPr="00562EAE">
        <w:rPr>
          <w:sz w:val="28"/>
          <w:szCs w:val="28"/>
        </w:rPr>
        <w:t>сследовав письменные материалы дела, оценив совокупность представленных доказательств, мировой судья приходит к следующим выводам.</w:t>
      </w:r>
    </w:p>
    <w:p w:rsidR="00562EAE" w:rsidRPr="00562EAE" w:rsidP="00562EAE">
      <w:pPr>
        <w:autoSpaceDE w:val="0"/>
        <w:autoSpaceDN w:val="0"/>
        <w:adjustRightInd w:val="0"/>
        <w:ind w:firstLine="567"/>
        <w:jc w:val="both"/>
        <w:rPr>
          <w:sz w:val="28"/>
          <w:szCs w:val="28"/>
        </w:rPr>
      </w:pPr>
      <w:r w:rsidRPr="00562EAE">
        <w:rPr>
          <w:sz w:val="28"/>
          <w:szCs w:val="28"/>
        </w:rPr>
        <w:t>В силу подпункта 8 пункта 1 статьи 1, пункта 2 статьи 7 Земельного кодекса Российской Федерации (далее ЗК РФ) одним из принципов земельного законодательства является деление земель по целевому назначению на категории, согласно которому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и требованиями законодательства.</w:t>
      </w:r>
    </w:p>
    <w:p w:rsidR="00562EAE" w:rsidRPr="00562EAE" w:rsidP="00562EAE">
      <w:pPr>
        <w:autoSpaceDE w:val="0"/>
        <w:autoSpaceDN w:val="0"/>
        <w:adjustRightInd w:val="0"/>
        <w:ind w:firstLine="567"/>
        <w:jc w:val="both"/>
        <w:rPr>
          <w:sz w:val="28"/>
          <w:szCs w:val="28"/>
        </w:rPr>
      </w:pPr>
      <w:r w:rsidRPr="00562EAE">
        <w:rPr>
          <w:sz w:val="28"/>
          <w:szCs w:val="28"/>
        </w:rPr>
        <w:t xml:space="preserve">Из положений статьи 7, абзацев 2,4,8 статьи 42 ЗК РФ следует, что собственники земельных участков и лица, не являющиеся собственниками </w:t>
      </w:r>
      <w:r w:rsidRPr="00562EAE">
        <w:rPr>
          <w:sz w:val="28"/>
          <w:szCs w:val="28"/>
        </w:rPr>
        <w:t>земельных участков, обязаны: использовать земельные участки в соответствии с их целевым назначением, принадлежностью к той или иной категории земель и разрешенным использованием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не допускать загрязнение, истощение, деградацию, порчу, уничтожение земель и почв и иное негативное воздействие на земли и почвы.</w:t>
      </w:r>
    </w:p>
    <w:p w:rsidR="00562EAE" w:rsidRPr="00562EAE" w:rsidP="00562EAE">
      <w:pPr>
        <w:autoSpaceDE w:val="0"/>
        <w:autoSpaceDN w:val="0"/>
        <w:adjustRightInd w:val="0"/>
        <w:ind w:firstLine="567"/>
        <w:jc w:val="both"/>
        <w:rPr>
          <w:sz w:val="28"/>
          <w:szCs w:val="28"/>
        </w:rPr>
      </w:pPr>
      <w:r w:rsidRPr="00562EAE">
        <w:rPr>
          <w:sz w:val="28"/>
          <w:szCs w:val="28"/>
        </w:rPr>
        <w:t>В соответствии со статьей 12 ЗК РФ 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w:t>
      </w:r>
    </w:p>
    <w:p w:rsidR="00562EAE" w:rsidRPr="00562EAE" w:rsidP="00562EAE">
      <w:pPr>
        <w:autoSpaceDE w:val="0"/>
        <w:autoSpaceDN w:val="0"/>
        <w:adjustRightInd w:val="0"/>
        <w:ind w:firstLine="567"/>
        <w:jc w:val="both"/>
        <w:rPr>
          <w:sz w:val="28"/>
          <w:szCs w:val="28"/>
        </w:rPr>
      </w:pPr>
      <w:r w:rsidRPr="00562EAE">
        <w:rPr>
          <w:sz w:val="28"/>
          <w:szCs w:val="28"/>
        </w:rPr>
        <w:t>Согласно пункту 2 статьи 13 ЗК РФ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rsidR="00562EAE" w:rsidRPr="00562EAE" w:rsidP="00562EAE">
      <w:pPr>
        <w:autoSpaceDE w:val="0"/>
        <w:autoSpaceDN w:val="0"/>
        <w:adjustRightInd w:val="0"/>
        <w:ind w:firstLine="567"/>
        <w:jc w:val="both"/>
        <w:rPr>
          <w:sz w:val="28"/>
          <w:szCs w:val="28"/>
        </w:rPr>
      </w:pPr>
      <w:r w:rsidRPr="00562EAE">
        <w:rPr>
          <w:sz w:val="28"/>
          <w:szCs w:val="28"/>
        </w:rPr>
        <w:t>Пунктом 1 статьи 78 ЗК РФ предусмотрено, что земли сельскохозяйственного назначения могут использоваться для ведения сельскохозяйственного производства крестьянскими (фермерскими) хозяйствами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p>
    <w:p w:rsidR="00505584" w:rsidP="00562EAE">
      <w:pPr>
        <w:autoSpaceDE w:val="0"/>
        <w:autoSpaceDN w:val="0"/>
        <w:adjustRightInd w:val="0"/>
        <w:ind w:firstLine="567"/>
        <w:jc w:val="both"/>
        <w:rPr>
          <w:sz w:val="28"/>
          <w:szCs w:val="28"/>
        </w:rPr>
      </w:pPr>
      <w:r w:rsidRPr="00562EAE">
        <w:rPr>
          <w:sz w:val="28"/>
          <w:szCs w:val="28"/>
        </w:rPr>
        <w:t>В соответствии с пунктами 3, 4 части 5 статьи 8 Федерального закона от 13 июля 2015 г. N 218-ФЗ "О государственной регистрации недвижимости" в кадастр недвижимости в числе иных вносятся сведения о категории земель, к которой отнесен земельный участок, если объектом недвижимости является земельный участок, а также виде или видах его разрешенного использования.</w:t>
      </w:r>
    </w:p>
    <w:p w:rsidR="00D04973" w:rsidP="00D04973">
      <w:pPr>
        <w:autoSpaceDE w:val="0"/>
        <w:autoSpaceDN w:val="0"/>
        <w:adjustRightInd w:val="0"/>
        <w:ind w:firstLine="567"/>
        <w:jc w:val="both"/>
        <w:rPr>
          <w:sz w:val="28"/>
          <w:szCs w:val="28"/>
        </w:rPr>
      </w:pPr>
      <w:r w:rsidRPr="00D04973">
        <w:rPr>
          <w:sz w:val="28"/>
          <w:szCs w:val="28"/>
        </w:rPr>
        <w:t>Как усматривается из материалов дела, по результатам выездного обследования</w:t>
      </w:r>
      <w:r>
        <w:rPr>
          <w:sz w:val="28"/>
          <w:szCs w:val="28"/>
        </w:rPr>
        <w:t xml:space="preserve"> от 11 июля 2025 года</w:t>
      </w:r>
      <w:r w:rsidRPr="00D04973">
        <w:rPr>
          <w:sz w:val="28"/>
          <w:szCs w:val="28"/>
        </w:rPr>
        <w:t xml:space="preserve">, проведенного </w:t>
      </w:r>
      <w:r>
        <w:rPr>
          <w:sz w:val="28"/>
          <w:szCs w:val="28"/>
        </w:rPr>
        <w:t>должностным лицом Администрации Джанкойского района Республики Крым,</w:t>
      </w:r>
      <w:r w:rsidRPr="00D04973">
        <w:rPr>
          <w:sz w:val="28"/>
          <w:szCs w:val="28"/>
        </w:rPr>
        <w:t xml:space="preserve"> установлено, что земельный участок с кадастровым номером </w:t>
      </w:r>
      <w:r w:rsidR="00B50BFE">
        <w:rPr>
          <w:sz w:val="28"/>
          <w:szCs w:val="28"/>
        </w:rPr>
        <w:t>***</w:t>
      </w:r>
      <w:r w:rsidRPr="00D04973">
        <w:rPr>
          <w:sz w:val="28"/>
          <w:szCs w:val="28"/>
        </w:rPr>
        <w:t xml:space="preserve">, </w:t>
      </w:r>
      <w:r>
        <w:rPr>
          <w:sz w:val="28"/>
          <w:szCs w:val="28"/>
        </w:rPr>
        <w:t>не используется, на земельном участке произрастает дикорастущая травянистая и древесно-кустарниковая растительность.</w:t>
      </w:r>
    </w:p>
    <w:p w:rsidR="00D04973" w:rsidRPr="00D04973" w:rsidP="00D04973">
      <w:pPr>
        <w:autoSpaceDE w:val="0"/>
        <w:autoSpaceDN w:val="0"/>
        <w:adjustRightInd w:val="0"/>
        <w:ind w:firstLine="567"/>
        <w:jc w:val="both"/>
        <w:rPr>
          <w:sz w:val="28"/>
          <w:szCs w:val="28"/>
        </w:rPr>
      </w:pPr>
      <w:r w:rsidRPr="00D04973">
        <w:rPr>
          <w:sz w:val="28"/>
          <w:szCs w:val="28"/>
        </w:rPr>
        <w:t>Согласно сведениям ЕГРН указанный земельный участок имеет вид разрешенного использования - для сельскохозяйственного производства, категория земель - земли с</w:t>
      </w:r>
      <w:r w:rsidR="006965D8">
        <w:rPr>
          <w:sz w:val="28"/>
          <w:szCs w:val="28"/>
        </w:rPr>
        <w:t xml:space="preserve">ельскохозяйственного назначения, </w:t>
      </w:r>
      <w:r w:rsidRPr="006965D8" w:rsidR="006965D8">
        <w:rPr>
          <w:sz w:val="28"/>
          <w:szCs w:val="28"/>
        </w:rPr>
        <w:t xml:space="preserve">принадлежит на праве собственности </w:t>
      </w:r>
      <w:r w:rsidR="00B50BFE">
        <w:rPr>
          <w:sz w:val="28"/>
          <w:szCs w:val="28"/>
        </w:rPr>
        <w:t>***</w:t>
      </w:r>
      <w:r w:rsidRPr="006965D8" w:rsidR="006965D8">
        <w:rPr>
          <w:sz w:val="28"/>
          <w:szCs w:val="28"/>
        </w:rPr>
        <w:t xml:space="preserve"> и находится на праве аренды в пользовании ООО "Бекон"</w:t>
      </w:r>
      <w:r w:rsidR="006965D8">
        <w:rPr>
          <w:sz w:val="28"/>
          <w:szCs w:val="28"/>
        </w:rPr>
        <w:t>.</w:t>
      </w:r>
    </w:p>
    <w:p w:rsidR="00D04973" w:rsidP="00D04973">
      <w:pPr>
        <w:autoSpaceDE w:val="0"/>
        <w:autoSpaceDN w:val="0"/>
        <w:adjustRightInd w:val="0"/>
        <w:ind w:firstLine="567"/>
        <w:jc w:val="both"/>
        <w:rPr>
          <w:sz w:val="28"/>
          <w:szCs w:val="28"/>
        </w:rPr>
      </w:pPr>
      <w:r w:rsidRPr="00D04973">
        <w:rPr>
          <w:sz w:val="28"/>
          <w:szCs w:val="28"/>
        </w:rPr>
        <w:t>В связи с установленным фактом</w:t>
      </w:r>
      <w:r w:rsidR="006965D8">
        <w:rPr>
          <w:sz w:val="28"/>
          <w:szCs w:val="28"/>
        </w:rPr>
        <w:t xml:space="preserve"> не</w:t>
      </w:r>
      <w:r w:rsidRPr="00D04973">
        <w:rPr>
          <w:sz w:val="28"/>
          <w:szCs w:val="28"/>
        </w:rPr>
        <w:t xml:space="preserve"> использования земельного участка по целевому назначению в соответствии с его принадлежностью к той или иной категории земель и разрешенным использованием, названным выше органом, осуществляющим государственный земельный надзор, </w:t>
      </w:r>
      <w:r w:rsidR="006965D8">
        <w:rPr>
          <w:sz w:val="28"/>
          <w:szCs w:val="28"/>
        </w:rPr>
        <w:t xml:space="preserve">20 ноября 2025 года ООО </w:t>
      </w:r>
      <w:r w:rsidR="006965D8">
        <w:rPr>
          <w:sz w:val="28"/>
          <w:szCs w:val="28"/>
        </w:rPr>
        <w:t>«Бекон»</w:t>
      </w:r>
      <w:r w:rsidRPr="00D04973">
        <w:rPr>
          <w:sz w:val="28"/>
          <w:szCs w:val="28"/>
        </w:rPr>
        <w:t xml:space="preserve"> выдано предписание об устранении нарушения требований земельного законодательства в срок до </w:t>
      </w:r>
      <w:r w:rsidR="006965D8">
        <w:rPr>
          <w:sz w:val="28"/>
          <w:szCs w:val="28"/>
        </w:rPr>
        <w:t>20 мая 2026</w:t>
      </w:r>
      <w:r w:rsidRPr="00D04973">
        <w:rPr>
          <w:sz w:val="28"/>
          <w:szCs w:val="28"/>
        </w:rPr>
        <w:t xml:space="preserve"> г.</w:t>
      </w:r>
    </w:p>
    <w:p w:rsidR="006965D8" w:rsidRPr="00D04973" w:rsidP="00D04973">
      <w:pPr>
        <w:autoSpaceDE w:val="0"/>
        <w:autoSpaceDN w:val="0"/>
        <w:adjustRightInd w:val="0"/>
        <w:ind w:firstLine="567"/>
        <w:jc w:val="both"/>
        <w:rPr>
          <w:sz w:val="28"/>
          <w:szCs w:val="28"/>
        </w:rPr>
      </w:pPr>
      <w:r>
        <w:rPr>
          <w:sz w:val="28"/>
          <w:szCs w:val="28"/>
        </w:rPr>
        <w:t xml:space="preserve"> Вышеуказанное предписание направлено в адрес ООО «Бекон» 24 ноября 2025 года.</w:t>
      </w:r>
    </w:p>
    <w:p w:rsidR="00D04973" w:rsidRPr="00D04973" w:rsidP="00D04973">
      <w:pPr>
        <w:autoSpaceDE w:val="0"/>
        <w:autoSpaceDN w:val="0"/>
        <w:adjustRightInd w:val="0"/>
        <w:ind w:firstLine="567"/>
        <w:jc w:val="both"/>
        <w:rPr>
          <w:sz w:val="28"/>
          <w:szCs w:val="28"/>
        </w:rPr>
      </w:pPr>
      <w:r w:rsidRPr="00D04973">
        <w:rPr>
          <w:sz w:val="28"/>
          <w:szCs w:val="28"/>
        </w:rPr>
        <w:t>Предписание следует считать законным, если оно выдано уполномоченным органом без нарушения прав проверяемого лица и не отменено в установленном действующим законодательством порядке. Неотмененное к моменту рассмотрения дела об административном правонарушении предписание органов, осуществляющих государственный надзор, обязательно для исполнения и лица, игнорирующие такие предписания, подлежат административной ответственности.</w:t>
      </w:r>
    </w:p>
    <w:p w:rsidR="00D04973" w:rsidRPr="00D04973" w:rsidP="00D04973">
      <w:pPr>
        <w:autoSpaceDE w:val="0"/>
        <w:autoSpaceDN w:val="0"/>
        <w:adjustRightInd w:val="0"/>
        <w:ind w:firstLine="567"/>
        <w:jc w:val="both"/>
        <w:rPr>
          <w:sz w:val="28"/>
          <w:szCs w:val="28"/>
        </w:rPr>
      </w:pPr>
      <w:r w:rsidRPr="00D04973">
        <w:rPr>
          <w:sz w:val="28"/>
          <w:szCs w:val="28"/>
        </w:rPr>
        <w:t>При этом, следует отметить, что исполнимость предписания является определяющим признаком его законности, поскольку предписание исходит от муниципального органа, обладающего властными полномочиями, носит обязательный характер и для его исполнения устанавливается определенный срок, за нарушение которого наступает административная ответственность.</w:t>
      </w:r>
    </w:p>
    <w:p w:rsidR="006965D8" w:rsidP="00D04973">
      <w:pPr>
        <w:autoSpaceDE w:val="0"/>
        <w:autoSpaceDN w:val="0"/>
        <w:adjustRightInd w:val="0"/>
        <w:ind w:firstLine="567"/>
        <w:jc w:val="both"/>
        <w:rPr>
          <w:sz w:val="28"/>
          <w:szCs w:val="28"/>
        </w:rPr>
      </w:pPr>
      <w:r w:rsidRPr="00D04973">
        <w:rPr>
          <w:sz w:val="28"/>
          <w:szCs w:val="28"/>
        </w:rPr>
        <w:t>Обжалование предписания должностного лица является правом, а не обязанностью.</w:t>
      </w:r>
    </w:p>
    <w:p w:rsidR="00D04973" w:rsidRPr="00D04973" w:rsidP="00D04973">
      <w:pPr>
        <w:autoSpaceDE w:val="0"/>
        <w:autoSpaceDN w:val="0"/>
        <w:adjustRightInd w:val="0"/>
        <w:ind w:firstLine="567"/>
        <w:jc w:val="both"/>
        <w:rPr>
          <w:sz w:val="28"/>
          <w:szCs w:val="28"/>
        </w:rPr>
      </w:pPr>
      <w:r w:rsidRPr="00D04973">
        <w:rPr>
          <w:sz w:val="28"/>
          <w:szCs w:val="28"/>
        </w:rPr>
        <w:t xml:space="preserve"> Следовательно, в данном случае, не подав жалобу на выданное предписание, </w:t>
      </w:r>
      <w:r w:rsidR="006965D8">
        <w:rPr>
          <w:sz w:val="28"/>
          <w:szCs w:val="28"/>
        </w:rPr>
        <w:t>ООО «Бекон»</w:t>
      </w:r>
      <w:r w:rsidRPr="00D04973">
        <w:rPr>
          <w:sz w:val="28"/>
          <w:szCs w:val="28"/>
        </w:rPr>
        <w:t xml:space="preserve"> признал</w:t>
      </w:r>
      <w:r w:rsidR="006965D8">
        <w:rPr>
          <w:sz w:val="28"/>
          <w:szCs w:val="28"/>
        </w:rPr>
        <w:t xml:space="preserve">о </w:t>
      </w:r>
      <w:r w:rsidRPr="00D04973">
        <w:rPr>
          <w:sz w:val="28"/>
          <w:szCs w:val="28"/>
        </w:rPr>
        <w:t>законность и обоснованность указанного документа, и согласился со сроками его исполнения.</w:t>
      </w:r>
    </w:p>
    <w:p w:rsidR="00D04973" w:rsidRPr="00D04973" w:rsidP="00D04973">
      <w:pPr>
        <w:autoSpaceDE w:val="0"/>
        <w:autoSpaceDN w:val="0"/>
        <w:adjustRightInd w:val="0"/>
        <w:ind w:firstLine="567"/>
        <w:jc w:val="both"/>
        <w:rPr>
          <w:sz w:val="28"/>
          <w:szCs w:val="28"/>
        </w:rPr>
      </w:pPr>
      <w:r w:rsidRPr="00D04973">
        <w:rPr>
          <w:sz w:val="28"/>
          <w:szCs w:val="28"/>
        </w:rPr>
        <w:t xml:space="preserve">По результатам проведения должностным лицом мероприятия (выездного обследования) </w:t>
      </w:r>
      <w:r w:rsidR="006965D8">
        <w:rPr>
          <w:sz w:val="28"/>
          <w:szCs w:val="28"/>
        </w:rPr>
        <w:t>16 июня 2026</w:t>
      </w:r>
      <w:r w:rsidRPr="00D04973">
        <w:rPr>
          <w:sz w:val="28"/>
          <w:szCs w:val="28"/>
        </w:rPr>
        <w:t xml:space="preserve"> г., на основании задания </w:t>
      </w:r>
      <w:r w:rsidR="006965D8">
        <w:rPr>
          <w:sz w:val="28"/>
          <w:szCs w:val="28"/>
        </w:rPr>
        <w:t xml:space="preserve"> о проведении выездного обследования Администрации Джанкойского района от 16 июня 2026 года </w:t>
      </w:r>
      <w:r w:rsidRPr="00D04973">
        <w:rPr>
          <w:sz w:val="28"/>
          <w:szCs w:val="28"/>
        </w:rPr>
        <w:t xml:space="preserve">с целью контроля за исполнением названного предписания, установлено его неисполнение, что послужило основанием для составления в отношении </w:t>
      </w:r>
      <w:r w:rsidR="006965D8">
        <w:rPr>
          <w:sz w:val="28"/>
          <w:szCs w:val="28"/>
        </w:rPr>
        <w:t>ООО «Бекон»</w:t>
      </w:r>
      <w:r w:rsidRPr="00D04973">
        <w:rPr>
          <w:sz w:val="28"/>
          <w:szCs w:val="28"/>
        </w:rPr>
        <w:t xml:space="preserve"> протокола об административном правонарушении, предусмотренном частью </w:t>
      </w:r>
      <w:r w:rsidR="006965D8">
        <w:rPr>
          <w:sz w:val="28"/>
          <w:szCs w:val="28"/>
        </w:rPr>
        <w:t>1</w:t>
      </w:r>
      <w:r w:rsidRPr="00D04973">
        <w:rPr>
          <w:sz w:val="28"/>
          <w:szCs w:val="28"/>
        </w:rPr>
        <w:t xml:space="preserve"> статьи 19.5 Кодекса Российской Федерации об административных правонарушениях.</w:t>
      </w:r>
    </w:p>
    <w:p w:rsidR="00D04973" w:rsidRPr="00D04973" w:rsidP="00D04973">
      <w:pPr>
        <w:autoSpaceDE w:val="0"/>
        <w:autoSpaceDN w:val="0"/>
        <w:adjustRightInd w:val="0"/>
        <w:ind w:firstLine="567"/>
        <w:jc w:val="both"/>
        <w:rPr>
          <w:sz w:val="28"/>
          <w:szCs w:val="28"/>
        </w:rPr>
      </w:pPr>
      <w:r w:rsidRPr="00D04973">
        <w:rPr>
          <w:sz w:val="28"/>
          <w:szCs w:val="28"/>
        </w:rPr>
        <w:t xml:space="preserve">Так, земельный участок полностью не используется согласно виду разрешенного использования и зарастает древесно-кустарниковой </w:t>
      </w:r>
      <w:r w:rsidR="006965D8">
        <w:rPr>
          <w:sz w:val="28"/>
          <w:szCs w:val="28"/>
        </w:rPr>
        <w:t>растительностью.</w:t>
      </w:r>
    </w:p>
    <w:p w:rsidR="00D04973" w:rsidRPr="00D04973" w:rsidP="00D04973">
      <w:pPr>
        <w:autoSpaceDE w:val="0"/>
        <w:autoSpaceDN w:val="0"/>
        <w:adjustRightInd w:val="0"/>
        <w:ind w:firstLine="567"/>
        <w:jc w:val="both"/>
        <w:rPr>
          <w:sz w:val="28"/>
          <w:szCs w:val="28"/>
        </w:rPr>
      </w:pPr>
      <w:r w:rsidRPr="00D04973">
        <w:rPr>
          <w:sz w:val="28"/>
          <w:szCs w:val="28"/>
        </w:rPr>
        <w:t xml:space="preserve">Данные нарушения зафиксированы в акте проверки </w:t>
      </w:r>
      <w:r w:rsidR="006965D8">
        <w:rPr>
          <w:sz w:val="28"/>
          <w:szCs w:val="28"/>
        </w:rPr>
        <w:t>№ 135 от 16 июня 2026 года.</w:t>
      </w:r>
    </w:p>
    <w:p w:rsidR="00D04973" w:rsidRPr="00D04973" w:rsidP="00D04973">
      <w:pPr>
        <w:autoSpaceDE w:val="0"/>
        <w:autoSpaceDN w:val="0"/>
        <w:adjustRightInd w:val="0"/>
        <w:ind w:firstLine="567"/>
        <w:jc w:val="both"/>
        <w:rPr>
          <w:sz w:val="28"/>
          <w:szCs w:val="28"/>
        </w:rPr>
      </w:pPr>
      <w:r w:rsidRPr="00D04973">
        <w:rPr>
          <w:sz w:val="28"/>
          <w:szCs w:val="28"/>
        </w:rPr>
        <w:t xml:space="preserve">Указанное свидетельствует о том, что в установленный срок требования законного предписания </w:t>
      </w:r>
      <w:r w:rsidR="006965D8">
        <w:rPr>
          <w:sz w:val="28"/>
          <w:szCs w:val="28"/>
        </w:rPr>
        <w:t xml:space="preserve"> ООО «Бекон»</w:t>
      </w:r>
      <w:r w:rsidRPr="00D04973">
        <w:rPr>
          <w:sz w:val="28"/>
          <w:szCs w:val="28"/>
        </w:rPr>
        <w:t xml:space="preserve"> не были выполнены, ходатайств о продлении срока исполнения предписания от него не поступало.</w:t>
      </w:r>
    </w:p>
    <w:p w:rsidR="00D04973" w:rsidRPr="00D04973" w:rsidP="00D04973">
      <w:pPr>
        <w:autoSpaceDE w:val="0"/>
        <w:autoSpaceDN w:val="0"/>
        <w:adjustRightInd w:val="0"/>
        <w:ind w:firstLine="567"/>
        <w:jc w:val="both"/>
        <w:rPr>
          <w:sz w:val="28"/>
          <w:szCs w:val="28"/>
        </w:rPr>
      </w:pPr>
      <w:r w:rsidRPr="00D04973">
        <w:rPr>
          <w:sz w:val="28"/>
          <w:szCs w:val="28"/>
        </w:rPr>
        <w:t xml:space="preserve">Виновность </w:t>
      </w:r>
      <w:r w:rsidR="006965D8">
        <w:rPr>
          <w:sz w:val="28"/>
          <w:szCs w:val="28"/>
        </w:rPr>
        <w:t>ООО «Бекон»</w:t>
      </w:r>
      <w:r w:rsidRPr="00D04973">
        <w:rPr>
          <w:sz w:val="28"/>
          <w:szCs w:val="28"/>
        </w:rPr>
        <w:t xml:space="preserve"> в совершении вмененного административного правонарушения подтверждается:</w:t>
      </w:r>
    </w:p>
    <w:p w:rsidR="00D04973" w:rsidP="00D04973">
      <w:pPr>
        <w:autoSpaceDE w:val="0"/>
        <w:autoSpaceDN w:val="0"/>
        <w:adjustRightInd w:val="0"/>
        <w:ind w:firstLine="567"/>
        <w:jc w:val="both"/>
        <w:rPr>
          <w:sz w:val="28"/>
          <w:szCs w:val="28"/>
        </w:rPr>
      </w:pPr>
      <w:r w:rsidRPr="00D04973">
        <w:rPr>
          <w:sz w:val="28"/>
          <w:szCs w:val="28"/>
        </w:rPr>
        <w:t xml:space="preserve">-протоколом об административном правонарушении N </w:t>
      </w:r>
      <w:r w:rsidR="006965D8">
        <w:rPr>
          <w:sz w:val="28"/>
          <w:szCs w:val="28"/>
        </w:rPr>
        <w:t>8</w:t>
      </w:r>
      <w:r w:rsidRPr="00D04973">
        <w:rPr>
          <w:sz w:val="28"/>
          <w:szCs w:val="28"/>
        </w:rPr>
        <w:t xml:space="preserve"> от </w:t>
      </w:r>
      <w:r w:rsidR="006965D8">
        <w:rPr>
          <w:sz w:val="28"/>
          <w:szCs w:val="28"/>
        </w:rPr>
        <w:t>26 июня 2026</w:t>
      </w:r>
      <w:r w:rsidRPr="00D04973">
        <w:rPr>
          <w:sz w:val="28"/>
          <w:szCs w:val="28"/>
        </w:rPr>
        <w:t xml:space="preserve"> г., в котором изложены обстоятельства совершения административного правонарушения;</w:t>
      </w:r>
    </w:p>
    <w:p w:rsidR="006965D8" w:rsidP="00D04973">
      <w:pPr>
        <w:autoSpaceDE w:val="0"/>
        <w:autoSpaceDN w:val="0"/>
        <w:adjustRightInd w:val="0"/>
        <w:ind w:firstLine="567"/>
        <w:jc w:val="both"/>
        <w:rPr>
          <w:sz w:val="28"/>
          <w:szCs w:val="28"/>
        </w:rPr>
      </w:pPr>
      <w:r>
        <w:rPr>
          <w:sz w:val="28"/>
          <w:szCs w:val="28"/>
        </w:rPr>
        <w:t>- заданием на проведение выездного обследования от 11 июля 2025 года № 40;</w:t>
      </w:r>
    </w:p>
    <w:p w:rsidR="006965D8" w:rsidP="00D04973">
      <w:pPr>
        <w:autoSpaceDE w:val="0"/>
        <w:autoSpaceDN w:val="0"/>
        <w:adjustRightInd w:val="0"/>
        <w:ind w:firstLine="567"/>
        <w:jc w:val="both"/>
        <w:rPr>
          <w:sz w:val="28"/>
          <w:szCs w:val="28"/>
        </w:rPr>
      </w:pPr>
      <w:r>
        <w:rPr>
          <w:sz w:val="28"/>
          <w:szCs w:val="28"/>
        </w:rPr>
        <w:t xml:space="preserve"> - актом выездного обследования земельного участка от 11 июля 2025 года;</w:t>
      </w:r>
    </w:p>
    <w:p w:rsidR="006965D8" w:rsidP="00D04973">
      <w:pPr>
        <w:autoSpaceDE w:val="0"/>
        <w:autoSpaceDN w:val="0"/>
        <w:adjustRightInd w:val="0"/>
        <w:ind w:firstLine="567"/>
        <w:jc w:val="both"/>
        <w:rPr>
          <w:sz w:val="28"/>
          <w:szCs w:val="28"/>
        </w:rPr>
      </w:pPr>
      <w:r>
        <w:rPr>
          <w:sz w:val="28"/>
          <w:szCs w:val="28"/>
        </w:rPr>
        <w:t>- выпиской из ЕГРН на земельный участок;</w:t>
      </w:r>
    </w:p>
    <w:p w:rsidR="006965D8" w:rsidP="00D04973">
      <w:pPr>
        <w:autoSpaceDE w:val="0"/>
        <w:autoSpaceDN w:val="0"/>
        <w:adjustRightInd w:val="0"/>
        <w:ind w:firstLine="567"/>
        <w:jc w:val="both"/>
        <w:rPr>
          <w:sz w:val="28"/>
          <w:szCs w:val="28"/>
        </w:rPr>
      </w:pPr>
      <w:r>
        <w:rPr>
          <w:sz w:val="28"/>
          <w:szCs w:val="28"/>
        </w:rPr>
        <w:t>- заданием на проведение наблюдения за соблюдением обязательных требований от 16 сентября 2025 года № 23;</w:t>
      </w:r>
    </w:p>
    <w:p w:rsidR="006965D8" w:rsidP="00D04973">
      <w:pPr>
        <w:autoSpaceDE w:val="0"/>
        <w:autoSpaceDN w:val="0"/>
        <w:adjustRightInd w:val="0"/>
        <w:ind w:firstLine="567"/>
        <w:jc w:val="both"/>
        <w:rPr>
          <w:sz w:val="28"/>
          <w:szCs w:val="28"/>
        </w:rPr>
      </w:pPr>
      <w:r>
        <w:rPr>
          <w:sz w:val="28"/>
          <w:szCs w:val="28"/>
        </w:rPr>
        <w:t>- актом о наблюдении за соблюдением обязательных требований земельного законодательства от 13 октября 2025 года;</w:t>
      </w:r>
    </w:p>
    <w:p w:rsidR="006965D8" w:rsidP="00D04973">
      <w:pPr>
        <w:autoSpaceDE w:val="0"/>
        <w:autoSpaceDN w:val="0"/>
        <w:adjustRightInd w:val="0"/>
        <w:ind w:firstLine="567"/>
        <w:jc w:val="both"/>
        <w:rPr>
          <w:sz w:val="28"/>
          <w:szCs w:val="28"/>
        </w:rPr>
      </w:pPr>
      <w:r>
        <w:rPr>
          <w:sz w:val="28"/>
          <w:szCs w:val="28"/>
        </w:rPr>
        <w:t>- предписанием Администрации Джанкойского района от 20 ноября 2025 года;</w:t>
      </w:r>
    </w:p>
    <w:p w:rsidR="006965D8" w:rsidP="006965D8">
      <w:pPr>
        <w:autoSpaceDE w:val="0"/>
        <w:autoSpaceDN w:val="0"/>
        <w:adjustRightInd w:val="0"/>
        <w:ind w:firstLine="567"/>
        <w:jc w:val="both"/>
        <w:rPr>
          <w:sz w:val="28"/>
          <w:szCs w:val="28"/>
        </w:rPr>
      </w:pPr>
      <w:r>
        <w:rPr>
          <w:sz w:val="28"/>
          <w:szCs w:val="28"/>
        </w:rPr>
        <w:t>- актом выездного обследования земельного участка № 135 от 16 июня 2026 года.</w:t>
      </w:r>
    </w:p>
    <w:p w:rsidR="00D04973" w:rsidRPr="00D04973" w:rsidP="00D04973">
      <w:pPr>
        <w:autoSpaceDE w:val="0"/>
        <w:autoSpaceDN w:val="0"/>
        <w:adjustRightInd w:val="0"/>
        <w:ind w:firstLine="567"/>
        <w:jc w:val="both"/>
        <w:rPr>
          <w:sz w:val="28"/>
          <w:szCs w:val="28"/>
        </w:rPr>
      </w:pPr>
      <w:r w:rsidRPr="00D04973">
        <w:rPr>
          <w:sz w:val="28"/>
          <w:szCs w:val="28"/>
        </w:rPr>
        <w:t>Протокол об административном правонарушении, в котором подробно описано событие правонарушения, составлен уполномоченным должностным лицом в соответствии с требованиями Кодекса Российской Федерации об административных правонарушениях в отсутствии привлекаемого лица, извещенного о дате и месте составления протокола надлежащим образом в порядке, предусмотренном статьей 25.15 Кодекса Российской Федерации об административных правонарушениях. Нарушений действующего законодательства при составлении процессуального документа не установлено. Указанные в протоколе сведения согласуются между собой и с фактическими обстоятельствами дела, являются достоверными и допустимыми, отвечают требованиям, предъявляемым к доказательствам в соответствии со статьей 26.2 Кодекса Российской Федерации об административных правонарушениях.</w:t>
      </w:r>
    </w:p>
    <w:p w:rsidR="00D04973" w:rsidRPr="00D04973" w:rsidP="00D04973">
      <w:pPr>
        <w:autoSpaceDE w:val="0"/>
        <w:autoSpaceDN w:val="0"/>
        <w:adjustRightInd w:val="0"/>
        <w:ind w:firstLine="567"/>
        <w:jc w:val="both"/>
        <w:rPr>
          <w:sz w:val="28"/>
          <w:szCs w:val="28"/>
        </w:rPr>
      </w:pPr>
      <w:r w:rsidRPr="00D04973">
        <w:rPr>
          <w:sz w:val="28"/>
          <w:szCs w:val="28"/>
        </w:rPr>
        <w:t>Правовая возможность исполнения существующей обязанности определяется отсутствием объективных препятствий для выполнения указанных обязанностей, то есть обстоятельств (чрезвычайных, объективно непреодолимых), не зависящих от воли обязанного лица.</w:t>
      </w:r>
    </w:p>
    <w:p w:rsidR="00D04973" w:rsidRPr="00D04973" w:rsidP="00D04973">
      <w:pPr>
        <w:autoSpaceDE w:val="0"/>
        <w:autoSpaceDN w:val="0"/>
        <w:adjustRightInd w:val="0"/>
        <w:ind w:firstLine="567"/>
        <w:jc w:val="both"/>
        <w:rPr>
          <w:sz w:val="28"/>
          <w:szCs w:val="28"/>
        </w:rPr>
      </w:pPr>
      <w:r w:rsidRPr="00D04973">
        <w:rPr>
          <w:sz w:val="28"/>
          <w:szCs w:val="28"/>
        </w:rPr>
        <w:t xml:space="preserve">В материалах дела отсутствуют доказательства, подтверждающие тот факт, что </w:t>
      </w:r>
      <w:r w:rsidR="006965D8">
        <w:rPr>
          <w:sz w:val="28"/>
          <w:szCs w:val="28"/>
        </w:rPr>
        <w:t>ООО «Бекон»</w:t>
      </w:r>
      <w:r w:rsidRPr="00D04973">
        <w:rPr>
          <w:sz w:val="28"/>
          <w:szCs w:val="28"/>
        </w:rPr>
        <w:t xml:space="preserve"> приняты все зависящие от него меры по выполнению в установленный срок требований выданного предписания, а также не имеется доказательств, свидетельствующих об отсутствии у </w:t>
      </w:r>
      <w:r w:rsidR="006965D8">
        <w:rPr>
          <w:sz w:val="28"/>
          <w:szCs w:val="28"/>
        </w:rPr>
        <w:t>общества</w:t>
      </w:r>
      <w:r w:rsidRPr="00D04973">
        <w:rPr>
          <w:sz w:val="28"/>
          <w:szCs w:val="28"/>
        </w:rPr>
        <w:t xml:space="preserve"> реальной возможности соблюдения требований земельного законодательства, принятия всех направленных на предупреждение совершения административного правонарушения мер.</w:t>
      </w:r>
    </w:p>
    <w:p w:rsidR="00D04973" w:rsidRPr="00D04973" w:rsidP="00D04973">
      <w:pPr>
        <w:autoSpaceDE w:val="0"/>
        <w:autoSpaceDN w:val="0"/>
        <w:adjustRightInd w:val="0"/>
        <w:ind w:firstLine="567"/>
        <w:jc w:val="both"/>
        <w:rPr>
          <w:sz w:val="28"/>
          <w:szCs w:val="28"/>
        </w:rPr>
      </w:pPr>
      <w:r w:rsidRPr="00D04973">
        <w:rPr>
          <w:sz w:val="28"/>
          <w:szCs w:val="28"/>
        </w:rPr>
        <w:t>Допущенные нарушения обязательных требований земельного законодательства, на необходимость устранения которых указано в предписании, могут повлечь негативные последствия и привести к негативному воздействию на окружающую среду, ухудшить качественное состояние земель.</w:t>
      </w:r>
    </w:p>
    <w:p w:rsidR="00856E36" w:rsidP="00D04973">
      <w:pPr>
        <w:autoSpaceDE w:val="0"/>
        <w:autoSpaceDN w:val="0"/>
        <w:adjustRightInd w:val="0"/>
        <w:ind w:firstLine="567"/>
        <w:jc w:val="both"/>
        <w:rPr>
          <w:sz w:val="28"/>
          <w:szCs w:val="28"/>
        </w:rPr>
      </w:pPr>
      <w:r w:rsidRPr="00D04973">
        <w:rPr>
          <w:sz w:val="28"/>
          <w:szCs w:val="28"/>
        </w:rPr>
        <w:t xml:space="preserve">Оценивая имеющиеся доказательства в их совокупности и в соответствии с требованиями статьи 26.11 Кодекса Российской Федерации об административных правонарушениях, мировой судья считает вину </w:t>
      </w:r>
      <w:r>
        <w:rPr>
          <w:sz w:val="28"/>
          <w:szCs w:val="28"/>
        </w:rPr>
        <w:t>ООО «Бекон»</w:t>
      </w:r>
      <w:r w:rsidRPr="00D04973">
        <w:rPr>
          <w:sz w:val="28"/>
          <w:szCs w:val="28"/>
        </w:rPr>
        <w:t xml:space="preserve"> в совершении административного правонарушения доказанной, а его действия (бездействие) квалифицирует по части </w:t>
      </w:r>
      <w:r>
        <w:rPr>
          <w:sz w:val="28"/>
          <w:szCs w:val="28"/>
        </w:rPr>
        <w:t>1</w:t>
      </w:r>
      <w:r w:rsidRPr="00D04973">
        <w:rPr>
          <w:sz w:val="28"/>
          <w:szCs w:val="28"/>
        </w:rPr>
        <w:t xml:space="preserve"> статьи 19.5 Кодекса Российской Федерации об административных правонарушениях как</w:t>
      </w:r>
      <w:r w:rsidRPr="00856E36">
        <w:t xml:space="preserve"> </w:t>
      </w:r>
      <w:r>
        <w:rPr>
          <w:sz w:val="28"/>
          <w:szCs w:val="28"/>
        </w:rPr>
        <w:t>н</w:t>
      </w:r>
      <w:r w:rsidRPr="00856E36">
        <w:rPr>
          <w:sz w:val="28"/>
          <w:szCs w:val="28"/>
        </w:rPr>
        <w:t xml:space="preserve">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w:t>
      </w:r>
      <w:r w:rsidRPr="00856E36">
        <w:rPr>
          <w:sz w:val="28"/>
          <w:szCs w:val="28"/>
        </w:rPr>
        <w:t>надзор (контроль), муниципальный контроль, об устранении нарушений законодательства</w:t>
      </w:r>
      <w:r>
        <w:rPr>
          <w:sz w:val="28"/>
          <w:szCs w:val="28"/>
        </w:rPr>
        <w:t>.</w:t>
      </w:r>
    </w:p>
    <w:p w:rsidR="00D04973" w:rsidRPr="00D04973" w:rsidP="00D04973">
      <w:pPr>
        <w:autoSpaceDE w:val="0"/>
        <w:autoSpaceDN w:val="0"/>
        <w:adjustRightInd w:val="0"/>
        <w:ind w:firstLine="567"/>
        <w:jc w:val="both"/>
        <w:rPr>
          <w:sz w:val="28"/>
          <w:szCs w:val="28"/>
        </w:rPr>
      </w:pPr>
      <w:r w:rsidRPr="00D04973">
        <w:rPr>
          <w:sz w:val="28"/>
          <w:szCs w:val="28"/>
        </w:rPr>
        <w:t>Обстоятельств, препятствующих производству по делу либо влекущих его прекращение, мировым судьей не установлено.</w:t>
      </w:r>
    </w:p>
    <w:p w:rsidR="00D04973" w:rsidRPr="00D04973" w:rsidP="00D04973">
      <w:pPr>
        <w:autoSpaceDE w:val="0"/>
        <w:autoSpaceDN w:val="0"/>
        <w:adjustRightInd w:val="0"/>
        <w:ind w:firstLine="567"/>
        <w:jc w:val="both"/>
        <w:rPr>
          <w:sz w:val="28"/>
          <w:szCs w:val="28"/>
        </w:rPr>
      </w:pPr>
      <w:r w:rsidRPr="00D04973">
        <w:rPr>
          <w:sz w:val="28"/>
          <w:szCs w:val="28"/>
        </w:rPr>
        <w:t>Срок давности привлечения к административной ответственности, предусмотренный статьей 4.5 Кодекса Российской Федерации об административных правонарушениях, на момент рассмотрения дела об административном правонарушении не истек.</w:t>
      </w:r>
    </w:p>
    <w:p w:rsidR="00D04973" w:rsidRPr="00D04973" w:rsidP="00D04973">
      <w:pPr>
        <w:autoSpaceDE w:val="0"/>
        <w:autoSpaceDN w:val="0"/>
        <w:adjustRightInd w:val="0"/>
        <w:ind w:firstLine="567"/>
        <w:jc w:val="both"/>
        <w:rPr>
          <w:sz w:val="28"/>
          <w:szCs w:val="28"/>
        </w:rPr>
      </w:pPr>
      <w:r>
        <w:rPr>
          <w:sz w:val="28"/>
          <w:szCs w:val="28"/>
        </w:rPr>
        <w:t>Обстоятельств смягчающих и отягчающих административную ответственность судом не установлено.</w:t>
      </w:r>
    </w:p>
    <w:p w:rsidR="00D04973" w:rsidRPr="00D04973" w:rsidP="00D04973">
      <w:pPr>
        <w:autoSpaceDE w:val="0"/>
        <w:autoSpaceDN w:val="0"/>
        <w:adjustRightInd w:val="0"/>
        <w:ind w:firstLine="567"/>
        <w:jc w:val="both"/>
        <w:rPr>
          <w:sz w:val="28"/>
          <w:szCs w:val="28"/>
        </w:rPr>
      </w:pPr>
      <w:r w:rsidRPr="00D04973">
        <w:rPr>
          <w:sz w:val="28"/>
          <w:szCs w:val="28"/>
        </w:rPr>
        <w:t xml:space="preserve">В соответствии с требованиями статей 3.1, 4.1 Кодекса Российской Федерации об административных правонарушениях, с учетом обстоятельств и характера совершенного административного правонарушения, </w:t>
      </w:r>
      <w:r w:rsidR="00856E36">
        <w:rPr>
          <w:sz w:val="28"/>
          <w:szCs w:val="28"/>
        </w:rPr>
        <w:t>отсутствия смягчающих и отягчающих вину обстоятельств,</w:t>
      </w:r>
      <w:r w:rsidRPr="00D04973">
        <w:rPr>
          <w:sz w:val="28"/>
          <w:szCs w:val="28"/>
        </w:rPr>
        <w:t xml:space="preserve"> мировой судья считает возможным назначить наказание в пределах санкции части </w:t>
      </w:r>
      <w:r w:rsidR="00856E36">
        <w:rPr>
          <w:sz w:val="28"/>
          <w:szCs w:val="28"/>
        </w:rPr>
        <w:t>1</w:t>
      </w:r>
      <w:r w:rsidRPr="00D04973">
        <w:rPr>
          <w:sz w:val="28"/>
          <w:szCs w:val="28"/>
        </w:rPr>
        <w:t xml:space="preserve"> статьи 19.5 Кодекса Российской Федерации об административных правонарушениях в минимальном размере 10 000 руб.</w:t>
      </w:r>
    </w:p>
    <w:p w:rsidR="00505584" w:rsidP="00D04973">
      <w:pPr>
        <w:autoSpaceDE w:val="0"/>
        <w:autoSpaceDN w:val="0"/>
        <w:adjustRightInd w:val="0"/>
        <w:ind w:firstLine="567"/>
        <w:jc w:val="both"/>
        <w:rPr>
          <w:sz w:val="28"/>
          <w:szCs w:val="28"/>
        </w:rPr>
      </w:pPr>
      <w:r w:rsidRPr="00D04973">
        <w:rPr>
          <w:sz w:val="28"/>
          <w:szCs w:val="28"/>
        </w:rPr>
        <w:t>Оснований для назначения наказания в ином размере не имеется.</w:t>
      </w:r>
    </w:p>
    <w:p w:rsidR="001B6040" w:rsidP="001B6040">
      <w:pPr>
        <w:ind w:firstLine="567"/>
        <w:jc w:val="both"/>
        <w:rPr>
          <w:sz w:val="28"/>
          <w:szCs w:val="28"/>
        </w:rPr>
      </w:pPr>
      <w:r w:rsidRPr="00FE6771">
        <w:rPr>
          <w:sz w:val="28"/>
          <w:szCs w:val="28"/>
        </w:rPr>
        <w:t xml:space="preserve">На основании вышеизложенного, руководствуясь </w:t>
      </w:r>
      <w:r w:rsidRPr="00FE6771">
        <w:rPr>
          <w:sz w:val="28"/>
          <w:szCs w:val="28"/>
        </w:rPr>
        <w:t>ст.ст</w:t>
      </w:r>
      <w:r w:rsidRPr="00FE6771">
        <w:rPr>
          <w:sz w:val="28"/>
          <w:szCs w:val="28"/>
        </w:rPr>
        <w:t>. 3.4, 4.1.1, 29.9, 29.10, 29.11 КоАП РФ, мировой судья</w:t>
      </w:r>
      <w:r w:rsidR="00B65BD1">
        <w:rPr>
          <w:sz w:val="28"/>
          <w:szCs w:val="28"/>
        </w:rPr>
        <w:t>,-</w:t>
      </w:r>
    </w:p>
    <w:p w:rsidR="00B65BD1" w:rsidRPr="00FE6771" w:rsidP="001B6040">
      <w:pPr>
        <w:ind w:firstLine="567"/>
        <w:jc w:val="both"/>
        <w:rPr>
          <w:sz w:val="28"/>
          <w:szCs w:val="28"/>
        </w:rPr>
      </w:pPr>
    </w:p>
    <w:p w:rsidR="00B65BD1" w:rsidRPr="00FE6771" w:rsidP="006E6312">
      <w:pPr>
        <w:spacing w:after="120"/>
        <w:ind w:right="-57" w:firstLine="567"/>
        <w:jc w:val="center"/>
        <w:rPr>
          <w:sz w:val="28"/>
          <w:szCs w:val="28"/>
        </w:rPr>
      </w:pPr>
      <w:r w:rsidRPr="00FE6771">
        <w:rPr>
          <w:sz w:val="28"/>
          <w:szCs w:val="28"/>
        </w:rPr>
        <w:t>п о с т а н о в и л:</w:t>
      </w:r>
    </w:p>
    <w:p w:rsidR="000B22A7" w:rsidP="000B22A7">
      <w:pPr>
        <w:ind w:right="-58" w:firstLine="567"/>
        <w:jc w:val="both"/>
        <w:rPr>
          <w:sz w:val="28"/>
          <w:szCs w:val="28"/>
        </w:rPr>
      </w:pPr>
      <w:r w:rsidRPr="00FE6771">
        <w:rPr>
          <w:sz w:val="28"/>
          <w:szCs w:val="28"/>
        </w:rPr>
        <w:t xml:space="preserve">Признать </w:t>
      </w:r>
      <w:r w:rsidR="00856E36">
        <w:rPr>
          <w:color w:val="FF0000"/>
          <w:sz w:val="28"/>
          <w:szCs w:val="28"/>
        </w:rPr>
        <w:t>Общество с ограниченной ответственностью «Бекон»</w:t>
      </w:r>
      <w:r w:rsidR="006C3A33">
        <w:rPr>
          <w:color w:val="FF0000"/>
          <w:sz w:val="28"/>
          <w:szCs w:val="28"/>
        </w:rPr>
        <w:t xml:space="preserve"> виновным</w:t>
      </w:r>
      <w:r w:rsidRPr="00FE6771" w:rsidR="000E2BBE">
        <w:rPr>
          <w:sz w:val="28"/>
          <w:szCs w:val="28"/>
        </w:rPr>
        <w:t xml:space="preserve"> </w:t>
      </w:r>
      <w:r w:rsidRPr="00FE6771" w:rsidR="006F70BC">
        <w:rPr>
          <w:sz w:val="28"/>
          <w:szCs w:val="28"/>
        </w:rPr>
        <w:t xml:space="preserve">в совершении административного правонарушения, предусмотренного ч. </w:t>
      </w:r>
      <w:r w:rsidR="006E6312">
        <w:rPr>
          <w:sz w:val="28"/>
          <w:szCs w:val="28"/>
        </w:rPr>
        <w:t>1</w:t>
      </w:r>
      <w:r w:rsidRPr="00FE6771" w:rsidR="006F70BC">
        <w:rPr>
          <w:sz w:val="28"/>
          <w:szCs w:val="28"/>
        </w:rPr>
        <w:t xml:space="preserve"> ст. </w:t>
      </w:r>
      <w:r w:rsidR="00856E36">
        <w:rPr>
          <w:sz w:val="28"/>
          <w:szCs w:val="28"/>
        </w:rPr>
        <w:t>19.5</w:t>
      </w:r>
      <w:r w:rsidRPr="00FE6771" w:rsidR="006F70BC">
        <w:rPr>
          <w:sz w:val="28"/>
          <w:szCs w:val="28"/>
        </w:rPr>
        <w:t xml:space="preserve"> Кодекса Российской Федерации об административных правонарушениях, и назначить е</w:t>
      </w:r>
      <w:r w:rsidR="006C3A33">
        <w:rPr>
          <w:sz w:val="28"/>
          <w:szCs w:val="28"/>
        </w:rPr>
        <w:t>му</w:t>
      </w:r>
      <w:r w:rsidRPr="00FE6771" w:rsidR="006F70BC">
        <w:rPr>
          <w:sz w:val="28"/>
          <w:szCs w:val="28"/>
        </w:rPr>
        <w:t xml:space="preserve"> административное наказание</w:t>
      </w:r>
      <w:r w:rsidR="00C215B5">
        <w:rPr>
          <w:sz w:val="28"/>
          <w:szCs w:val="28"/>
        </w:rPr>
        <w:t xml:space="preserve"> в виде штрафа  в размере </w:t>
      </w:r>
      <w:r w:rsidR="00F45D5B">
        <w:rPr>
          <w:sz w:val="28"/>
          <w:szCs w:val="28"/>
        </w:rPr>
        <w:t>1</w:t>
      </w:r>
      <w:r w:rsidR="006E6312">
        <w:rPr>
          <w:sz w:val="28"/>
          <w:szCs w:val="28"/>
        </w:rPr>
        <w:t>0</w:t>
      </w:r>
      <w:r w:rsidR="00F45D5B">
        <w:rPr>
          <w:sz w:val="28"/>
          <w:szCs w:val="28"/>
        </w:rPr>
        <w:t> 000 (</w:t>
      </w:r>
      <w:r w:rsidR="00856E36">
        <w:rPr>
          <w:sz w:val="28"/>
          <w:szCs w:val="28"/>
        </w:rPr>
        <w:t>десять</w:t>
      </w:r>
      <w:r w:rsidR="00F45D5B">
        <w:rPr>
          <w:sz w:val="28"/>
          <w:szCs w:val="28"/>
        </w:rPr>
        <w:t xml:space="preserve"> </w:t>
      </w:r>
      <w:r w:rsidR="006E6312">
        <w:rPr>
          <w:sz w:val="28"/>
          <w:szCs w:val="28"/>
        </w:rPr>
        <w:t>тысяч</w:t>
      </w:r>
      <w:r w:rsidR="00C215B5">
        <w:rPr>
          <w:sz w:val="28"/>
          <w:szCs w:val="28"/>
        </w:rPr>
        <w:t>) рублей</w:t>
      </w:r>
      <w:r w:rsidRPr="00FE6771" w:rsidR="000E2BBE">
        <w:rPr>
          <w:sz w:val="28"/>
          <w:szCs w:val="28"/>
        </w:rPr>
        <w:t>.</w:t>
      </w:r>
    </w:p>
    <w:p w:rsidR="00F45D5B" w:rsidP="00C215B5">
      <w:pPr>
        <w:ind w:right="-58" w:firstLine="567"/>
        <w:jc w:val="both"/>
        <w:rPr>
          <w:sz w:val="28"/>
          <w:szCs w:val="28"/>
        </w:rPr>
      </w:pPr>
      <w:r w:rsidRPr="00F45D5B">
        <w:rPr>
          <w:sz w:val="28"/>
          <w:szCs w:val="28"/>
        </w:rPr>
        <w:t>Штраф 10</w:t>
      </w:r>
      <w:r w:rsidR="00856E36">
        <w:rPr>
          <w:sz w:val="28"/>
          <w:szCs w:val="28"/>
        </w:rPr>
        <w:t xml:space="preserve"> </w:t>
      </w:r>
      <w:r w:rsidRPr="00F45D5B">
        <w:rPr>
          <w:sz w:val="28"/>
          <w:szCs w:val="28"/>
        </w:rPr>
        <w:t xml:space="preserve">000 руб. подлежит перечислению на следующие реквизиты: ИНН 9102013284, КПП 910201001, ОГРН 1149102019164, юридический адрес: Россия, Республика Крым, 295000, г. Симферополь, ул. Набережная им.60-летия СССР, 28; получатель: УФК по Республике Крым (Министерство юстиции Республики Крым), наименование банка - ОКЦ N 7 ЮГУ Банка России //УФК по Республике Крым г. Симферополь, БИК 013510002, единый казначейский счет 40102810645370000035, казначейский счет 03100643000000017500,  лицевой счет 04752203230 в УФК по Республике Крым, код сводного реестра 35220323, ОКТМО 35709000, КБК </w:t>
      </w:r>
      <w:r w:rsidRPr="007F1B53" w:rsidR="007F1B53">
        <w:rPr>
          <w:sz w:val="28"/>
          <w:szCs w:val="28"/>
        </w:rPr>
        <w:t>82811601193010005140</w:t>
      </w:r>
      <w:r w:rsidRPr="00F45D5B">
        <w:rPr>
          <w:sz w:val="28"/>
          <w:szCs w:val="28"/>
        </w:rPr>
        <w:t xml:space="preserve">, УИН </w:t>
      </w:r>
      <w:r w:rsidR="00B50BFE">
        <w:rPr>
          <w:sz w:val="28"/>
          <w:szCs w:val="28"/>
        </w:rPr>
        <w:t>***</w:t>
      </w:r>
      <w:r w:rsidRPr="00F45D5B">
        <w:rPr>
          <w:sz w:val="28"/>
          <w:szCs w:val="28"/>
        </w:rPr>
        <w:t>, постановление № 5-2</w:t>
      </w:r>
      <w:r w:rsidR="00856E36">
        <w:rPr>
          <w:sz w:val="28"/>
          <w:szCs w:val="28"/>
        </w:rPr>
        <w:t>4</w:t>
      </w:r>
      <w:r w:rsidRPr="00F45D5B">
        <w:rPr>
          <w:sz w:val="28"/>
          <w:szCs w:val="28"/>
        </w:rPr>
        <w:t>1/3</w:t>
      </w:r>
      <w:r w:rsidR="00856E36">
        <w:rPr>
          <w:sz w:val="28"/>
          <w:szCs w:val="28"/>
        </w:rPr>
        <w:t>6</w:t>
      </w:r>
      <w:r w:rsidRPr="00F45D5B">
        <w:rPr>
          <w:sz w:val="28"/>
          <w:szCs w:val="28"/>
        </w:rPr>
        <w:t xml:space="preserve">/2026 от </w:t>
      </w:r>
      <w:r w:rsidR="00856E36">
        <w:rPr>
          <w:sz w:val="28"/>
          <w:szCs w:val="28"/>
        </w:rPr>
        <w:t>20.08.</w:t>
      </w:r>
      <w:r w:rsidRPr="00F45D5B">
        <w:rPr>
          <w:sz w:val="28"/>
          <w:szCs w:val="28"/>
        </w:rPr>
        <w:t>2026.</w:t>
      </w:r>
    </w:p>
    <w:p w:rsidR="00C215B5" w:rsidRPr="00C215B5" w:rsidP="00C215B5">
      <w:pPr>
        <w:ind w:right="-58" w:firstLine="567"/>
        <w:jc w:val="both"/>
        <w:rPr>
          <w:sz w:val="28"/>
          <w:szCs w:val="28"/>
        </w:rPr>
      </w:pPr>
      <w:r>
        <w:rPr>
          <w:sz w:val="28"/>
          <w:szCs w:val="28"/>
        </w:rPr>
        <w:t>Документ</w:t>
      </w:r>
      <w:r w:rsidRPr="00C215B5">
        <w:rPr>
          <w:sz w:val="28"/>
          <w:szCs w:val="28"/>
        </w:rPr>
        <w:t>, свидетельствующ</w:t>
      </w:r>
      <w:r>
        <w:rPr>
          <w:sz w:val="28"/>
          <w:szCs w:val="28"/>
        </w:rPr>
        <w:t>ий</w:t>
      </w:r>
      <w:r w:rsidRPr="00C215B5">
        <w:rPr>
          <w:sz w:val="28"/>
          <w:szCs w:val="28"/>
        </w:rPr>
        <w:t xml:space="preserve"> об уплате административного штрафа долж</w:t>
      </w:r>
      <w:r>
        <w:rPr>
          <w:sz w:val="28"/>
          <w:szCs w:val="28"/>
        </w:rPr>
        <w:t>ен быть направлен</w:t>
      </w:r>
      <w:r w:rsidRPr="00C215B5">
        <w:rPr>
          <w:sz w:val="28"/>
          <w:szCs w:val="28"/>
        </w:rPr>
        <w:t xml:space="preserve"> мировому судье.</w:t>
      </w:r>
    </w:p>
    <w:p w:rsidR="00C215B5" w:rsidRPr="00C215B5" w:rsidP="00C215B5">
      <w:pPr>
        <w:ind w:right="-58" w:firstLine="567"/>
        <w:jc w:val="both"/>
        <w:rPr>
          <w:sz w:val="28"/>
          <w:szCs w:val="28"/>
        </w:rPr>
      </w:pPr>
      <w:r w:rsidRPr="00C215B5">
        <w:rPr>
          <w:sz w:val="28"/>
          <w:szCs w:val="28"/>
        </w:rPr>
        <w:t xml:space="preserve">Разъяснить </w:t>
      </w:r>
      <w:r w:rsidR="00856E36">
        <w:rPr>
          <w:sz w:val="28"/>
          <w:szCs w:val="28"/>
        </w:rPr>
        <w:t>ООО «Бекон»</w:t>
      </w:r>
      <w:r w:rsidRPr="00C215B5">
        <w:rPr>
          <w:sz w:val="28"/>
          <w:szCs w:val="28"/>
        </w:rPr>
        <w:t>, что в силу ст. 20.25 КоАП РФ неуплата штрафа в течение 60 дней со дня вступления в законную силу данного постановления влечет наложение административного штрафа в двукратном размере суммы неуплаченного штрафа, но не менее 1000 рублей, административный арест на срок до пятнадцати суток, либо обязательные работы на срок до 50 часов.</w:t>
      </w:r>
    </w:p>
    <w:p w:rsidR="00C215B5" w:rsidRPr="00FE6771" w:rsidP="00C215B5">
      <w:pPr>
        <w:ind w:right="-58" w:firstLine="567"/>
        <w:jc w:val="both"/>
        <w:rPr>
          <w:sz w:val="28"/>
          <w:szCs w:val="28"/>
        </w:rPr>
      </w:pPr>
      <w:r w:rsidRPr="00C215B5">
        <w:rPr>
          <w:sz w:val="28"/>
          <w:szCs w:val="28"/>
        </w:rPr>
        <w:t xml:space="preserve">Также разъяснить право на обращение к мировому судье с заявлением о рассрочке или отсрочке уплаты административного штрафа в соответствии со ст. 31.5 КоАП РФ.      </w:t>
      </w:r>
    </w:p>
    <w:p w:rsidR="00D734D3" w:rsidRPr="00FE6771" w:rsidP="0027161C">
      <w:pPr>
        <w:ind w:right="-58" w:firstLine="567"/>
        <w:jc w:val="both"/>
        <w:rPr>
          <w:sz w:val="28"/>
          <w:szCs w:val="28"/>
        </w:rPr>
      </w:pPr>
      <w:r w:rsidRPr="00FE6771">
        <w:rPr>
          <w:sz w:val="28"/>
          <w:szCs w:val="28"/>
        </w:rPr>
        <w:t xml:space="preserve">Постановление может быть обжаловано в Джанкойский районный суд в течение 10 </w:t>
      </w:r>
      <w:r w:rsidR="00C215B5">
        <w:rPr>
          <w:sz w:val="28"/>
          <w:szCs w:val="28"/>
        </w:rPr>
        <w:t>дней</w:t>
      </w:r>
      <w:r w:rsidRPr="00FE6771">
        <w:rPr>
          <w:sz w:val="28"/>
          <w:szCs w:val="28"/>
        </w:rPr>
        <w:t xml:space="preserve"> со дня вручения или получения копии постановления через мирового судью судебного участка № 3</w:t>
      </w:r>
      <w:r w:rsidR="00856E36">
        <w:rPr>
          <w:sz w:val="28"/>
          <w:szCs w:val="28"/>
        </w:rPr>
        <w:t>6</w:t>
      </w:r>
      <w:r w:rsidRPr="00FE6771">
        <w:rPr>
          <w:sz w:val="28"/>
          <w:szCs w:val="28"/>
        </w:rPr>
        <w:t xml:space="preserve"> Джанкойского судебного района Республики Крым</w:t>
      </w:r>
    </w:p>
    <w:p w:rsidR="00D734D3" w:rsidRPr="00FE6771" w:rsidP="00D734D3">
      <w:pPr>
        <w:adjustRightInd w:val="0"/>
        <w:ind w:right="-5" w:firstLine="567"/>
        <w:jc w:val="center"/>
        <w:rPr>
          <w:color w:val="000000"/>
          <w:sz w:val="28"/>
          <w:szCs w:val="28"/>
        </w:rPr>
      </w:pPr>
    </w:p>
    <w:p w:rsidR="00D734D3" w:rsidRPr="00FE6771" w:rsidP="00535B29">
      <w:pPr>
        <w:adjustRightInd w:val="0"/>
        <w:ind w:right="-5" w:firstLine="567"/>
        <w:jc w:val="both"/>
        <w:rPr>
          <w:i/>
          <w:sz w:val="28"/>
          <w:szCs w:val="28"/>
        </w:rPr>
      </w:pPr>
      <w:r w:rsidRPr="00FE6771">
        <w:rPr>
          <w:color w:val="000000"/>
          <w:sz w:val="28"/>
          <w:szCs w:val="28"/>
        </w:rPr>
        <w:t xml:space="preserve">Мировой </w:t>
      </w:r>
      <w:r w:rsidRPr="00FE6771">
        <w:rPr>
          <w:sz w:val="28"/>
          <w:szCs w:val="28"/>
        </w:rPr>
        <w:t xml:space="preserve">судья                  </w:t>
      </w:r>
      <w:r w:rsidRPr="006E6312" w:rsidR="00EB66E3">
        <w:rPr>
          <w:color w:val="FFFFFF" w:themeColor="background1"/>
          <w:sz w:val="28"/>
          <w:szCs w:val="28"/>
        </w:rPr>
        <w:t>личная подпись</w:t>
      </w:r>
      <w:r w:rsidRPr="006E6312" w:rsidR="0027161C">
        <w:rPr>
          <w:color w:val="FFFFFF" w:themeColor="background1"/>
          <w:sz w:val="28"/>
          <w:szCs w:val="28"/>
        </w:rPr>
        <w:t xml:space="preserve">   </w:t>
      </w:r>
      <w:r w:rsidRPr="008972C5" w:rsidR="0027161C">
        <w:rPr>
          <w:sz w:val="28"/>
          <w:szCs w:val="28"/>
        </w:rPr>
        <w:t xml:space="preserve">                    </w:t>
      </w:r>
      <w:r w:rsidR="00C215B5">
        <w:rPr>
          <w:sz w:val="28"/>
          <w:szCs w:val="28"/>
        </w:rPr>
        <w:t>Т.М. Кондратьева</w:t>
      </w:r>
    </w:p>
    <w:p w:rsidR="00536D3D" w:rsidRPr="00FE6771" w:rsidP="00D734D3">
      <w:pPr>
        <w:rPr>
          <w:sz w:val="28"/>
          <w:szCs w:val="28"/>
        </w:rPr>
      </w:pPr>
    </w:p>
    <w:sectPr w:rsidSect="005C5584">
      <w:footerReference w:type="default" r:id="rId5"/>
      <w:pgSz w:w="11906" w:h="16838"/>
      <w:pgMar w:top="851" w:right="992"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4E3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8002ED"/>
    <w:multiLevelType w:val="hybridMultilevel"/>
    <w:tmpl w:val="D50477A2"/>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
    <w:nsid w:val="3B6F4A11"/>
    <w:multiLevelType w:val="hybridMultilevel"/>
    <w:tmpl w:val="3830E83C"/>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D17"/>
    <w:rsid w:val="00001841"/>
    <w:rsid w:val="000369B8"/>
    <w:rsid w:val="00060809"/>
    <w:rsid w:val="000805B9"/>
    <w:rsid w:val="000B22A7"/>
    <w:rsid w:val="000D0E5F"/>
    <w:rsid w:val="000D41A0"/>
    <w:rsid w:val="000E2BBE"/>
    <w:rsid w:val="00103464"/>
    <w:rsid w:val="00125E33"/>
    <w:rsid w:val="00134991"/>
    <w:rsid w:val="0013780D"/>
    <w:rsid w:val="001401BF"/>
    <w:rsid w:val="00153755"/>
    <w:rsid w:val="00167CFC"/>
    <w:rsid w:val="00174C99"/>
    <w:rsid w:val="00183DED"/>
    <w:rsid w:val="001A0AB1"/>
    <w:rsid w:val="001B6040"/>
    <w:rsid w:val="001D1257"/>
    <w:rsid w:val="00221455"/>
    <w:rsid w:val="00221663"/>
    <w:rsid w:val="00222365"/>
    <w:rsid w:val="002236B2"/>
    <w:rsid w:val="00231E43"/>
    <w:rsid w:val="0024729F"/>
    <w:rsid w:val="00250039"/>
    <w:rsid w:val="00251E90"/>
    <w:rsid w:val="002567E1"/>
    <w:rsid w:val="0027161C"/>
    <w:rsid w:val="002805FA"/>
    <w:rsid w:val="00287636"/>
    <w:rsid w:val="002A10F2"/>
    <w:rsid w:val="002B4C9C"/>
    <w:rsid w:val="002C2670"/>
    <w:rsid w:val="002C2F02"/>
    <w:rsid w:val="002F5CDA"/>
    <w:rsid w:val="0030796B"/>
    <w:rsid w:val="00312EC4"/>
    <w:rsid w:val="00332D7B"/>
    <w:rsid w:val="003348A0"/>
    <w:rsid w:val="003553E1"/>
    <w:rsid w:val="00380D5E"/>
    <w:rsid w:val="003B3FA1"/>
    <w:rsid w:val="003B68F6"/>
    <w:rsid w:val="003C177A"/>
    <w:rsid w:val="003C1D0A"/>
    <w:rsid w:val="003D757E"/>
    <w:rsid w:val="003E6B39"/>
    <w:rsid w:val="003F00C9"/>
    <w:rsid w:val="004578FC"/>
    <w:rsid w:val="0046225A"/>
    <w:rsid w:val="00487EEC"/>
    <w:rsid w:val="004A2BAE"/>
    <w:rsid w:val="004C5A78"/>
    <w:rsid w:val="004D275C"/>
    <w:rsid w:val="004D58AB"/>
    <w:rsid w:val="004D5D21"/>
    <w:rsid w:val="004D72CA"/>
    <w:rsid w:val="004E059A"/>
    <w:rsid w:val="00505584"/>
    <w:rsid w:val="005313D4"/>
    <w:rsid w:val="00535B29"/>
    <w:rsid w:val="00536D3D"/>
    <w:rsid w:val="00562EAE"/>
    <w:rsid w:val="0058059B"/>
    <w:rsid w:val="005A6F91"/>
    <w:rsid w:val="005C5584"/>
    <w:rsid w:val="005C5F7E"/>
    <w:rsid w:val="005C641B"/>
    <w:rsid w:val="005C68A3"/>
    <w:rsid w:val="006329D9"/>
    <w:rsid w:val="006461EB"/>
    <w:rsid w:val="00691CB8"/>
    <w:rsid w:val="006965D8"/>
    <w:rsid w:val="006C3A33"/>
    <w:rsid w:val="006D6C86"/>
    <w:rsid w:val="006E6312"/>
    <w:rsid w:val="006F543C"/>
    <w:rsid w:val="006F70BC"/>
    <w:rsid w:val="007222E6"/>
    <w:rsid w:val="00737C52"/>
    <w:rsid w:val="00747351"/>
    <w:rsid w:val="0077152B"/>
    <w:rsid w:val="00774E35"/>
    <w:rsid w:val="007A18C7"/>
    <w:rsid w:val="007A28C1"/>
    <w:rsid w:val="007C3F58"/>
    <w:rsid w:val="007F1B53"/>
    <w:rsid w:val="008045BA"/>
    <w:rsid w:val="008170C5"/>
    <w:rsid w:val="00827AFC"/>
    <w:rsid w:val="00856E36"/>
    <w:rsid w:val="00865544"/>
    <w:rsid w:val="008656DD"/>
    <w:rsid w:val="00887DAF"/>
    <w:rsid w:val="008972C5"/>
    <w:rsid w:val="008A6D00"/>
    <w:rsid w:val="008B230B"/>
    <w:rsid w:val="008B2525"/>
    <w:rsid w:val="008C6F70"/>
    <w:rsid w:val="00901D45"/>
    <w:rsid w:val="009059C1"/>
    <w:rsid w:val="009949B3"/>
    <w:rsid w:val="009A26B5"/>
    <w:rsid w:val="009B1168"/>
    <w:rsid w:val="009C5FD8"/>
    <w:rsid w:val="009E366B"/>
    <w:rsid w:val="009F02CB"/>
    <w:rsid w:val="009F063F"/>
    <w:rsid w:val="00A124D0"/>
    <w:rsid w:val="00A15E5C"/>
    <w:rsid w:val="00A705B0"/>
    <w:rsid w:val="00AB544E"/>
    <w:rsid w:val="00AE6B9F"/>
    <w:rsid w:val="00B11D83"/>
    <w:rsid w:val="00B24C4E"/>
    <w:rsid w:val="00B27B25"/>
    <w:rsid w:val="00B364E6"/>
    <w:rsid w:val="00B45C84"/>
    <w:rsid w:val="00B45FA6"/>
    <w:rsid w:val="00B476C6"/>
    <w:rsid w:val="00B50BFE"/>
    <w:rsid w:val="00B65BD1"/>
    <w:rsid w:val="00B758C9"/>
    <w:rsid w:val="00BD262E"/>
    <w:rsid w:val="00BD313B"/>
    <w:rsid w:val="00BD68E1"/>
    <w:rsid w:val="00C067A6"/>
    <w:rsid w:val="00C12928"/>
    <w:rsid w:val="00C14314"/>
    <w:rsid w:val="00C215B5"/>
    <w:rsid w:val="00C43B8E"/>
    <w:rsid w:val="00C6523D"/>
    <w:rsid w:val="00C75426"/>
    <w:rsid w:val="00C766B9"/>
    <w:rsid w:val="00C80B17"/>
    <w:rsid w:val="00C93EE2"/>
    <w:rsid w:val="00C954EE"/>
    <w:rsid w:val="00CA534B"/>
    <w:rsid w:val="00CB5074"/>
    <w:rsid w:val="00CF3737"/>
    <w:rsid w:val="00D04973"/>
    <w:rsid w:val="00D10DE0"/>
    <w:rsid w:val="00D3176F"/>
    <w:rsid w:val="00D36B4C"/>
    <w:rsid w:val="00D4566F"/>
    <w:rsid w:val="00D4576B"/>
    <w:rsid w:val="00D67572"/>
    <w:rsid w:val="00D734D3"/>
    <w:rsid w:val="00D81C93"/>
    <w:rsid w:val="00D84ACB"/>
    <w:rsid w:val="00DA0741"/>
    <w:rsid w:val="00DB15A4"/>
    <w:rsid w:val="00DF7055"/>
    <w:rsid w:val="00E001F3"/>
    <w:rsid w:val="00E031A3"/>
    <w:rsid w:val="00E034D0"/>
    <w:rsid w:val="00E03B17"/>
    <w:rsid w:val="00E211EE"/>
    <w:rsid w:val="00E337A0"/>
    <w:rsid w:val="00E44720"/>
    <w:rsid w:val="00E50655"/>
    <w:rsid w:val="00E676B1"/>
    <w:rsid w:val="00E74BE9"/>
    <w:rsid w:val="00E81A62"/>
    <w:rsid w:val="00E92497"/>
    <w:rsid w:val="00E96D82"/>
    <w:rsid w:val="00EA1C42"/>
    <w:rsid w:val="00EB66E3"/>
    <w:rsid w:val="00F27D17"/>
    <w:rsid w:val="00F44832"/>
    <w:rsid w:val="00F45D5B"/>
    <w:rsid w:val="00FA007D"/>
    <w:rsid w:val="00FC4CC1"/>
    <w:rsid w:val="00FD1BD1"/>
    <w:rsid w:val="00FE2B51"/>
    <w:rsid w:val="00FE677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4D3"/>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rsid w:val="00F27D17"/>
    <w:pPr>
      <w:widowControl w:val="0"/>
      <w:autoSpaceDE w:val="0"/>
      <w:autoSpaceDN w:val="0"/>
      <w:spacing w:after="0" w:line="240" w:lineRule="auto"/>
    </w:pPr>
    <w:rPr>
      <w:rFonts w:ascii="Calibri" w:eastAsia="Times New Roman" w:hAnsi="Calibri" w:cs="Calibri"/>
      <w:szCs w:val="20"/>
      <w:lang w:eastAsia="ru-RU"/>
    </w:rPr>
  </w:style>
  <w:style w:type="paragraph" w:styleId="BalloonText">
    <w:name w:val="Balloon Text"/>
    <w:basedOn w:val="Normal"/>
    <w:link w:val="a"/>
    <w:uiPriority w:val="99"/>
    <w:semiHidden/>
    <w:unhideWhenUsed/>
    <w:rsid w:val="00F27D17"/>
    <w:rPr>
      <w:rFonts w:ascii="Tahoma" w:hAnsi="Tahoma" w:eastAsiaTheme="minorHAnsi" w:cs="Tahoma"/>
      <w:sz w:val="16"/>
      <w:szCs w:val="16"/>
      <w:lang w:eastAsia="en-US"/>
    </w:rPr>
  </w:style>
  <w:style w:type="character" w:customStyle="1" w:styleId="a">
    <w:name w:val="Текст выноски Знак"/>
    <w:basedOn w:val="DefaultParagraphFont"/>
    <w:link w:val="BalloonText"/>
    <w:uiPriority w:val="99"/>
    <w:semiHidden/>
    <w:rsid w:val="00F27D17"/>
    <w:rPr>
      <w:rFonts w:ascii="Tahoma" w:hAnsi="Tahoma" w:cs="Tahoma"/>
      <w:sz w:val="16"/>
      <w:szCs w:val="16"/>
    </w:rPr>
  </w:style>
  <w:style w:type="paragraph" w:styleId="BodyText">
    <w:name w:val="Body Text"/>
    <w:basedOn w:val="Normal"/>
    <w:link w:val="a0"/>
    <w:rsid w:val="00E50655"/>
    <w:pPr>
      <w:jc w:val="both"/>
    </w:pPr>
    <w:rPr>
      <w:sz w:val="20"/>
      <w:szCs w:val="20"/>
    </w:rPr>
  </w:style>
  <w:style w:type="character" w:customStyle="1" w:styleId="a0">
    <w:name w:val="Основной текст Знак"/>
    <w:basedOn w:val="DefaultParagraphFont"/>
    <w:link w:val="BodyText"/>
    <w:rsid w:val="00E50655"/>
    <w:rPr>
      <w:rFonts w:ascii="Times New Roman" w:eastAsia="Times New Roman" w:hAnsi="Times New Roman" w:cs="Times New Roman"/>
      <w:sz w:val="20"/>
      <w:szCs w:val="20"/>
      <w:lang w:eastAsia="ru-RU"/>
    </w:rPr>
  </w:style>
  <w:style w:type="paragraph" w:styleId="HTMLPreformatted">
    <w:name w:val="HTML Preformatted"/>
    <w:basedOn w:val="Normal"/>
    <w:link w:val="HTML"/>
    <w:uiPriority w:val="99"/>
    <w:unhideWhenUsed/>
    <w:rsid w:val="00221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
    <w:name w:val="Стандартный HTML Знак"/>
    <w:basedOn w:val="DefaultParagraphFont"/>
    <w:link w:val="HTMLPreformatted"/>
    <w:uiPriority w:val="99"/>
    <w:rsid w:val="00221455"/>
    <w:rPr>
      <w:rFonts w:ascii="Courier New" w:eastAsia="Times New Roman" w:hAnsi="Courier New" w:cs="Courier New"/>
      <w:sz w:val="20"/>
      <w:szCs w:val="20"/>
      <w:lang w:eastAsia="ru-RU"/>
    </w:rPr>
  </w:style>
  <w:style w:type="paragraph" w:customStyle="1" w:styleId="ConsPlusTitlePage">
    <w:name w:val="ConsPlusTitlePage"/>
    <w:uiPriority w:val="99"/>
    <w:rsid w:val="00CB5074"/>
    <w:pPr>
      <w:widowControl w:val="0"/>
      <w:autoSpaceDE w:val="0"/>
      <w:autoSpaceDN w:val="0"/>
      <w:adjustRightInd w:val="0"/>
      <w:spacing w:after="0" w:line="240" w:lineRule="auto"/>
    </w:pPr>
    <w:rPr>
      <w:rFonts w:ascii="Tahoma" w:hAnsi="Tahoma" w:eastAsiaTheme="minorEastAsia" w:cs="Tahoma"/>
      <w:sz w:val="24"/>
      <w:szCs w:val="24"/>
      <w:lang w:eastAsia="ru-RU"/>
    </w:rPr>
  </w:style>
  <w:style w:type="paragraph" w:styleId="Header">
    <w:name w:val="header"/>
    <w:basedOn w:val="Normal"/>
    <w:link w:val="a1"/>
    <w:uiPriority w:val="99"/>
    <w:unhideWhenUsed/>
    <w:rsid w:val="00774E35"/>
    <w:pPr>
      <w:tabs>
        <w:tab w:val="center" w:pos="4677"/>
        <w:tab w:val="right" w:pos="9355"/>
      </w:tabs>
    </w:pPr>
  </w:style>
  <w:style w:type="character" w:customStyle="1" w:styleId="a1">
    <w:name w:val="Верхний колонтитул Знак"/>
    <w:basedOn w:val="DefaultParagraphFont"/>
    <w:link w:val="Header"/>
    <w:uiPriority w:val="99"/>
    <w:rsid w:val="00774E35"/>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774E35"/>
    <w:pPr>
      <w:tabs>
        <w:tab w:val="center" w:pos="4677"/>
        <w:tab w:val="right" w:pos="9355"/>
      </w:tabs>
    </w:pPr>
  </w:style>
  <w:style w:type="character" w:customStyle="1" w:styleId="a2">
    <w:name w:val="Нижний колонтитул Знак"/>
    <w:basedOn w:val="DefaultParagraphFont"/>
    <w:link w:val="Footer"/>
    <w:uiPriority w:val="99"/>
    <w:rsid w:val="00774E35"/>
    <w:rPr>
      <w:rFonts w:ascii="Times New Roman" w:eastAsia="Times New Roman" w:hAnsi="Times New Roman" w:cs="Times New Roman"/>
      <w:sz w:val="24"/>
      <w:szCs w:val="24"/>
      <w:lang w:eastAsia="ru-RU"/>
    </w:rPr>
  </w:style>
  <w:style w:type="paragraph" w:styleId="NoSpacing">
    <w:name w:val="No Spacing"/>
    <w:uiPriority w:val="1"/>
    <w:qFormat/>
    <w:rsid w:val="005C5584"/>
    <w:pPr>
      <w:spacing w:after="0" w:line="240" w:lineRule="auto"/>
    </w:pPr>
    <w:rPr>
      <w:rFonts w:ascii="Calibri" w:eastAsia="Calibri" w:hAnsi="Calibri" w:cs="Times New Roman"/>
    </w:rPr>
  </w:style>
  <w:style w:type="paragraph" w:styleId="ListParagraph">
    <w:name w:val="List Paragraph"/>
    <w:basedOn w:val="Normal"/>
    <w:uiPriority w:val="34"/>
    <w:qFormat/>
    <w:rsid w:val="004D2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019E66-A93B-45ED-ADA9-03B70086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